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ED31C0" w:rsidP="00A97304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12368D" w:rsidRDefault="0012368D" w:rsidP="00A97304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12368D" w:rsidRPr="002436E1" w:rsidRDefault="001236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B3B43">
        <w:t xml:space="preserve"> </w:t>
      </w:r>
    </w:p>
    <w:p w:rsidR="002B3B43" w:rsidRPr="00C05F81" w:rsidRDefault="002B3B43" w:rsidP="00A97304">
      <w:pPr>
        <w:ind w:firstLineChars="250" w:firstLine="60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ED31C0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12368D" w:rsidRPr="00AA7D43" w:rsidRDefault="001236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 w:rsidR="00814622">
                    <w:rPr>
                      <w:rFonts w:ascii="黑体" w:eastAsia="黑体" w:hint="eastAsia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151AB9">
                    <w:rPr>
                      <w:rFonts w:ascii="黑体" w:eastAsia="黑体" w:hint="eastAsia"/>
                      <w:b/>
                      <w:color w:val="993366"/>
                    </w:rPr>
                    <w:t>7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B3B43"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ED31C0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ED31C0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9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ED31C0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12368D" w:rsidRPr="00585F64" w:rsidRDefault="00ED31C0" w:rsidP="00585F64">
                  <w:r w:rsidRPr="00ED31C0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ED31C0" w:rsidP="00A97304">
      <w:pPr>
        <w:ind w:firstLineChars="196" w:firstLine="470"/>
        <w:rPr>
          <w:b/>
          <w:color w:val="FF0000"/>
        </w:rPr>
      </w:pPr>
      <w:r w:rsidRPr="00ED31C0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12368D" w:rsidRPr="00E46B76" w:rsidRDefault="001236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12368D" w:rsidRPr="00AD271F" w:rsidRDefault="001236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0"/>
      </w:pPr>
    </w:p>
    <w:p w:rsidR="002B3B43" w:rsidRPr="00C05F81" w:rsidRDefault="002B3B43"/>
    <w:p w:rsidR="002B3B43" w:rsidRPr="00C05F81" w:rsidRDefault="002B3B43"/>
    <w:p w:rsidR="002B3B43" w:rsidRPr="00C05F81" w:rsidRDefault="00ED31C0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10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ED31C0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1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2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12368D" w:rsidRPr="0095253A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12368D" w:rsidRPr="00A5294B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12368D" w:rsidRPr="00184142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ED31C0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ED31C0">
        <w:rPr>
          <w:szCs w:val="21"/>
        </w:rPr>
        <w:fldChar w:fldCharType="begin"/>
      </w:r>
      <w:r w:rsidR="002B3B43" w:rsidRPr="00C05F81">
        <w:rPr>
          <w:szCs w:val="21"/>
        </w:rPr>
        <w:instrText xml:space="preserve"> TOC \o "1-3" \h \z \u </w:instrText>
      </w:r>
      <w:r w:rsidRPr="00ED31C0">
        <w:rPr>
          <w:szCs w:val="21"/>
        </w:rPr>
        <w:fldChar w:fldCharType="separate"/>
      </w:r>
      <w:hyperlink w:anchor="_Toc436380329" w:history="1">
        <w:r w:rsidR="002B3B43" w:rsidRPr="003A128F">
          <w:rPr>
            <w:rStyle w:val="a3"/>
            <w:rFonts w:cs="宋体" w:hint="eastAsia"/>
            <w:noProof/>
          </w:rPr>
          <w:t>一、国际燃料油市场行情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B3B43" w:rsidRPr="003A128F">
          <w:rPr>
            <w:rStyle w:val="a3"/>
            <w:rFonts w:cs="宋体"/>
            <w:noProof/>
          </w:rPr>
          <w:t xml:space="preserve">1.1  </w:t>
        </w:r>
        <w:r w:rsidR="002B3B43" w:rsidRPr="003A128F">
          <w:rPr>
            <w:rStyle w:val="a3"/>
            <w:rFonts w:cs="宋体" w:hint="eastAsia"/>
            <w:noProof/>
          </w:rPr>
          <w:t>国际燃料油市场动态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B3B43" w:rsidRPr="003A128F">
          <w:rPr>
            <w:rStyle w:val="a3"/>
            <w:rFonts w:cs="宋体"/>
            <w:noProof/>
          </w:rPr>
          <w:t>1.2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B3B43" w:rsidRPr="003A128F">
          <w:rPr>
            <w:rStyle w:val="a3"/>
            <w:rFonts w:cs="宋体"/>
            <w:noProof/>
          </w:rPr>
          <w:t>1.3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新加坡燃料油纸货价格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B3B43" w:rsidRPr="003A128F">
          <w:rPr>
            <w:rStyle w:val="a3"/>
            <w:rFonts w:cs="宋体"/>
            <w:noProof/>
          </w:rPr>
          <w:t>1.4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新加坡燃料油黄埔到岸价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B3B43" w:rsidRPr="003A128F">
          <w:rPr>
            <w:rStyle w:val="a3"/>
            <w:rFonts w:cs="宋体"/>
            <w:noProof/>
          </w:rPr>
          <w:t>1.5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韩国燃料油市场价格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B3B43" w:rsidRPr="003A128F">
          <w:rPr>
            <w:rStyle w:val="a3"/>
            <w:rFonts w:cs="宋体"/>
            <w:noProof/>
          </w:rPr>
          <w:t>1.6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阿拉伯湾燃料油市场价格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B3B43" w:rsidRPr="003A128F">
          <w:rPr>
            <w:rStyle w:val="a3"/>
            <w:rFonts w:cs="宋体"/>
            <w:noProof/>
          </w:rPr>
          <w:t>1.7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日本燃料油市场价格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B3B43" w:rsidRPr="003A128F">
          <w:rPr>
            <w:rStyle w:val="a3"/>
            <w:rFonts w:cs="宋体"/>
            <w:noProof/>
          </w:rPr>
          <w:t>1.8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地中海燃料油市场价格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ED31C0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B3B43" w:rsidRPr="003A128F">
          <w:rPr>
            <w:rStyle w:val="a3"/>
            <w:rFonts w:cs="宋体" w:hint="eastAsia"/>
            <w:noProof/>
          </w:rPr>
          <w:t>二、国内燃料油市场动态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B3B43" w:rsidRPr="003A128F">
          <w:rPr>
            <w:rStyle w:val="a3"/>
            <w:rFonts w:cs="宋体"/>
            <w:noProof/>
          </w:rPr>
          <w:t xml:space="preserve">2.1  </w:t>
        </w:r>
        <w:r w:rsidR="002B3B43" w:rsidRPr="003A128F">
          <w:rPr>
            <w:rStyle w:val="a3"/>
            <w:rFonts w:cs="宋体" w:hint="eastAsia"/>
            <w:noProof/>
          </w:rPr>
          <w:t>华南地区燃料油市场行情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B3B43" w:rsidRPr="003A128F">
          <w:rPr>
            <w:rStyle w:val="a3"/>
            <w:rFonts w:cs="宋体"/>
            <w:noProof/>
          </w:rPr>
          <w:t>2.2</w:t>
        </w:r>
        <w:r w:rsidR="002B3B43" w:rsidRPr="003A128F">
          <w:rPr>
            <w:rStyle w:val="a3"/>
            <w:rFonts w:cs="宋体" w:hint="eastAsia"/>
            <w:noProof/>
          </w:rPr>
          <w:t>华东地区燃料油市场行情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B3B43" w:rsidRPr="003A128F">
          <w:rPr>
            <w:rStyle w:val="a3"/>
            <w:rFonts w:cs="宋体"/>
            <w:noProof/>
          </w:rPr>
          <w:t>2.3</w:t>
        </w:r>
        <w:r w:rsidR="002B3B43" w:rsidRPr="003A128F">
          <w:rPr>
            <w:rStyle w:val="a3"/>
            <w:rFonts w:cs="宋体" w:hint="eastAsia"/>
            <w:noProof/>
          </w:rPr>
          <w:t>山东地区燃料油市场行情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B3B43" w:rsidRPr="003A128F">
          <w:rPr>
            <w:rStyle w:val="a3"/>
            <w:rFonts w:cs="宋体"/>
            <w:noProof/>
          </w:rPr>
          <w:t>2.4</w:t>
        </w:r>
        <w:r w:rsidR="002B3B43" w:rsidRPr="003A128F">
          <w:rPr>
            <w:rStyle w:val="a3"/>
            <w:rFonts w:cs="宋体" w:hint="eastAsia"/>
            <w:noProof/>
          </w:rPr>
          <w:t>国内各地区燃料油市场价格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B3B43" w:rsidRPr="003A128F">
          <w:rPr>
            <w:rStyle w:val="a3"/>
            <w:rFonts w:cs="宋体"/>
            <w:noProof/>
          </w:rPr>
          <w:t>2.5</w:t>
        </w:r>
        <w:r w:rsidR="002B3B43" w:rsidRPr="003A128F">
          <w:rPr>
            <w:rStyle w:val="a3"/>
            <w:rFonts w:cs="宋体" w:hint="eastAsia"/>
            <w:noProof/>
          </w:rPr>
          <w:t>上海期货交易所收盘数据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B3B43" w:rsidRPr="003A128F">
          <w:rPr>
            <w:rStyle w:val="a3"/>
            <w:rFonts w:cs="宋体"/>
            <w:noProof/>
          </w:rPr>
          <w:t>2.6</w:t>
        </w:r>
        <w:r w:rsidR="002B3B43" w:rsidRPr="003A128F">
          <w:rPr>
            <w:rStyle w:val="a3"/>
            <w:rFonts w:cs="宋体" w:hint="eastAsia"/>
            <w:noProof/>
          </w:rPr>
          <w:t>上海期货交易所收盘报告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ED31C0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B3B43" w:rsidRPr="003A128F">
          <w:rPr>
            <w:rStyle w:val="a3"/>
            <w:rFonts w:cs="宋体" w:hint="eastAsia"/>
            <w:noProof/>
          </w:rPr>
          <w:t>三、国内燃料油船期预报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B3B43" w:rsidRPr="003A128F">
          <w:rPr>
            <w:rStyle w:val="a3"/>
            <w:rFonts w:cs="宋体"/>
            <w:noProof/>
          </w:rPr>
          <w:t xml:space="preserve">3.1 </w:t>
        </w:r>
        <w:r w:rsidR="002B3B43" w:rsidRPr="003A128F">
          <w:rPr>
            <w:rStyle w:val="a3"/>
            <w:rFonts w:cs="宋体" w:hint="eastAsia"/>
            <w:noProof/>
          </w:rPr>
          <w:t>华南燃料油船期预报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B3B43" w:rsidRPr="003A128F">
          <w:rPr>
            <w:rStyle w:val="a3"/>
            <w:rFonts w:cs="宋体"/>
            <w:noProof/>
          </w:rPr>
          <w:t>3.2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华东燃料油船期预报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B3B43" w:rsidRPr="003A128F">
          <w:rPr>
            <w:rStyle w:val="a3"/>
            <w:rFonts w:cs="宋体"/>
            <w:noProof/>
          </w:rPr>
          <w:t>3.3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ED31C0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B3B43" w:rsidRPr="003A128F">
          <w:rPr>
            <w:rStyle w:val="a3"/>
            <w:rFonts w:cs="宋体"/>
            <w:noProof/>
          </w:rPr>
          <w:t>3.4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山东原油船期预报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ED31C0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220CC2" w:rsidRDefault="002B3B43" w:rsidP="00220CC2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A00EE">
        <w:rPr>
          <w:sz w:val="21"/>
          <w:szCs w:val="21"/>
        </w:rPr>
        <w:t xml:space="preserve">　</w:t>
      </w:r>
      <w:r w:rsidR="00220CC2">
        <w:rPr>
          <w:sz w:val="21"/>
          <w:szCs w:val="21"/>
        </w:rPr>
        <w:t>周一，实货买家重返普氏窗口，帮助亚洲380cst燃料油现货贴水缩窄，但纸货市场上弥漫的看空情绪对380cst燃料油的近月跨月价差构成压力。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一普氏窗口总计成交11笔、共22万吨燃料油，包括20万吨380cst燃料油和2万吨180cst燃料油船货。行业消息人士称，10笔380cst燃料油船货中，中石油买入了九笔，其中七笔的船期介于3月21-25日。买兴在上周四和周五曾消退，而在此之前兴起一波多头交易潮，带动定价窗口中燃料油成交攀升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一位在新加坡的燃料油贸易商表示，沉寂了两天后，中石油重又露面支撑市场。尽管自3月1日多头交易热潮启动以来，中石油已经承诺买入42万吨380cst燃料油，但一些贸易商仍不太确定，周一的成交活动是否标志着多头交易策略的重启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380cst燃料油现货贴水报每吨较新加坡报价贴水0.52美元，比周一的贴水缩窄了0.33美元。纸货市场上，消息人士称0830 GMT时洲际交易所380cst燃料油3月/4月跨月价差跌至平价水平，较前一日下跌0.50美元。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与此同时，380cst燃料油4月/5月跨月价差大体持稳，报正价差0.25美元，尽管市场预期4月供给将吃紧。另一位贸易商称，纸货市场的人气仍然偏空。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180cst现货交易，Trafigura从BP公司以MOPS-1.75美元/吨的价格购买了2万吨3月26-30日装180cst燃料油船货。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现货交易，中石油公司从Coastal以MOPS贴水0.75美元/吨购买了2万吨3月26-30日装船货，从壳牌以MOPS贴水1.25美元/吨购买了四船每船2万吨装3月21-25日装船货，中石油还从嘉能可公司以MOPS贴水1.25美元购买了三船每船2万吨3月21-25日装船货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此外，中石油公司还从壳牌以MOPS升水0.00美元/吨的价格购买了2万吨3月31-4月4日装船货。Mercuria从Koch公司以MOPS贴水0.25美元/吨的价格购买了2万吨3月27-31日装船货。</w:t>
      </w:r>
    </w:p>
    <w:p w:rsidR="002B2348" w:rsidRDefault="002B2348" w:rsidP="00220CC2">
      <w:pPr>
        <w:pStyle w:val="a8"/>
        <w:rPr>
          <w:rFonts w:ascii="Arial" w:hAnsi="Arial" w:cs="Arial" w:hint="eastAsia"/>
          <w:sz w:val="21"/>
          <w:szCs w:val="21"/>
        </w:rPr>
      </w:pPr>
    </w:p>
    <w:p w:rsidR="006E5E33" w:rsidRPr="00860039" w:rsidRDefault="006E5E33" w:rsidP="00220CC2">
      <w:pPr>
        <w:pStyle w:val="a8"/>
        <w:rPr>
          <w:rFonts w:ascii="Arial" w:hAnsi="Arial" w:cs="Arial"/>
          <w:sz w:val="21"/>
          <w:szCs w:val="21"/>
        </w:rPr>
      </w:pPr>
    </w:p>
    <w:p w:rsidR="00E32746" w:rsidRPr="00E32746" w:rsidRDefault="00E32746" w:rsidP="00E32746">
      <w:pPr>
        <w:pStyle w:val="a8"/>
        <w:rPr>
          <w:rFonts w:ascii="Arial" w:hAnsi="Arial" w:cs="Arial"/>
          <w:sz w:val="21"/>
          <w:szCs w:val="21"/>
        </w:rPr>
      </w:pPr>
    </w:p>
    <w:p w:rsidR="00B70ED2" w:rsidRPr="006A62FA" w:rsidRDefault="00B70ED2" w:rsidP="005755EC">
      <w:pPr>
        <w:pStyle w:val="a8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433DD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-1.70/-1.66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-0.56/-0.52 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7.37/7.41 </w:t>
            </w:r>
          </w:p>
        </w:tc>
      </w:tr>
      <w:tr w:rsidR="00433DD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310.34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320.77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53.77</w:t>
            </w:r>
          </w:p>
        </w:tc>
      </w:tr>
      <w:tr w:rsidR="00433DD0" w:rsidRPr="004715D2" w:rsidTr="00B3123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433DD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317.08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324.21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54.15 </w:t>
            </w:r>
          </w:p>
        </w:tc>
      </w:tr>
      <w:tr w:rsidR="00433DD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324.36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331.66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55.20 </w:t>
            </w:r>
          </w:p>
        </w:tc>
      </w:tr>
      <w:tr w:rsidR="00433DD0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328.27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325.14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335.66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55.77</w:t>
            </w:r>
          </w:p>
        </w:tc>
      </w:tr>
    </w:tbl>
    <w:p w:rsidR="008904E0" w:rsidRDefault="008904E0" w:rsidP="004C6F1F"/>
    <w:p w:rsidR="002B3B43" w:rsidRDefault="002B3B43" w:rsidP="004C6F1F"/>
    <w:p w:rsidR="008904E0" w:rsidRDefault="008904E0" w:rsidP="004C6F1F"/>
    <w:p w:rsidR="008904E0" w:rsidRDefault="008904E0" w:rsidP="004C6F1F"/>
    <w:p w:rsidR="008904E0" w:rsidRDefault="008904E0" w:rsidP="004C6F1F"/>
    <w:p w:rsidR="002B3B43" w:rsidRPr="00D51B84" w:rsidRDefault="002B3B4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433DD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311.05</w:t>
            </w:r>
          </w:p>
        </w:tc>
      </w:tr>
      <w:tr w:rsidR="00433DD0" w:rsidRPr="009F296A" w:rsidTr="00F956E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433DD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313.35</w:t>
            </w:r>
          </w:p>
        </w:tc>
      </w:tr>
      <w:tr w:rsidR="00433DD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323.35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318.8</w:t>
            </w:r>
          </w:p>
        </w:tc>
      </w:tr>
      <w:tr w:rsidR="00433DD0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321.25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E66860" w:rsidRPr="003C22FA" w:rsidRDefault="00E66860" w:rsidP="003C22FA"/>
    <w:p w:rsidR="002B3B43" w:rsidRDefault="002B3B4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433DD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433DD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317.5</w:t>
            </w:r>
          </w:p>
        </w:tc>
      </w:tr>
      <w:tr w:rsidR="00433DD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318.25</w:t>
            </w:r>
          </w:p>
        </w:tc>
      </w:tr>
      <w:tr w:rsidR="00433DD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322.5</w:t>
            </w:r>
          </w:p>
        </w:tc>
      </w:tr>
      <w:tr w:rsidR="00433DD0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6707DE" w:rsidRDefault="006707DE" w:rsidP="008E1102"/>
    <w:p w:rsidR="002B3B43" w:rsidRPr="008E1102" w:rsidRDefault="002B3B43" w:rsidP="008E1102"/>
    <w:p w:rsidR="002B3B43" w:rsidRPr="005577B2" w:rsidRDefault="002B3B4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433DD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318.39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315.02 </w:t>
            </w:r>
          </w:p>
        </w:tc>
      </w:tr>
      <w:tr w:rsidR="00433DD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433DD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320.89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317.14 </w:t>
            </w:r>
          </w:p>
        </w:tc>
      </w:tr>
      <w:tr w:rsidR="00433DD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327.79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325.47 </w:t>
            </w:r>
          </w:p>
        </w:tc>
      </w:tr>
      <w:tr w:rsidR="00433DD0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331.54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328.41 </w:t>
            </w:r>
          </w:p>
        </w:tc>
      </w:tr>
    </w:tbl>
    <w:p w:rsidR="002B3B43" w:rsidRDefault="002B3B43" w:rsidP="00D94CDC"/>
    <w:p w:rsidR="002B3B43" w:rsidRPr="00D94CDC" w:rsidRDefault="002B3B43" w:rsidP="00D94CDC"/>
    <w:p w:rsidR="002B3B43" w:rsidRPr="00DE181D" w:rsidRDefault="002B3B4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2.75/3.25</w:t>
            </w:r>
          </w:p>
        </w:tc>
      </w:tr>
      <w:tr w:rsidR="00433DD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302.99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299.62</w:t>
            </w:r>
          </w:p>
        </w:tc>
      </w:tr>
      <w:tr w:rsidR="00433DD0" w:rsidRPr="00275BC9" w:rsidTr="007F6BD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433DD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306.59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302.84</w:t>
            </w:r>
          </w:p>
        </w:tc>
      </w:tr>
      <w:tr w:rsidR="00433DD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313.87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311.55</w:t>
            </w:r>
          </w:p>
        </w:tc>
      </w:tr>
      <w:tr w:rsidR="00433DD0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317.78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314.65</w:t>
            </w:r>
          </w:p>
        </w:tc>
      </w:tr>
    </w:tbl>
    <w:p w:rsidR="002B3B43" w:rsidRDefault="002B3B43" w:rsidP="00575892"/>
    <w:p w:rsidR="00E66860" w:rsidRDefault="00E66860" w:rsidP="00575892"/>
    <w:p w:rsidR="002B3B43" w:rsidRPr="009652D2" w:rsidRDefault="002B3B4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433DD0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323.91 </w:t>
            </w:r>
          </w:p>
        </w:tc>
      </w:tr>
      <w:tr w:rsidR="00433DD0" w:rsidRPr="00061DE6" w:rsidTr="00F4261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433DD0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327.06 </w:t>
            </w:r>
          </w:p>
        </w:tc>
      </w:tr>
      <w:tr w:rsidR="00433DD0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334.34 </w:t>
            </w:r>
          </w:p>
        </w:tc>
      </w:tr>
      <w:tr w:rsidR="00433DD0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338.25 </w:t>
            </w:r>
          </w:p>
        </w:tc>
      </w:tr>
    </w:tbl>
    <w:p w:rsidR="00E66860" w:rsidRDefault="00E66860" w:rsidP="00A471FF"/>
    <w:p w:rsidR="00E66860" w:rsidRDefault="00E66860" w:rsidP="00A471FF"/>
    <w:p w:rsidR="002B3B43" w:rsidRDefault="002B3B4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414B6E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14B6E" w:rsidRPr="00E5432C" w:rsidRDefault="00414B6E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14B6E" w:rsidRPr="00E5432C" w:rsidRDefault="00414B6E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14B6E" w:rsidRPr="00E5432C" w:rsidRDefault="00414B6E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433DD0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315.25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296.00 </w:t>
            </w:r>
          </w:p>
        </w:tc>
      </w:tr>
      <w:tr w:rsidR="00433DD0" w:rsidTr="003D6E21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DD0" w:rsidRDefault="00433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433DD0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308.50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293.75 </w:t>
            </w:r>
          </w:p>
        </w:tc>
      </w:tr>
      <w:tr w:rsidR="00433DD0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314.00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301.50 </w:t>
            </w:r>
          </w:p>
        </w:tc>
      </w:tr>
      <w:tr w:rsidR="00433DD0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313.00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DD0" w:rsidRDefault="00433D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300.00 </w:t>
            </w:r>
          </w:p>
        </w:tc>
      </w:tr>
    </w:tbl>
    <w:p w:rsidR="00414B6E" w:rsidRDefault="00414B6E" w:rsidP="00414B6E"/>
    <w:p w:rsidR="00414B6E" w:rsidRDefault="00414B6E" w:rsidP="00414B6E"/>
    <w:p w:rsidR="00414B6E" w:rsidRPr="00414B6E" w:rsidRDefault="00414B6E" w:rsidP="00414B6E"/>
    <w:p w:rsidR="002B3B43" w:rsidRPr="00C05F81" w:rsidRDefault="002B3B4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155437" w:rsidRDefault="002B3B43" w:rsidP="00155437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5F0EC6">
        <w:rPr>
          <w:sz w:val="21"/>
          <w:szCs w:val="21"/>
        </w:rPr>
        <w:t xml:space="preserve">　</w:t>
      </w:r>
      <w:r w:rsidR="00155437">
        <w:rPr>
          <w:sz w:val="21"/>
          <w:szCs w:val="21"/>
        </w:rPr>
        <w:t>周一(3月6日)商家按需操作为主，短期走势或持稳。</w:t>
      </w:r>
    </w:p>
    <w:p w:rsidR="00155437" w:rsidRDefault="00155437" w:rsidP="0015543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油期货本周结束时重新回到过去两个月所陷区间的中段，周五的反弹未能挽回周四的大幅跌幅。成品油价格反弹，美元下跌，加上基于动量的交易员认为油价将保持目前水平，均帮助油价周五略有反弹。周一国内市场华南船用油市场(以广州、深圳、海口和福建为基准)国产混调180CST库提估价为3500-3660元/吨(详见船用油日评)。</w:t>
      </w:r>
    </w:p>
    <w:p w:rsidR="00155437" w:rsidRDefault="00155437" w:rsidP="0015543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商家报价全线守稳，国产油浆市场估价2200-2300元/吨，沥青料市场估价2450-2550元/吨，均较前一工作日持平，区内油浆市场走势依旧持平稳之势，商家多内供为主，市场供应较为平衡;沥青料市场终端需求没有明显增加，商家疲于报价，备货积极性不高，市场交投气氛较为平稳。</w:t>
      </w:r>
    </w:p>
    <w:p w:rsidR="00155437" w:rsidRDefault="00155437" w:rsidP="0015543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区内非标油市场商家报价守稳，主营单位国标柴油市场商家报价零星报跌，近期区内非标油市场行情居稳疲软为主，主要原因在于市场需求不明显，加之上周原油价格大幅震荡，业者待市情绪不高，市场走势平平，预计未来短期内华南非标油市场行情居稳为主，难有较大波动。</w:t>
      </w:r>
    </w:p>
    <w:p w:rsidR="002B3B43" w:rsidRPr="00155437" w:rsidRDefault="002B3B43" w:rsidP="00155437">
      <w:pPr>
        <w:pStyle w:val="a8"/>
        <w:rPr>
          <w:sz w:val="21"/>
          <w:szCs w:val="21"/>
        </w:rPr>
      </w:pPr>
    </w:p>
    <w:p w:rsidR="002B3B43" w:rsidRPr="00AA5154" w:rsidRDefault="002B3B43" w:rsidP="00AA5154">
      <w:pPr>
        <w:pStyle w:val="a8"/>
      </w:pPr>
    </w:p>
    <w:p w:rsidR="002B3B43" w:rsidRDefault="002B3B4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155437" w:rsidRDefault="004D1146" w:rsidP="0015543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D651B0">
        <w:rPr>
          <w:sz w:val="21"/>
          <w:szCs w:val="21"/>
        </w:rPr>
        <w:t xml:space="preserve">　</w:t>
      </w:r>
      <w:r w:rsidR="00155437">
        <w:rPr>
          <w:sz w:val="21"/>
          <w:szCs w:val="21"/>
        </w:rPr>
        <w:t>周一(3月6日)，利空氛围加重，燃料油短期走势不乐观。</w:t>
      </w:r>
    </w:p>
    <w:p w:rsidR="00155437" w:rsidRDefault="00155437" w:rsidP="0015543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近期外盘WTI原油上下波动较大，给燃料油市场带来了利空影响，轻质燃料油的议价空间有拉阔的倾向，重质燃料油后市也或受到影响。今日，抚矿页岩油招标价上涨97元，或给短期市场带来一些利好提振。地炼即将进入检修期，市场资源或将减少，预计近日燃料油市场或将借机保持平稳。</w:t>
      </w:r>
    </w:p>
    <w:p w:rsidR="00155437" w:rsidRDefault="00155437" w:rsidP="0015543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2360-2460元/吨，价格较昨日持平，炼厂出货压力不大。自中高密油浆上涨至高位后，中下游的观望气氛加重明显，但炼厂库存普遍低位，加之自行深加工盈利更多，炼厂出货显得并没有什么压力。</w:t>
      </w:r>
    </w:p>
    <w:p w:rsidR="00155437" w:rsidRDefault="00155437" w:rsidP="0015543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近期华东非标油一直以价格相对低位的优势吸引着下游的调油商，同时，下游深加工需求也较好，华东炼厂出货压力不是很大。不过，下游的船柴市场有下挫倾向，后市很可能会影响华东地炼出货，并促成价格上的让步。</w:t>
      </w:r>
    </w:p>
    <w:p w:rsidR="00155437" w:rsidRDefault="00155437" w:rsidP="0015543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上海市场，低金属船用180CST(密度0.98左右，硫含量1.0以内)自提成交估价在3630-3730元/吨;宁波市场，低金属船用180CST(密度0.98左右，硫含量1.0以内)自提成</w:t>
      </w:r>
      <w:r>
        <w:rPr>
          <w:sz w:val="21"/>
          <w:szCs w:val="21"/>
        </w:rPr>
        <w:lastRenderedPageBreak/>
        <w:t>交估价在3650-3700元/吨;南通市场，低金属船用180CST(密度0.98左右，硫含量1.0以内)自提成交估价在3630-3700元/吨，均较昨日持平。</w:t>
      </w:r>
    </w:p>
    <w:p w:rsidR="00D651B0" w:rsidRPr="00155437" w:rsidRDefault="00D651B0" w:rsidP="00155437">
      <w:pPr>
        <w:pStyle w:val="a8"/>
        <w:rPr>
          <w:sz w:val="21"/>
          <w:szCs w:val="21"/>
        </w:rPr>
      </w:pPr>
    </w:p>
    <w:p w:rsidR="000A4320" w:rsidRPr="00AA4262" w:rsidRDefault="000A4320" w:rsidP="00AA4262">
      <w:pPr>
        <w:pStyle w:val="a8"/>
        <w:rPr>
          <w:sz w:val="21"/>
          <w:szCs w:val="21"/>
        </w:rPr>
      </w:pPr>
    </w:p>
    <w:p w:rsidR="002B3B43" w:rsidRPr="00E45B27" w:rsidRDefault="002B3B4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220CC2" w:rsidRDefault="00AB0126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9C331F">
        <w:rPr>
          <w:sz w:val="21"/>
          <w:szCs w:val="21"/>
        </w:rPr>
        <w:t xml:space="preserve">　</w:t>
      </w:r>
      <w:r w:rsidR="00220CC2">
        <w:rPr>
          <w:sz w:val="21"/>
          <w:szCs w:val="21"/>
        </w:rPr>
        <w:t>周一(3月6日)，市场气氛相对平稳，业者心态谨慎。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本周原油期货结束重新回到过去两月所陷区间中段，周五反弹未能挽回周四的大跌，纽交所4月交割的WTI轻质低硫原油期货结算价至53.33美元，伦敦洲际交易所5月布伦特原油期货结算价至55.90美元。俄罗斯M100成交估价3850-3950元/吨，贴水34-36美元/吨，马瑞原油(含重质油票)成交估价2730-2830元/吨，稀释沥青(沥青票 密度0.98)主流成交价2720-2820元/吨。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一山东地区优质焦化料(沥青票，密度1.0左右，硫含量1.0左右)市场估价在3080-3180元/吨，渣油票市场估价为3180-3280元/吨，较前一工作日持平，今区内减渣报价未见明显波动，整体成交气氛平平，业者心态保守为主。</w:t>
      </w:r>
    </w:p>
    <w:p w:rsidR="00220CC2" w:rsidRDefault="00220CC2" w:rsidP="00220C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一山东地区高密油浆市场成交估价2450-2550元/吨，较前一工作日持平低密油浆成交估价2550-2650元/吨，较前一工作日持平，今山东地炼油浆报价零星盘整，区内汽柴油行情依旧疲软需求不济，油浆市场略受影响，预计周内区内油浆价格大局企稳窄幅波动为主。</w:t>
      </w:r>
    </w:p>
    <w:p w:rsidR="00A30DD5" w:rsidRPr="00220CC2" w:rsidRDefault="00A30DD5" w:rsidP="00220CC2">
      <w:pPr>
        <w:pStyle w:val="a8"/>
        <w:rPr>
          <w:sz w:val="21"/>
          <w:szCs w:val="21"/>
        </w:rPr>
      </w:pPr>
    </w:p>
    <w:p w:rsidR="004631D8" w:rsidRPr="004631D8" w:rsidRDefault="004631D8" w:rsidP="004631D8">
      <w:pPr>
        <w:pStyle w:val="a8"/>
        <w:rPr>
          <w:sz w:val="21"/>
          <w:szCs w:val="21"/>
        </w:rPr>
      </w:pPr>
    </w:p>
    <w:p w:rsidR="002B3B43" w:rsidRPr="00DE4329" w:rsidRDefault="002B3B43" w:rsidP="00813C3B">
      <w:pPr>
        <w:pStyle w:val="a8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1B2CC5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2CC5" w:rsidRPr="0049784E" w:rsidRDefault="001B2CC5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2CC5" w:rsidRPr="0049784E" w:rsidRDefault="001B2CC5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2CC5" w:rsidRPr="0049784E" w:rsidRDefault="001B2CC5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2CC5" w:rsidRDefault="001B2CC5" w:rsidP="00220C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3月</w:t>
            </w:r>
            <w:r w:rsidR="00220CC2">
              <w:rPr>
                <w:rFonts w:hint="eastAsia"/>
                <w:b/>
                <w:bCs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2CC5" w:rsidRDefault="0072655E" w:rsidP="00220C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1B2CC5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20CC2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1B2CC5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2CC5" w:rsidRPr="0049784E" w:rsidRDefault="001B2CC5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C575EE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C575EE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C575EE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C575E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89247B" w:rsidRPr="0089247B">
              <w:rPr>
                <w:rFonts w:hint="eastAsia"/>
                <w:sz w:val="20"/>
                <w:szCs w:val="20"/>
              </w:rPr>
              <w:t>3月下4月上旬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94904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B61890" w:rsidRDefault="00F9490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F94904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04" w:rsidRDefault="00F94904">
            <w:pPr>
              <w:jc w:val="center"/>
              <w:rPr>
                <w:color w:val="538ED5"/>
                <w:sz w:val="20"/>
                <w:szCs w:val="20"/>
              </w:rPr>
            </w:pPr>
            <w:r>
              <w:rPr>
                <w:rFonts w:hint="eastAsia"/>
                <w:color w:val="538ED5"/>
                <w:sz w:val="20"/>
                <w:szCs w:val="20"/>
              </w:rPr>
              <w:t>-2.25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904" w:rsidRDefault="00F94904">
            <w:pPr>
              <w:jc w:val="right"/>
              <w:rPr>
                <w:rFonts w:ascii="Calibri" w:hAnsi="Calibri"/>
                <w:color w:val="538ED5"/>
                <w:sz w:val="21"/>
                <w:szCs w:val="21"/>
              </w:rPr>
            </w:pPr>
            <w:r>
              <w:rPr>
                <w:rFonts w:ascii="Calibri" w:hAnsi="Calibri"/>
                <w:color w:val="538ED5"/>
                <w:sz w:val="21"/>
                <w:szCs w:val="21"/>
              </w:rPr>
              <w:t>323.5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B61890" w:rsidRDefault="00F9490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C575EE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lastRenderedPageBreak/>
              <w:t>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lastRenderedPageBreak/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F94904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B61890" w:rsidRDefault="00F9490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89247B" w:rsidRPr="0089247B">
              <w:rPr>
                <w:rFonts w:hint="eastAsia"/>
                <w:sz w:val="20"/>
                <w:szCs w:val="20"/>
              </w:rPr>
              <w:t>3月下4月上旬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75EE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F94904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B61890" w:rsidRDefault="00F9490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F94904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49784E" w:rsidRDefault="00F9490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Default="00F9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904" w:rsidRPr="00B61890" w:rsidRDefault="00F9490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89247B" w:rsidRPr="0089247B">
              <w:rPr>
                <w:rFonts w:hint="eastAsia"/>
                <w:sz w:val="20"/>
                <w:szCs w:val="20"/>
              </w:rPr>
              <w:t>3月下4月上旬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75E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421F8" w:rsidRDefault="00C575EE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1B2CC5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CC5" w:rsidRPr="0049784E" w:rsidRDefault="001B2CC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C5" w:rsidRPr="0049784E" w:rsidRDefault="001B2CC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CC5" w:rsidRDefault="001B2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C5" w:rsidRDefault="001B2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C5" w:rsidRDefault="001B2C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C5" w:rsidRPr="004421F8" w:rsidRDefault="001B2CC5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64786D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86D" w:rsidRPr="0049784E" w:rsidRDefault="0064786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6D" w:rsidRPr="0049784E" w:rsidRDefault="0064786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86D" w:rsidRDefault="006478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6D" w:rsidRDefault="006478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6D" w:rsidRDefault="006478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6D" w:rsidRPr="004421F8" w:rsidRDefault="0064786D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A540FB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0FB" w:rsidRPr="0049784E" w:rsidRDefault="00A540FB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540FB" w:rsidRPr="00B67A03" w:rsidRDefault="00A540FB" w:rsidP="00A540F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备</w:t>
            </w:r>
            <w:r w:rsidRPr="00B67A03">
              <w:rPr>
                <w:rFonts w:hint="eastAsia"/>
                <w:sz w:val="20"/>
                <w:szCs w:val="20"/>
              </w:rPr>
              <w:t>注：</w:t>
            </w:r>
            <w:r w:rsidRPr="00B67A03">
              <w:rPr>
                <w:sz w:val="20"/>
                <w:szCs w:val="20"/>
              </w:rPr>
              <w:t>1、2014年12月3日起，增加山东地区减压蜡油成交估价，该蜡油主要用作催化装置的原料。</w:t>
            </w:r>
          </w:p>
          <w:p w:rsidR="00A540FB" w:rsidRPr="00B67A03" w:rsidRDefault="00A540FB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2、2015年4月20日起，增加马瑞原油成交估价，该估价含重质油发票，为港口库船提价。</w:t>
            </w:r>
          </w:p>
          <w:p w:rsidR="00A540FB" w:rsidRPr="00B67A03" w:rsidRDefault="00A540FB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3、2015年12月30日起，低密度油浆调整至1.03-1.06。</w:t>
            </w:r>
          </w:p>
          <w:p w:rsidR="00A540FB" w:rsidRPr="003204F6" w:rsidRDefault="00A540FB" w:rsidP="00A540FB">
            <w:r w:rsidRPr="00B67A03">
              <w:rPr>
                <w:sz w:val="20"/>
                <w:szCs w:val="20"/>
              </w:rPr>
              <w:t xml:space="preserve">      4、2014年2月14日起，新加山东地炼常压渣油估价，该常渣主要用作催化装置原料，2016年3月份以来区内常渣外销稀少，2016年3月20日起暂停常渣成交估价。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3B0207" w:rsidRDefault="003B0207" w:rsidP="00CA2B4F"/>
    <w:p w:rsidR="003B0207" w:rsidRDefault="003B0207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AE27D0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</w:t>
            </w:r>
            <w:r w:rsidR="00AE27D0">
              <w:rPr>
                <w:rFonts w:hint="eastAsia"/>
                <w:sz w:val="20"/>
                <w:szCs w:val="20"/>
              </w:rPr>
              <w:t>704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270D81" w:rsidP="00AE27D0">
            <w:pPr>
              <w:jc w:val="right"/>
              <w:rPr>
                <w:sz w:val="20"/>
                <w:szCs w:val="20"/>
              </w:rPr>
            </w:pPr>
            <w:r w:rsidRPr="00270D81">
              <w:rPr>
                <w:rFonts w:hint="eastAsia"/>
                <w:sz w:val="20"/>
                <w:szCs w:val="20"/>
              </w:rPr>
              <w:t>3800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270D81" w:rsidP="00A41627">
            <w:pPr>
              <w:jc w:val="right"/>
              <w:rPr>
                <w:sz w:val="20"/>
                <w:szCs w:val="20"/>
              </w:rPr>
            </w:pPr>
            <w:r w:rsidRPr="00270D81">
              <w:rPr>
                <w:rFonts w:hint="eastAsia"/>
                <w:sz w:val="20"/>
                <w:szCs w:val="20"/>
              </w:rPr>
              <w:t>3750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270D81" w:rsidP="006A6E8C">
            <w:pPr>
              <w:jc w:val="right"/>
              <w:rPr>
                <w:sz w:val="20"/>
                <w:szCs w:val="20"/>
              </w:rPr>
            </w:pPr>
            <w:r w:rsidRPr="00270D81">
              <w:rPr>
                <w:rFonts w:hint="eastAsia"/>
                <w:sz w:val="20"/>
                <w:szCs w:val="20"/>
              </w:rPr>
              <w:t>3760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AE27D0" w:rsidP="00A4162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3702</w:t>
            </w:r>
          </w:p>
        </w:tc>
        <w:tc>
          <w:tcPr>
            <w:tcW w:w="709" w:type="dxa"/>
            <w:noWrap/>
          </w:tcPr>
          <w:p w:rsidR="002B3B43" w:rsidRPr="00E60724" w:rsidRDefault="00270D81" w:rsidP="00A41627">
            <w:pPr>
              <w:rPr>
                <w:sz w:val="20"/>
                <w:szCs w:val="20"/>
              </w:rPr>
            </w:pPr>
            <w:r w:rsidRPr="00270D81">
              <w:rPr>
                <w:rFonts w:hint="eastAsia"/>
                <w:sz w:val="20"/>
                <w:szCs w:val="20"/>
              </w:rPr>
              <w:t>3760</w:t>
            </w:r>
          </w:p>
        </w:tc>
        <w:tc>
          <w:tcPr>
            <w:tcW w:w="708" w:type="dxa"/>
            <w:noWrap/>
          </w:tcPr>
          <w:p w:rsidR="002B3B43" w:rsidRPr="00E60724" w:rsidRDefault="00270D81" w:rsidP="00A41627">
            <w:pPr>
              <w:rPr>
                <w:sz w:val="20"/>
                <w:szCs w:val="20"/>
              </w:rPr>
            </w:pPr>
            <w:r w:rsidRPr="00270D81">
              <w:rPr>
                <w:rFonts w:hint="eastAsia"/>
                <w:sz w:val="20"/>
                <w:szCs w:val="20"/>
              </w:rPr>
              <w:t>3739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AE27D0" w:rsidP="00270D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 w:rsidR="00270D81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270D81" w:rsidP="00DB5F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270D81" w:rsidP="001A49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270D81" w:rsidP="00A4162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F61A5C">
              <w:rPr>
                <w:rFonts w:hint="eastAsia"/>
                <w:sz w:val="20"/>
                <w:szCs w:val="20"/>
              </w:rPr>
              <w:t>Mar</w:t>
            </w:r>
            <w:r w:rsidR="002B3B43">
              <w:rPr>
                <w:sz w:val="20"/>
                <w:szCs w:val="20"/>
              </w:rPr>
              <w:t>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lastRenderedPageBreak/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270D81" w:rsidRPr="00270D81" w:rsidRDefault="009C6873" w:rsidP="00270D81">
      <w:pPr>
        <w:pStyle w:val="a8"/>
        <w:wordWrap w:val="0"/>
        <w:spacing w:line="288" w:lineRule="auto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sz w:val="21"/>
          <w:szCs w:val="21"/>
        </w:rPr>
        <w:t xml:space="preserve">　</w:t>
      </w:r>
      <w:r w:rsidR="00AE27D0">
        <w:rPr>
          <w:rFonts w:hint="eastAsia"/>
          <w:sz w:val="21"/>
          <w:szCs w:val="21"/>
        </w:rPr>
        <w:t xml:space="preserve">  </w:t>
      </w:r>
      <w:r w:rsidR="00270D81" w:rsidRPr="00270D81">
        <w:rPr>
          <w:rFonts w:ascii="Arial" w:hAnsi="Arial" w:cs="Arial"/>
          <w:sz w:val="21"/>
          <w:szCs w:val="21"/>
        </w:rPr>
        <w:t>周一上期所燃料油期货市场共成交</w:t>
      </w:r>
      <w:r w:rsidR="00270D81" w:rsidRPr="00270D81">
        <w:rPr>
          <w:rFonts w:ascii="Arial" w:hAnsi="Arial" w:cs="Arial"/>
          <w:sz w:val="21"/>
          <w:szCs w:val="21"/>
        </w:rPr>
        <w:t>14</w:t>
      </w:r>
      <w:r w:rsidR="00270D81" w:rsidRPr="00270D81">
        <w:rPr>
          <w:rFonts w:ascii="Arial" w:hAnsi="Arial" w:cs="Arial"/>
          <w:sz w:val="21"/>
          <w:szCs w:val="21"/>
        </w:rPr>
        <w:t>手，其中主力</w:t>
      </w:r>
      <w:r w:rsidR="00270D81" w:rsidRPr="00270D81">
        <w:rPr>
          <w:rFonts w:ascii="Arial" w:hAnsi="Arial" w:cs="Arial"/>
          <w:sz w:val="21"/>
          <w:szCs w:val="21"/>
        </w:rPr>
        <w:t>1704</w:t>
      </w:r>
      <w:r w:rsidR="00270D81" w:rsidRPr="00270D81">
        <w:rPr>
          <w:rFonts w:ascii="Arial" w:hAnsi="Arial" w:cs="Arial"/>
          <w:sz w:val="21"/>
          <w:szCs w:val="21"/>
        </w:rPr>
        <w:t>约成交</w:t>
      </w:r>
      <w:r w:rsidR="00270D81" w:rsidRPr="00270D81">
        <w:rPr>
          <w:rFonts w:ascii="Arial" w:hAnsi="Arial" w:cs="Arial"/>
          <w:sz w:val="21"/>
          <w:szCs w:val="21"/>
        </w:rPr>
        <w:t>14</w:t>
      </w:r>
      <w:r w:rsidR="00270D81" w:rsidRPr="00270D81">
        <w:rPr>
          <w:rFonts w:ascii="Arial" w:hAnsi="Arial" w:cs="Arial"/>
          <w:sz w:val="21"/>
          <w:szCs w:val="21"/>
        </w:rPr>
        <w:t>手。主力合约收盘</w:t>
      </w:r>
      <w:r w:rsidR="00270D81" w:rsidRPr="00270D81">
        <w:rPr>
          <w:rFonts w:ascii="Arial" w:hAnsi="Arial" w:cs="Arial"/>
          <w:sz w:val="21"/>
          <w:szCs w:val="21"/>
        </w:rPr>
        <w:t>3755</w:t>
      </w:r>
      <w:r w:rsidR="00270D81" w:rsidRPr="00270D81">
        <w:rPr>
          <w:rFonts w:ascii="Arial" w:hAnsi="Arial" w:cs="Arial"/>
          <w:sz w:val="21"/>
          <w:szCs w:val="21"/>
        </w:rPr>
        <w:t>吨，结算</w:t>
      </w:r>
      <w:r w:rsidR="00270D81" w:rsidRPr="00270D81">
        <w:rPr>
          <w:rFonts w:ascii="Arial" w:hAnsi="Arial" w:cs="Arial"/>
          <w:sz w:val="21"/>
          <w:szCs w:val="21"/>
        </w:rPr>
        <w:t>3800</w:t>
      </w:r>
      <w:r w:rsidR="00270D81" w:rsidRPr="00270D81">
        <w:rPr>
          <w:rFonts w:ascii="Arial" w:hAnsi="Arial" w:cs="Arial"/>
          <w:sz w:val="21"/>
          <w:szCs w:val="21"/>
        </w:rPr>
        <w:t>吨，结算价较前一工作日下跌</w:t>
      </w:r>
      <w:r w:rsidR="00270D81" w:rsidRPr="00270D81">
        <w:rPr>
          <w:rFonts w:ascii="Arial" w:hAnsi="Arial" w:cs="Arial"/>
          <w:sz w:val="21"/>
          <w:szCs w:val="21"/>
        </w:rPr>
        <w:t>85</w:t>
      </w:r>
      <w:r w:rsidR="00270D81" w:rsidRPr="00270D81">
        <w:rPr>
          <w:rFonts w:ascii="Arial" w:hAnsi="Arial" w:cs="Arial"/>
          <w:sz w:val="21"/>
          <w:szCs w:val="21"/>
        </w:rPr>
        <w:t>元</w:t>
      </w:r>
      <w:r w:rsidR="00270D81" w:rsidRPr="00270D81">
        <w:rPr>
          <w:rFonts w:ascii="Arial" w:hAnsi="Arial" w:cs="Arial"/>
          <w:sz w:val="21"/>
          <w:szCs w:val="21"/>
        </w:rPr>
        <w:t>/</w:t>
      </w:r>
      <w:r w:rsidR="00270D81" w:rsidRPr="00270D81">
        <w:rPr>
          <w:rFonts w:ascii="Arial" w:hAnsi="Arial" w:cs="Arial"/>
          <w:sz w:val="21"/>
          <w:szCs w:val="21"/>
        </w:rPr>
        <w:t>吨。</w:t>
      </w:r>
    </w:p>
    <w:p w:rsidR="00DA1D1A" w:rsidRPr="00270D81" w:rsidRDefault="00DA1D1A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D377D9" w:rsidRPr="00C01204" w:rsidRDefault="00D377D9" w:rsidP="002D26B5">
      <w:pPr>
        <w:pStyle w:val="a8"/>
        <w:rPr>
          <w:sz w:val="20"/>
          <w:szCs w:val="20"/>
        </w:rPr>
      </w:pPr>
    </w:p>
    <w:p w:rsidR="002B3B43" w:rsidRDefault="002B3B4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B3B43" w:rsidRPr="00D377D9" w:rsidRDefault="002B3B4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3B43" w:rsidRPr="00C12F6D">
              <w:rPr>
                <w:rFonts w:ascii="Calibri" w:hAnsi="Calibri"/>
                <w:sz w:val="20"/>
                <w:szCs w:val="20"/>
              </w:rPr>
              <w:t>/</w:t>
            </w:r>
            <w:r w:rsidR="002B3B43"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A52D3E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11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4,200.00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1A3CC1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1807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49703D" w:rsidRDefault="00B81807" w:rsidP="002E4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097FBC" w:rsidRDefault="00B81807" w:rsidP="00B81807">
            <w:pPr>
              <w:jc w:val="center"/>
              <w:rPr>
                <w:b/>
                <w:bCs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1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B818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2,793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.00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1807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B81807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B818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81807"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B81807">
              <w:rPr>
                <w:rFonts w:hint="eastAsia"/>
                <w:b/>
                <w:bCs/>
                <w:sz w:val="20"/>
                <w:szCs w:val="20"/>
              </w:rPr>
              <w:t>893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40188D" w:rsidRPr="00097FBC" w:rsidTr="0040188D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B3B43" w:rsidRPr="00097FBC" w:rsidRDefault="0040188D" w:rsidP="004018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B3B43"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2B3B43"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="0040188D"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PACIFIC SUN…</w:t>
            </w:r>
            <w:r w:rsidRPr="0040188D"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齐成石化</w:t>
            </w: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7" w:type="pct"/>
            <w:noWrap/>
            <w:vAlign w:val="center"/>
          </w:tcPr>
          <w:p w:rsidR="002B3B43" w:rsidRPr="00097FBC" w:rsidRDefault="0040188D" w:rsidP="00401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B3B43" w:rsidRPr="00097FBC">
              <w:rPr>
                <w:rFonts w:hint="eastAsia"/>
                <w:sz w:val="20"/>
                <w:szCs w:val="20"/>
              </w:rPr>
              <w:t>月</w:t>
            </w:r>
            <w:r w:rsidR="002B3B43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2B3B43"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B3B43" w:rsidRPr="00AD27F8" w:rsidRDefault="002B3B4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188D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委内瑞拉</w:t>
            </w:r>
            <w:r w:rsidR="002B3B43" w:rsidRPr="00AD27F8">
              <w:rPr>
                <w:sz w:val="20"/>
                <w:szCs w:val="20"/>
              </w:rPr>
              <w:t>/</w:t>
            </w:r>
            <w:r w:rsidR="002B3B43"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NEW CONSTAN凯恒</w:t>
            </w:r>
          </w:p>
        </w:tc>
        <w:tc>
          <w:tcPr>
            <w:tcW w:w="561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中船燃</w:t>
            </w: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B3B43" w:rsidRPr="00097FBC" w:rsidRDefault="0040188D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225</w:t>
            </w:r>
            <w:r w:rsidR="002B3B43"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DCE" w:rsidRDefault="004B7DCE" w:rsidP="00162EC6">
      <w:pPr>
        <w:rPr>
          <w:sz w:val="21"/>
          <w:szCs w:val="21"/>
        </w:rPr>
      </w:pPr>
    </w:p>
    <w:p w:rsidR="004B7DCE" w:rsidRDefault="004B7DCE" w:rsidP="00162EC6">
      <w:pPr>
        <w:rPr>
          <w:sz w:val="21"/>
          <w:szCs w:val="21"/>
        </w:rPr>
      </w:pPr>
    </w:p>
    <w:p w:rsidR="00AB0126" w:rsidRPr="00AA38D6" w:rsidRDefault="00AB0126" w:rsidP="00162EC6">
      <w:pPr>
        <w:rPr>
          <w:sz w:val="21"/>
          <w:szCs w:val="21"/>
        </w:rPr>
      </w:pPr>
    </w:p>
    <w:p w:rsidR="002B3B43" w:rsidRDefault="002B3B4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ook w:val="04A0"/>
      </w:tblPr>
      <w:tblGrid>
        <w:gridCol w:w="512"/>
        <w:gridCol w:w="1108"/>
        <w:gridCol w:w="1199"/>
        <w:gridCol w:w="1554"/>
        <w:gridCol w:w="1568"/>
        <w:gridCol w:w="1628"/>
        <w:gridCol w:w="959"/>
      </w:tblGrid>
      <w:tr w:rsidR="009F1543" w:rsidRPr="009F1543" w:rsidTr="009F1543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ATROMMITOS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阿米斯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DUBAI GLAMO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LONDON SPIR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榆林湾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53,000.00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狮子座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大庆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CAP LARA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罗拉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ANTIGONE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安提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鑫通洲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146,000.00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塔加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274,000.00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Boyaca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博亚卡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永兴洲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天弘化学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星光勇士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SEBAROK SPI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FRONT ARIAKE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弗龙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 xml:space="preserve">  鲁清石化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85,000.00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lastRenderedPageBreak/>
              <w:t>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NEW ACCORD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lastRenderedPageBreak/>
              <w:t>和谐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lastRenderedPageBreak/>
              <w:t>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ANAFI WARRI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STAVANGER B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西非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EAGLE SAN 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LAUREL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凯桂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137,000.00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OLYMPIC FLA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EL GURDABIA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戈比亚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 xml:space="preserve"> 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SPIRIT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凯誉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SENTOSA RIV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OVERSEAS MULAN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IOANNA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安娜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中海油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293,000.00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ENTERPR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N/A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GENERB ST N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ANAFI WARRIOR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135,000.00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COSGLAD LAKE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4,121,000.00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9F1543" w:rsidRPr="009F1543" w:rsidRDefault="009F1543" w:rsidP="009F1543"/>
    <w:sectPr w:rsidR="009F1543" w:rsidRPr="009F1543" w:rsidSect="00967C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B7B" w:rsidRDefault="00FA5B7B">
      <w:r>
        <w:separator/>
      </w:r>
    </w:p>
  </w:endnote>
  <w:endnote w:type="continuationSeparator" w:id="1">
    <w:p w:rsidR="00FA5B7B" w:rsidRDefault="00FA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ED31C0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12368D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12368D" w:rsidRDefault="001236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Pr="003924D3" w:rsidRDefault="00ED31C0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12368D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F94904">
      <w:rPr>
        <w:rStyle w:val="a6"/>
        <w:rFonts w:cs="宋体"/>
        <w:noProof/>
        <w:sz w:val="21"/>
        <w:szCs w:val="21"/>
      </w:rPr>
      <w:t>8</w:t>
    </w:r>
    <w:r w:rsidRPr="003924D3">
      <w:rPr>
        <w:rStyle w:val="a6"/>
        <w:rFonts w:cs="宋体"/>
        <w:sz w:val="21"/>
        <w:szCs w:val="21"/>
      </w:rPr>
      <w:fldChar w:fldCharType="end"/>
    </w:r>
  </w:p>
  <w:p w:rsidR="0012368D" w:rsidRPr="003924D3" w:rsidRDefault="001236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B7B" w:rsidRDefault="00FA5B7B">
      <w:r>
        <w:separator/>
      </w:r>
    </w:p>
  </w:footnote>
  <w:footnote w:type="continuationSeparator" w:id="1">
    <w:p w:rsidR="00FA5B7B" w:rsidRDefault="00FA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ED31C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12368D" w:rsidRPr="000837A8" w:rsidRDefault="00ED31C0" w:rsidP="00670367">
    <w:pPr>
      <w:pStyle w:val="a4"/>
      <w:jc w:val="both"/>
      <w:rPr>
        <w:b/>
        <w:color w:val="808080"/>
        <w:sz w:val="21"/>
        <w:szCs w:val="21"/>
      </w:rPr>
    </w:pPr>
    <w:r w:rsidRPr="00ED31C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12368D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12368D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>
      <w:rPr>
        <w:rFonts w:ascii="Tahoma" w:hAnsi="Tahoma" w:cs="Tahoma"/>
        <w:b/>
        <w:shadow/>
        <w:color w:val="000080"/>
        <w:sz w:val="30"/>
        <w:szCs w:val="30"/>
      </w:rPr>
      <w:t>day r</w:t>
    </w:r>
    <w:r w:rsidR="0012368D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12368D" w:rsidRPr="000837A8">
      <w:rPr>
        <w:b/>
        <w:color w:val="808080"/>
        <w:sz w:val="21"/>
        <w:szCs w:val="21"/>
      </w:rPr>
      <w:t>—</w:t>
    </w:r>
    <w:r w:rsidR="0012368D">
      <w:rPr>
        <w:rFonts w:hint="eastAsia"/>
        <w:b/>
        <w:color w:val="FF0000"/>
        <w:sz w:val="21"/>
        <w:szCs w:val="21"/>
      </w:rPr>
      <w:t>燃料油</w:t>
    </w:r>
    <w:r w:rsidR="0012368D" w:rsidRPr="00670367">
      <w:rPr>
        <w:b/>
        <w:color w:val="FF6600"/>
        <w:sz w:val="21"/>
        <w:szCs w:val="21"/>
      </w:rPr>
      <w:t xml:space="preserve"> </w:t>
    </w:r>
    <w:r w:rsidR="0012368D" w:rsidRPr="000B32F9">
      <w:rPr>
        <w:color w:val="FF6600"/>
        <w:sz w:val="21"/>
        <w:szCs w:val="21"/>
      </w:rPr>
      <w:t xml:space="preserve"> </w:t>
    </w:r>
    <w:r w:rsidR="0012368D" w:rsidRPr="000B32F9">
      <w:rPr>
        <w:rFonts w:hint="eastAsia"/>
        <w:color w:val="0000FF"/>
        <w:sz w:val="21"/>
        <w:szCs w:val="21"/>
      </w:rPr>
      <w:t>信息咨询及订购热线：</w:t>
    </w:r>
    <w:r w:rsidR="0012368D" w:rsidRPr="000B32F9">
      <w:rPr>
        <w:color w:val="0000FF"/>
        <w:sz w:val="21"/>
        <w:szCs w:val="21"/>
      </w:rPr>
      <w:t>010-5830</w:t>
    </w:r>
    <w:r w:rsidR="0012368D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ED31C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3AB"/>
    <w:rsid w:val="004335AE"/>
    <w:rsid w:val="00433860"/>
    <w:rsid w:val="00433DD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1D8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6FD"/>
    <w:rsid w:val="006B57C6"/>
    <w:rsid w:val="006B5823"/>
    <w:rsid w:val="006B5834"/>
    <w:rsid w:val="006B5981"/>
    <w:rsid w:val="006B5C6A"/>
    <w:rsid w:val="006B5C79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wj@chinacc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ccm.com/20/defaul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BEDF-FB93-4723-B4E1-9F06FA3E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11</Pages>
  <Words>1324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566</cp:revision>
  <cp:lastPrinted>2012-08-08T01:39:00Z</cp:lastPrinted>
  <dcterms:created xsi:type="dcterms:W3CDTF">2017-02-04T00:57:00Z</dcterms:created>
  <dcterms:modified xsi:type="dcterms:W3CDTF">2017-03-07T03:36:00Z</dcterms:modified>
</cp:coreProperties>
</file>