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EA" w:rsidRDefault="000A0C46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AEA" w:rsidRDefault="009155BA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.9pt;margin-top:586.45pt;width:419.1pt;height:110.7pt;z-index:251657216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TdmEtkAAAAMAQAADwAAAAAAAAABACAA&#10;AAAiAAAAZHJzL2Rvd25yZXYueG1sUEsBAhQAFAAAAAgAh07iQPgmI/2aAQAACgMAAA4AAAAAAAAA&#10;AQAgAAAAKAEAAGRycy9lMm9Eb2MueG1sUEsFBgAAAAAGAAYAWQEAADQFAAAAAA==&#10;" filled="f" stroked="f">
            <v:textbox>
              <w:txbxContent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9"/>
                        <w:rFonts w:ascii="黑体" w:eastAsia="黑体" w:hAnsi="宋体"/>
                        <w:bCs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F60AEA" w:rsidRDefault="00F60AEA">
                  <w:pPr>
                    <w:jc w:val="left"/>
                  </w:pPr>
                </w:p>
                <w:p w:rsidR="00F60AEA" w:rsidRDefault="00F60AEA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8" type="#_x0000_t202" style="position:absolute;left:0;text-align:left;margin-left:175.45pt;margin-top:490.7pt;width:126.6pt;height:54.1pt;z-index:25165824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hU2xfYAAAADAEAAA8AAAAAAAAAAQAgAAAA&#10;IgAAAGRycy9kb3ducmV2LnhtbFBLAQIUABQAAAAIAIdO4kCQKZSpmQEAAAkDAAAOAAAAAAAAAAEA&#10;IAAAACcBAABkcnMvZTJvRG9jLnhtbFBLBQYAAAAABgAGAFkBAAAyBQAAAAA=&#10;" filled="f" stroked="f">
            <v:textbox>
              <w:txbxContent>
                <w:p w:rsidR="00F60AEA" w:rsidRDefault="000A0C46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0" w:name="_Toc485828984"/>
                  <w:bookmarkStart w:id="1" w:name="_Toc485981320"/>
                  <w:r>
                    <w:rPr>
                      <w:rFonts w:hint="eastAsia"/>
                      <w:kern w:val="2"/>
                    </w:rPr>
                    <w:t>2017.</w:t>
                  </w:r>
                  <w:r w:rsidR="0041250A">
                    <w:rPr>
                      <w:rFonts w:hint="eastAsia"/>
                      <w:kern w:val="2"/>
                    </w:rPr>
                    <w:t>12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 w:rsidR="001D0E57">
                    <w:rPr>
                      <w:rFonts w:hint="eastAsia"/>
                      <w:kern w:val="2"/>
                    </w:rPr>
                    <w:t>15</w:t>
                  </w:r>
                </w:p>
              </w:txbxContent>
            </v:textbox>
          </v:shape>
        </w:pict>
      </w:r>
      <w:r w:rsidR="000A0C46">
        <w:br w:type="page"/>
      </w:r>
    </w:p>
    <w:p w:rsidR="00F60AEA" w:rsidRDefault="009155BA">
      <w:pPr>
        <w:pStyle w:val="1"/>
        <w:spacing w:line="400" w:lineRule="exact"/>
        <w:rPr>
          <w:rFonts w:ascii="宋体" w:hAnsi="宋体"/>
          <w:sz w:val="24"/>
          <w:szCs w:val="24"/>
        </w:rPr>
      </w:pPr>
      <w:bookmarkStart w:id="2" w:name="_Toc485828985"/>
      <w:r w:rsidRPr="009155BA">
        <w:lastRenderedPageBreak/>
        <w:pict>
          <v:shape id="_x0000_s1027" type="#_x0000_t202" style="position:absolute;left:0;text-align:left;margin-left:-.9pt;margin-top:34.7pt;width:492pt;height:565.3pt;z-index:251659264" o:gfxdata="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g1cDy9YAAAAKAQAADwAAAAAAAAABACAAAAAiAAAA&#10;ZHJzL2Rvd25yZXYueG1sUEsBAhQAFAAAAAgAh07iQEJ0suqXAQAACgMAAA4AAAAAAAAAAQAgAAAA&#10;JQEAAGRycy9lMm9Eb2MueG1sUEsFBgAAAAAGAAYAWQEAAC4FAAAAAA==&#10;" filled="f" stroked="f">
            <v:textbox>
              <w:txbxContent>
                <w:p w:rsidR="00F60AEA" w:rsidRDefault="000A0C46">
                  <w:pPr>
                    <w:pStyle w:val="CharCharChar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F60AEA" w:rsidRDefault="009155BA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 w:rsidRPr="009155BA">
                    <w:rPr>
                      <w:szCs w:val="20"/>
                    </w:rPr>
                    <w:fldChar w:fldCharType="begin"/>
                  </w:r>
                  <w:r w:rsidR="000A0C46">
                    <w:rPr>
                      <w:szCs w:val="20"/>
                    </w:rPr>
                    <w:instrText xml:space="preserve"> TOC \o "1-3" \h \z \u </w:instrText>
                  </w:r>
                  <w:r w:rsidRPr="009155BA">
                    <w:rPr>
                      <w:szCs w:val="20"/>
                    </w:rPr>
                    <w:fldChar w:fldCharType="separate"/>
                  </w:r>
                  <w:hyperlink w:anchor="_Toc392240276" w:history="1">
                    <w:r w:rsidR="000A0C46">
                      <w:rPr>
                        <w:rStyle w:val="a9"/>
                        <w:rFonts w:hint="eastAsia"/>
                      </w:rPr>
                      <w:t>纯碱</w:t>
                    </w:r>
                    <w:r w:rsidR="000A0C46">
                      <w:tab/>
                    </w:r>
                    <w:r>
                      <w:fldChar w:fldCharType="begin"/>
                    </w:r>
                    <w:r w:rsidR="000A0C46">
                      <w:instrText xml:space="preserve"> PAGEREF _Toc392240276 \h </w:instrText>
                    </w:r>
                    <w:r>
                      <w:fldChar w:fldCharType="separate"/>
                    </w:r>
                    <w:r w:rsidR="000A0C46">
                      <w:t>3</w:t>
                    </w:r>
                    <w:r>
                      <w:fldChar w:fldCharType="end"/>
                    </w:r>
                  </w:hyperlink>
                </w:p>
                <w:p w:rsidR="00F60AEA" w:rsidRDefault="009155BA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7" w:history="1">
                    <w:r w:rsidR="000A0C46">
                      <w:rPr>
                        <w:rStyle w:val="a9"/>
                        <w:rFonts w:ascii="黑体" w:hint="eastAsia"/>
                      </w:rPr>
                      <w:t>评述：本周纯碱市场评述及行情预测</w:t>
                    </w:r>
                    <w:r w:rsidR="000A0C46">
                      <w:tab/>
                    </w:r>
                    <w:r>
                      <w:fldChar w:fldCharType="begin"/>
                    </w:r>
                    <w:r w:rsidR="000A0C46">
                      <w:instrText xml:space="preserve"> PAGEREF _Toc392240277 \h </w:instrText>
                    </w:r>
                    <w:r>
                      <w:fldChar w:fldCharType="separate"/>
                    </w:r>
                    <w:r w:rsidR="000A0C46">
                      <w:t>3</w:t>
                    </w:r>
                    <w:r>
                      <w:fldChar w:fldCharType="end"/>
                    </w:r>
                  </w:hyperlink>
                </w:p>
                <w:p w:rsidR="00F60AEA" w:rsidRDefault="009155BA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8" w:history="1">
                    <w:r w:rsidR="000A0C46">
                      <w:rPr>
                        <w:rStyle w:val="a9"/>
                        <w:rFonts w:ascii="黑体" w:hint="eastAsia"/>
                      </w:rPr>
                      <w:t>本周国内纯碱市场价格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5</w:t>
                    </w:r>
                  </w:hyperlink>
                </w:p>
                <w:p w:rsidR="00F60AEA" w:rsidRDefault="009155BA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79" w:history="1">
                    <w:r w:rsidR="000A0C46">
                      <w:rPr>
                        <w:rStyle w:val="a9"/>
                        <w:rFonts w:hint="eastAsia"/>
                      </w:rPr>
                      <w:t>烧碱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5</w:t>
                    </w:r>
                  </w:hyperlink>
                </w:p>
                <w:p w:rsidR="00F60AEA" w:rsidRDefault="009155BA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0" w:history="1">
                    <w:r w:rsidR="000A0C46">
                      <w:rPr>
                        <w:rStyle w:val="a9"/>
                        <w:rFonts w:ascii="黑体" w:hint="eastAsia"/>
                      </w:rPr>
                      <w:t>本周国内片碱实际成交周汇总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7</w:t>
                    </w:r>
                  </w:hyperlink>
                </w:p>
                <w:p w:rsidR="00F60AEA" w:rsidRDefault="009155BA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82" w:history="1">
                    <w:r w:rsidR="000A0C46">
                      <w:rPr>
                        <w:rStyle w:val="a9"/>
                        <w:rFonts w:ascii="黑体" w:eastAsia="黑体" w:hint="eastAsia"/>
                      </w:rPr>
                      <w:t>液氯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8</w:t>
                    </w:r>
                  </w:hyperlink>
                </w:p>
                <w:p w:rsidR="00F60AEA" w:rsidRDefault="009155BA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3" w:history="1">
                    <w:r w:rsidR="000A0C46">
                      <w:rPr>
                        <w:rStyle w:val="a9"/>
                        <w:rFonts w:hint="eastAsia"/>
                      </w:rPr>
                      <w:t>评述：本周国内液氯市场评述及行情预测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8</w:t>
                    </w:r>
                  </w:hyperlink>
                </w:p>
                <w:p w:rsidR="00F60AEA" w:rsidRDefault="009155BA">
                  <w:pPr>
                    <w:pStyle w:val="10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hyperlink w:anchor="_Toc392240284" w:history="1">
                    <w:r w:rsidR="000A0C46">
                      <w:rPr>
                        <w:rStyle w:val="a9"/>
                        <w:rFonts w:ascii="黑体" w:hint="eastAsia"/>
                      </w:rPr>
                      <w:t>国内地区市场价格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11</w:t>
                    </w:r>
                  </w:hyperlink>
                </w:p>
                <w:p w:rsidR="00F60AEA" w:rsidRDefault="009155BA">
                  <w:r>
                    <w:fldChar w:fldCharType="end"/>
                  </w:r>
                </w:p>
              </w:txbxContent>
            </v:textbox>
          </v:shape>
        </w:pict>
      </w:r>
      <w:r w:rsidR="000A0C46">
        <w:br w:type="page"/>
      </w:r>
      <w:bookmarkEnd w:id="2"/>
    </w:p>
    <w:p w:rsidR="00F60AEA" w:rsidRDefault="000A0C46">
      <w:pPr>
        <w:pStyle w:val="1"/>
        <w:spacing w:line="400" w:lineRule="exact"/>
        <w:jc w:val="center"/>
        <w:rPr>
          <w:szCs w:val="21"/>
        </w:rPr>
      </w:pPr>
      <w:bookmarkStart w:id="3" w:name="_Toc392240276"/>
      <w:bookmarkStart w:id="4" w:name="_Toc485981321"/>
      <w:bookmarkStart w:id="5" w:name="_Toc300238840"/>
      <w:r>
        <w:rPr>
          <w:rFonts w:hint="eastAsia"/>
          <w:szCs w:val="21"/>
        </w:rPr>
        <w:lastRenderedPageBreak/>
        <w:t>纯碱</w:t>
      </w:r>
      <w:bookmarkEnd w:id="3"/>
      <w:bookmarkEnd w:id="4"/>
    </w:p>
    <w:p w:rsidR="00F60AEA" w:rsidRDefault="00F60AEA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/>
          <w:sz w:val="30"/>
          <w:szCs w:val="30"/>
        </w:rPr>
      </w:pPr>
      <w:bookmarkStart w:id="6" w:name="_Toc392240277"/>
      <w:bookmarkStart w:id="7" w:name="_Toc485981322"/>
    </w:p>
    <w:p w:rsidR="00F60AEA" w:rsidRDefault="000A0C46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/>
          <w:sz w:val="30"/>
          <w:szCs w:val="30"/>
        </w:rPr>
      </w:pPr>
      <w:r>
        <w:rPr>
          <w:rStyle w:val="txt4"/>
          <w:rFonts w:ascii="黑体" w:eastAsia="黑体" w:hAnsi="黑体" w:hint="eastAsia"/>
          <w:sz w:val="30"/>
          <w:szCs w:val="30"/>
        </w:rPr>
        <w:t>评述：本周纯碱市场评述及行情预测</w:t>
      </w:r>
      <w:bookmarkEnd w:id="6"/>
      <w:bookmarkEnd w:id="7"/>
    </w:p>
    <w:p w:rsidR="00F60AEA" w:rsidRDefault="00F60AE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</w:p>
    <w:p w:rsidR="00F60AEA" w:rsidRDefault="000A0C46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8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1D0E57" w:rsidRDefault="001D0E57" w:rsidP="001D0E57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1D0E57">
        <w:rPr>
          <w:rFonts w:ascii="仿宋" w:eastAsia="仿宋" w:hAnsi="仿宋" w:cs="仿宋"/>
          <w:bCs/>
          <w:sz w:val="28"/>
          <w:szCs w:val="28"/>
        </w:rPr>
        <w:t>国内纯碱跌情难止，厂家乐观盈利触发下游报复心态，下游行业无心为跌势买单，比价观望下，截止发稿前，轻质纯碱华中区域最低以 1900 元/吨出厂，重质纯碱青海区域最低以 1700 元/吨出厂，由于各地营销市场接货不一，走跌幅度以 50-150 元/吨不等。受接单不佳以及高产影响，纯碱厂家货源供量过剩矛盾突出，市场逐步迈入快速下行通道。</w:t>
      </w:r>
    </w:p>
    <w:p w:rsidR="0041250A" w:rsidRPr="0041250A" w:rsidRDefault="000A0C46" w:rsidP="001D0E57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供应端：</w:t>
      </w:r>
      <w:r w:rsidR="001D0E57" w:rsidRPr="001D0E57">
        <w:rPr>
          <w:rFonts w:ascii="仿宋" w:eastAsia="仿宋" w:hAnsi="仿宋" w:cs="仿宋"/>
          <w:sz w:val="28"/>
          <w:szCs w:val="28"/>
        </w:rPr>
        <w:t>辽宁大化于 11 月 21 日-12 月 10 日停车检修，即便弱供价格仍下行；湘潭碱业开工遥遥无期；甘肃金昌低供稳走；江苏中海华邦 4 成开工已持续一周；南方制碱、福州耀隆、乐山和邦、四川广宇及重庆碱氨等厂家装置均未开满。综合整体厂家开工仍以 9 成以上开工为主，而由于近期走量不畅下，纯碱厂家库存逐步走高，整体货源约 40 万吨左右。</w:t>
      </w:r>
    </w:p>
    <w:p w:rsidR="001D0E57" w:rsidRDefault="000A0C46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需求端：</w:t>
      </w:r>
      <w:r w:rsidR="001D0E57" w:rsidRPr="001D0E57">
        <w:rPr>
          <w:rFonts w:ascii="仿宋" w:eastAsia="仿宋" w:hAnsi="仿宋" w:cs="仿宋"/>
          <w:sz w:val="28"/>
          <w:szCs w:val="28"/>
        </w:rPr>
        <w:t>重质纯碱沙河刚需缩减显著，沙河生产线已确认关停，减少年产能 3480 万重箱，考虑到目前基本没有新建产能，玻璃又是连续不间断生产的，因此在 2017 年 12 月至 2018 年 3 月间，沙河地区的生产能力将始终少于往年。玻璃行业虽备用库存不高，但厂家资金充裕，碱厂货源供量宽松，玻璃企业采购无压。轻质纯碱下游印染、泡花碱以及氧化铝等行业需求分散，在产业集约化发展进程中，随着冬季采暖季限量及排污等政策性环境影响，行业开工缩量，进一步加深纯碱市场需求匮乏表现。就此分析来看，国内纯碱市场刚需无提振空间，中间贸易灵活促进下，市场仅以下游稳产刚需走量。</w:t>
      </w:r>
    </w:p>
    <w:p w:rsidR="001D0E57" w:rsidRDefault="000A0C46" w:rsidP="003F1F8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轻碱主流含税出厂价格：</w:t>
      </w:r>
      <w:r w:rsidR="001D0E57" w:rsidRPr="001D0E57">
        <w:rPr>
          <w:rFonts w:ascii="仿宋" w:eastAsia="仿宋" w:hAnsi="仿宋" w:cs="仿宋"/>
          <w:bCs/>
          <w:sz w:val="28"/>
          <w:szCs w:val="28"/>
        </w:rPr>
        <w:t>东北出厂</w:t>
      </w:r>
      <w:r w:rsidR="001D0E57" w:rsidRPr="001D0E5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D0E57" w:rsidRPr="001D0E57">
        <w:rPr>
          <w:rFonts w:ascii="仿宋" w:eastAsia="仿宋" w:hAnsi="仿宋" w:cs="仿宋"/>
          <w:bCs/>
          <w:sz w:val="28"/>
          <w:szCs w:val="28"/>
        </w:rPr>
        <w:t>2200-2250</w:t>
      </w:r>
      <w:r w:rsidR="001D0E57" w:rsidRPr="001D0E5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D0E57" w:rsidRPr="001D0E57">
        <w:rPr>
          <w:rFonts w:ascii="仿宋" w:eastAsia="仿宋" w:hAnsi="仿宋" w:cs="仿宋"/>
          <w:bCs/>
          <w:sz w:val="28"/>
          <w:szCs w:val="28"/>
        </w:rPr>
        <w:t>元/吨；广东出厂</w:t>
      </w:r>
      <w:r w:rsidR="001D0E57" w:rsidRPr="001D0E5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D0E57" w:rsidRPr="001D0E57">
        <w:rPr>
          <w:rFonts w:ascii="仿宋" w:eastAsia="仿宋" w:hAnsi="仿宋" w:cs="仿宋"/>
          <w:bCs/>
          <w:sz w:val="28"/>
          <w:szCs w:val="28"/>
        </w:rPr>
        <w:t>2250-2300</w:t>
      </w:r>
      <w:r w:rsidR="001D0E57" w:rsidRPr="001D0E5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D0E57" w:rsidRPr="001D0E57">
        <w:rPr>
          <w:rFonts w:ascii="仿宋" w:eastAsia="仿宋" w:hAnsi="仿宋" w:cs="仿宋"/>
          <w:bCs/>
          <w:sz w:val="28"/>
          <w:szCs w:val="28"/>
        </w:rPr>
        <w:t>元/吨；河北出厂</w:t>
      </w:r>
      <w:r w:rsidR="001D0E57" w:rsidRPr="001D0E5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D0E57" w:rsidRPr="001D0E57">
        <w:rPr>
          <w:rFonts w:ascii="仿宋" w:eastAsia="仿宋" w:hAnsi="仿宋" w:cs="仿宋"/>
          <w:bCs/>
          <w:sz w:val="28"/>
          <w:szCs w:val="28"/>
        </w:rPr>
        <w:t>2100-2150</w:t>
      </w:r>
      <w:r w:rsidR="001D0E57" w:rsidRPr="001D0E5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D0E57" w:rsidRPr="001D0E57">
        <w:rPr>
          <w:rFonts w:ascii="仿宋" w:eastAsia="仿宋" w:hAnsi="仿宋" w:cs="仿宋"/>
          <w:bCs/>
          <w:sz w:val="28"/>
          <w:szCs w:val="28"/>
        </w:rPr>
        <w:t>元/吨，高端走量以 2150-2200 元/吨为主；青海出厂 1700-1800 元/吨；河南参</w:t>
      </w:r>
      <w:r w:rsidR="001D0E57" w:rsidRPr="001D0E57">
        <w:rPr>
          <w:rFonts w:ascii="仿宋" w:eastAsia="仿宋" w:hAnsi="仿宋" w:cs="仿宋"/>
          <w:bCs/>
          <w:sz w:val="28"/>
          <w:szCs w:val="28"/>
        </w:rPr>
        <w:lastRenderedPageBreak/>
        <w:t>考主流 1900-2100 元/吨；两湖出厂 2100-2200 元/吨；西南出厂 2150-2200 元/吨；山东出厂主要以 2200-2250 元/吨；江苏出厂 1950-2200 元/吨；福建出厂 2100 元/吨左右；云贵地区出厂 2100-2200 元/吨。</w:t>
      </w:r>
    </w:p>
    <w:p w:rsidR="00F60AEA" w:rsidRPr="00C412AA" w:rsidRDefault="000A0C46" w:rsidP="00C412AA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重碱主流含税送到价格：</w:t>
      </w:r>
      <w:r w:rsidR="001D0E57" w:rsidRPr="001D0E57">
        <w:rPr>
          <w:rFonts w:ascii="仿宋" w:eastAsia="仿宋" w:hAnsi="仿宋" w:cs="仿宋"/>
          <w:bCs/>
          <w:sz w:val="28"/>
          <w:szCs w:val="28"/>
        </w:rPr>
        <w:t>沙河地区重碱送到现汇价格在</w:t>
      </w:r>
      <w:r w:rsidR="001D0E57" w:rsidRPr="001D0E5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D0E57" w:rsidRPr="001D0E57">
        <w:rPr>
          <w:rFonts w:ascii="仿宋" w:eastAsia="仿宋" w:hAnsi="仿宋" w:cs="仿宋"/>
          <w:bCs/>
          <w:sz w:val="28"/>
          <w:szCs w:val="28"/>
        </w:rPr>
        <w:t>2100</w:t>
      </w:r>
      <w:r w:rsidR="001D0E57" w:rsidRPr="001D0E5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D0E57" w:rsidRPr="001D0E57">
        <w:rPr>
          <w:rFonts w:ascii="仿宋" w:eastAsia="仿宋" w:hAnsi="仿宋" w:cs="仿宋"/>
          <w:bCs/>
          <w:sz w:val="28"/>
          <w:szCs w:val="28"/>
        </w:rPr>
        <w:t>元/吨左右；东北区域重碱主流送到</w:t>
      </w:r>
      <w:r w:rsidR="001D0E57" w:rsidRPr="001D0E5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D0E57" w:rsidRPr="001D0E57">
        <w:rPr>
          <w:rFonts w:ascii="仿宋" w:eastAsia="仿宋" w:hAnsi="仿宋" w:cs="仿宋"/>
          <w:bCs/>
          <w:sz w:val="28"/>
          <w:szCs w:val="28"/>
        </w:rPr>
        <w:t>2300-2400</w:t>
      </w:r>
      <w:r w:rsidR="001D0E57" w:rsidRPr="001D0E5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D0E57" w:rsidRPr="001D0E57">
        <w:rPr>
          <w:rFonts w:ascii="仿宋" w:eastAsia="仿宋" w:hAnsi="仿宋" w:cs="仿宋"/>
          <w:bCs/>
          <w:sz w:val="28"/>
          <w:szCs w:val="28"/>
        </w:rPr>
        <w:t>元/吨；广东重碱送到价格在 2450-2500 元/吨；华东片区主流送到以 2300-2400 元/吨为主。</w:t>
      </w: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F60AEA" w:rsidRDefault="00F60AEA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利好面：</w:t>
      </w:r>
    </w:p>
    <w:p w:rsidR="004E3088" w:rsidRPr="004E3088" w:rsidRDefault="0041250A" w:rsidP="004E3088">
      <w:pPr>
        <w:rPr>
          <w:rFonts w:ascii="仿宋" w:eastAsia="仿宋" w:hAnsi="仿宋" w:cs="仿宋"/>
          <w:kern w:val="0"/>
          <w:sz w:val="28"/>
          <w:szCs w:val="28"/>
        </w:rPr>
      </w:pPr>
      <w:r w:rsidRPr="0041250A">
        <w:br/>
      </w:r>
      <w:r w:rsidRPr="0041250A">
        <w:rPr>
          <w:rFonts w:ascii="宋体" w:hAnsi="宋体" w:cs="宋体" w:hint="eastAsia"/>
        </w:rPr>
        <w:t>  </w:t>
      </w:r>
      <w:r w:rsidR="003F1F84">
        <w:rPr>
          <w:rFonts w:ascii="宋体" w:hAnsi="宋体" w:cs="宋体" w:hint="eastAsia"/>
        </w:rPr>
        <w:t xml:space="preserve">  </w:t>
      </w:r>
      <w:r w:rsidRPr="003F1F84">
        <w:rPr>
          <w:rFonts w:ascii="仿宋" w:eastAsia="仿宋" w:hAnsi="仿宋" w:cs="仿宋"/>
          <w:kern w:val="0"/>
          <w:sz w:val="28"/>
          <w:szCs w:val="28"/>
        </w:rPr>
        <w:t>1.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4E3088" w:rsidRPr="004E3088">
        <w:rPr>
          <w:rFonts w:ascii="仿宋" w:eastAsia="仿宋" w:hAnsi="仿宋" w:cs="仿宋"/>
          <w:kern w:val="0"/>
          <w:sz w:val="28"/>
          <w:szCs w:val="28"/>
        </w:rPr>
        <w:t>湘潭碱业、甘肃金昌暂无外供量；</w:t>
      </w:r>
    </w:p>
    <w:p w:rsidR="004E3088" w:rsidRPr="004E3088" w:rsidRDefault="003F1F84" w:rsidP="004E3088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2.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4E3088" w:rsidRPr="004E3088">
        <w:rPr>
          <w:rFonts w:ascii="仿宋" w:eastAsia="仿宋" w:hAnsi="仿宋" w:cs="仿宋"/>
          <w:kern w:val="0"/>
          <w:sz w:val="28"/>
          <w:szCs w:val="28"/>
        </w:rPr>
        <w:t>西南区域受天然气供量影响，厂家低位生产为主；</w:t>
      </w:r>
    </w:p>
    <w:p w:rsidR="004E3088" w:rsidRDefault="003F1F84" w:rsidP="003F1F84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3.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4E3088" w:rsidRPr="004E3088">
        <w:rPr>
          <w:rFonts w:ascii="仿宋" w:eastAsia="仿宋" w:hAnsi="仿宋" w:cs="仿宋"/>
          <w:kern w:val="0"/>
          <w:sz w:val="28"/>
          <w:szCs w:val="28"/>
        </w:rPr>
        <w:t>据业内消息称，现有纯碱库存在 40 万吨左右，供应无压；</w:t>
      </w:r>
    </w:p>
    <w:p w:rsidR="004E3088" w:rsidRPr="004E3088" w:rsidRDefault="003F1F84" w:rsidP="004E3088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4.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4E3088" w:rsidRPr="004E3088">
        <w:rPr>
          <w:rFonts w:ascii="仿宋" w:eastAsia="仿宋" w:hAnsi="仿宋" w:cs="仿宋"/>
          <w:kern w:val="0"/>
          <w:sz w:val="28"/>
          <w:szCs w:val="28"/>
        </w:rPr>
        <w:t>环保监察，雾霾治理等政策影响，部分碱厂生产受限；</w:t>
      </w:r>
    </w:p>
    <w:p w:rsidR="00F60AEA" w:rsidRPr="003F1F84" w:rsidRDefault="003F1F84" w:rsidP="003F1F84"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5.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4E3088" w:rsidRPr="004E3088">
        <w:rPr>
          <w:rFonts w:ascii="仿宋" w:eastAsia="仿宋" w:hAnsi="仿宋" w:cs="仿宋"/>
          <w:kern w:val="0"/>
          <w:sz w:val="28"/>
          <w:szCs w:val="28"/>
        </w:rPr>
        <w:t>下游各产业备量不佳，贸易者手中无量，冬储备量存小幅利好；</w:t>
      </w:r>
      <w:r w:rsidRPr="003F1F84">
        <w:rPr>
          <w:rFonts w:hint="eastAsia"/>
        </w:rPr>
        <w:t xml:space="preserve">     </w:t>
      </w:r>
      <w:r w:rsidR="0041250A" w:rsidRPr="003F1F84">
        <w:rPr>
          <w:rFonts w:hint="eastAsia"/>
        </w:rPr>
        <w:t>   </w:t>
      </w:r>
    </w:p>
    <w:p w:rsidR="003F1F84" w:rsidRDefault="003F1F84">
      <w:pPr>
        <w:pStyle w:val="a7"/>
        <w:spacing w:before="0" w:beforeAutospacing="0" w:after="0" w:afterAutospacing="0" w:line="400" w:lineRule="exact"/>
        <w:ind w:leftChars="267" w:left="561"/>
        <w:rPr>
          <w:b/>
          <w:bCs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leftChars="267" w:left="56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利空面：</w:t>
      </w:r>
    </w:p>
    <w:p w:rsidR="00FA3A6B" w:rsidRPr="00FA3A6B" w:rsidRDefault="003F1F84" w:rsidP="00FA3A6B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="00FA3A6B" w:rsidRPr="00FA3A6B">
        <w:rPr>
          <w:rFonts w:ascii="宋体" w:hAnsi="宋体" w:cs="宋体"/>
          <w:kern w:val="0"/>
          <w:szCs w:val="21"/>
        </w:rPr>
        <w:t xml:space="preserve"> </w:t>
      </w:r>
      <w:r w:rsidR="00FA3A6B" w:rsidRPr="00FA3A6B">
        <w:rPr>
          <w:rFonts w:ascii="仿宋" w:eastAsia="仿宋" w:hAnsi="仿宋" w:cs="仿宋"/>
          <w:kern w:val="0"/>
          <w:sz w:val="28"/>
          <w:szCs w:val="28"/>
        </w:rPr>
        <w:t>下游产业受环保及安全审查生产受限，需求缩减；</w:t>
      </w:r>
    </w:p>
    <w:p w:rsidR="003F1F84" w:rsidRPr="00FA3A6B" w:rsidRDefault="003F1F84" w:rsidP="00C412AA">
      <w:pPr>
        <w:ind w:firstLineChars="253" w:firstLine="708"/>
        <w:rPr>
          <w:rFonts w:ascii="仿宋" w:eastAsia="仿宋" w:hAnsi="仿宋" w:cs="仿宋"/>
          <w:kern w:val="0"/>
          <w:sz w:val="28"/>
          <w:szCs w:val="28"/>
        </w:rPr>
      </w:pPr>
      <w:r w:rsidRPr="003F1F84">
        <w:rPr>
          <w:rFonts w:ascii="仿宋" w:eastAsia="仿宋" w:hAnsi="仿宋" w:cs="仿宋"/>
          <w:kern w:val="0"/>
          <w:sz w:val="28"/>
          <w:szCs w:val="28"/>
        </w:rPr>
        <w:t>2.</w:t>
      </w:r>
      <w:r w:rsidR="00FA3A6B" w:rsidRPr="00FA3A6B">
        <w:rPr>
          <w:rFonts w:ascii="宋体" w:hAnsi="宋体" w:cs="宋体"/>
          <w:kern w:val="0"/>
          <w:szCs w:val="21"/>
        </w:rPr>
        <w:t xml:space="preserve"> </w:t>
      </w:r>
      <w:r w:rsidR="00FA3A6B" w:rsidRPr="00FA3A6B">
        <w:rPr>
          <w:rFonts w:ascii="仿宋" w:eastAsia="仿宋" w:hAnsi="仿宋" w:cs="仿宋"/>
          <w:kern w:val="0"/>
          <w:sz w:val="28"/>
          <w:szCs w:val="28"/>
        </w:rPr>
        <w:t>雨雪天气逐步较多，加上雾霾治理影响，长距运输成本及发运数量端增压；</w:t>
      </w:r>
    </w:p>
    <w:p w:rsidR="00FA3A6B" w:rsidRPr="00FA3A6B" w:rsidRDefault="000A0C46" w:rsidP="00C412AA">
      <w:pPr>
        <w:pStyle w:val="a7"/>
        <w:spacing w:line="400" w:lineRule="exact"/>
        <w:ind w:leftChars="266" w:left="559"/>
        <w:rPr>
          <w:rFonts w:ascii="仿宋" w:eastAsia="仿宋" w:hAnsi="仿宋" w:cs="仿宋"/>
          <w:bCs/>
          <w:sz w:val="28"/>
          <w:szCs w:val="28"/>
        </w:rPr>
      </w:pPr>
      <w:r w:rsidRPr="003F1F84">
        <w:rPr>
          <w:rFonts w:ascii="仿宋" w:eastAsia="仿宋" w:hAnsi="仿宋" w:cs="仿宋" w:hint="eastAsia"/>
          <w:bCs/>
          <w:sz w:val="28"/>
          <w:szCs w:val="28"/>
        </w:rPr>
        <w:t>后市</w:t>
      </w:r>
      <w:r w:rsidRPr="003F1F84">
        <w:rPr>
          <w:rFonts w:ascii="仿宋" w:eastAsia="仿宋" w:hAnsi="仿宋" w:cs="仿宋"/>
          <w:bCs/>
          <w:sz w:val="28"/>
          <w:szCs w:val="28"/>
        </w:rPr>
        <w:t>预测：</w:t>
      </w:r>
      <w:r w:rsidR="00FA3A6B" w:rsidRPr="00FA3A6B">
        <w:rPr>
          <w:rFonts w:ascii="仿宋" w:eastAsia="仿宋" w:hAnsi="仿宋" w:cs="仿宋"/>
          <w:bCs/>
          <w:sz w:val="28"/>
          <w:szCs w:val="28"/>
        </w:rPr>
        <w:t>纯碱产业高产与弱需并行，转下走势进一步促涨市场货源，加上下游产业拿货观望以及中间商的不参与影响，全局下行通道加速开启，厂家因目前持续盈利而难降开工。青海区域高产难走量，北方多地城市已降温迎初雪，运压增加后，预计纯碱</w:t>
      </w:r>
      <w:r w:rsidR="00FA3A6B" w:rsidRPr="00FA3A6B">
        <w:rPr>
          <w:rFonts w:ascii="仿宋" w:eastAsia="仿宋" w:hAnsi="仿宋" w:cs="仿宋"/>
          <w:bCs/>
          <w:sz w:val="28"/>
          <w:szCs w:val="28"/>
        </w:rPr>
        <w:lastRenderedPageBreak/>
        <w:t>市场降势“寒潮”以北为首，逐步释放于中东及沿海区域，后市降势难逃下，厂家追求走量减免涨库风险下，市场跌情下周预期难止。当前纯碱厂家悲观信息环绕，走跌形态定型，由于下游年底备量不佳，后市市场仍存小幅利好，加上雾霾笼罩，生产供量端有影响可能。参与者谨慎。</w:t>
      </w:r>
    </w:p>
    <w:p w:rsidR="00F60AEA" w:rsidRDefault="000A0C46" w:rsidP="00FA3A6B">
      <w:pPr>
        <w:pStyle w:val="a7"/>
        <w:spacing w:line="400" w:lineRule="exact"/>
        <w:ind w:leftChars="266" w:left="559" w:firstLineChars="200" w:firstLine="602"/>
        <w:rPr>
          <w:rStyle w:val="txt4"/>
          <w:rFonts w:cs="宋体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本周国内纯碱市场价格</w:t>
      </w:r>
      <w:bookmarkEnd w:id="8"/>
    </w:p>
    <w:tbl>
      <w:tblPr>
        <w:tblW w:w="8720" w:type="dxa"/>
        <w:tblLayout w:type="fixed"/>
        <w:tblLook w:val="04A0"/>
      </w:tblPr>
      <w:tblGrid>
        <w:gridCol w:w="2220"/>
        <w:gridCol w:w="1301"/>
        <w:gridCol w:w="1301"/>
        <w:gridCol w:w="1301"/>
        <w:gridCol w:w="1301"/>
        <w:gridCol w:w="1296"/>
      </w:tblGrid>
      <w:tr w:rsidR="00F60AEA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F60AEA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F60AEA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0AEA" w:rsidRPr="00C412AA" w:rsidRDefault="003F1F84" w:rsidP="00C412AA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2017-12</w:t>
            </w:r>
            <w:r w:rsidR="000A0C46" w:rsidRPr="00C412AA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-</w:t>
            </w:r>
            <w:r w:rsidR="006E6948" w:rsidRPr="00C412AA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0AEA" w:rsidRPr="00C412AA" w:rsidRDefault="000A0C46" w:rsidP="00C412AA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0AEA" w:rsidRPr="00C412AA" w:rsidRDefault="007908B5" w:rsidP="00C412A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2150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0AEA" w:rsidRPr="00C412AA" w:rsidRDefault="007908B5" w:rsidP="00C41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2200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0AEA" w:rsidRPr="00C412AA" w:rsidRDefault="006E6948" w:rsidP="00C412A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2300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0AEA" w:rsidRPr="00C412AA" w:rsidRDefault="006E6948" w:rsidP="00C41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2400</w:t>
            </w:r>
          </w:p>
        </w:tc>
      </w:tr>
      <w:tr w:rsidR="003F1F8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Pr="00C412AA" w:rsidRDefault="003F1F84" w:rsidP="00C412AA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2017-12-</w:t>
            </w:r>
            <w:r w:rsidR="006E6948" w:rsidRPr="00C412AA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Pr="00C412AA" w:rsidRDefault="003F1F84" w:rsidP="00C412AA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7908B5" w:rsidP="00C412A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7908B5" w:rsidP="00C41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6E6948" w:rsidP="00C412A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6E6948" w:rsidP="00C41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2100</w:t>
            </w:r>
          </w:p>
        </w:tc>
      </w:tr>
      <w:tr w:rsidR="003F1F84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Pr="00C412AA" w:rsidRDefault="003F1F84" w:rsidP="00C412AA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2017-12-</w:t>
            </w:r>
            <w:r w:rsidR="006E6948" w:rsidRPr="00C412AA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Pr="00C412AA" w:rsidRDefault="003F1F84" w:rsidP="00C412AA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7908B5" w:rsidP="00C412A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7908B5" w:rsidP="00C41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6E6948" w:rsidP="00C412A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6E6948" w:rsidP="00C41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2400</w:t>
            </w:r>
          </w:p>
        </w:tc>
      </w:tr>
      <w:tr w:rsidR="003F1F8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Pr="00C412AA" w:rsidRDefault="003F1F84" w:rsidP="00C412AA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2017-12-</w:t>
            </w:r>
            <w:r w:rsidR="006E6948" w:rsidRPr="00C412AA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Pr="00C412AA" w:rsidRDefault="003F1F84" w:rsidP="00C412AA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7908B5" w:rsidP="00C412A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2250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7908B5" w:rsidP="00C41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6E6948" w:rsidP="00C412A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2450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6E6948" w:rsidP="00C41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2500</w:t>
            </w:r>
          </w:p>
        </w:tc>
      </w:tr>
      <w:tr w:rsidR="003F1F8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Pr="00C412AA" w:rsidRDefault="003F1F84" w:rsidP="00C412AA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2017-12-</w:t>
            </w:r>
            <w:r w:rsidR="006E6948" w:rsidRPr="00C412AA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Pr="00C412AA" w:rsidRDefault="003F1F84" w:rsidP="00C412AA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7908B5" w:rsidP="00C412A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7908B5" w:rsidP="00C41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2250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3F1F84" w:rsidP="00C412A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</w:t>
            </w:r>
            <w:r w:rsidRPr="00C412AA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40</w:t>
            </w: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3F1F84" w:rsidP="00C41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26</w:t>
            </w:r>
            <w:r w:rsidRPr="00C412AA"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5</w:t>
            </w: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0</w:t>
            </w:r>
          </w:p>
        </w:tc>
      </w:tr>
      <w:tr w:rsidR="003F1F8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Pr="00C412AA" w:rsidRDefault="003F1F84" w:rsidP="00C412AA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2017-12-</w:t>
            </w:r>
            <w:r w:rsidR="006E6948" w:rsidRPr="00C412AA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Pr="00C412AA" w:rsidRDefault="003F1F84" w:rsidP="00C412AA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7908B5" w:rsidP="00C412A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7908B5" w:rsidP="00C41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6E6948" w:rsidP="00C412A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6E6948" w:rsidP="00C41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2350</w:t>
            </w:r>
          </w:p>
        </w:tc>
      </w:tr>
      <w:tr w:rsidR="003F1F84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Pr="00C412AA" w:rsidRDefault="003F1F84" w:rsidP="00C412AA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2017-12-</w:t>
            </w:r>
            <w:r w:rsidR="006E6948" w:rsidRPr="00C412AA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F1F84" w:rsidRPr="00C412AA" w:rsidRDefault="003F1F84" w:rsidP="00C412AA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7908B5" w:rsidP="00C412A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7908B5" w:rsidP="00C41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2250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6E6948" w:rsidP="00C412AA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1F84" w:rsidRPr="00C412AA" w:rsidRDefault="006E6948" w:rsidP="00C41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12AA">
              <w:rPr>
                <w:rFonts w:asciiTheme="majorEastAsia" w:eastAsiaTheme="majorEastAsia" w:hAnsiTheme="majorEastAsia" w:cs="宋体"/>
                <w:sz w:val="20"/>
                <w:szCs w:val="20"/>
              </w:rPr>
              <w:t>2400</w:t>
            </w:r>
          </w:p>
        </w:tc>
      </w:tr>
    </w:tbl>
    <w:p w:rsidR="00C412AA" w:rsidRDefault="00C412AA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F60AEA" w:rsidRDefault="000A0C46">
      <w:pPr>
        <w:pStyle w:val="1"/>
        <w:spacing w:line="400" w:lineRule="exact"/>
        <w:jc w:val="center"/>
        <w:rPr>
          <w:b w:val="0"/>
          <w:color w:val="666699"/>
          <w:szCs w:val="21"/>
        </w:rPr>
      </w:pPr>
      <w:bookmarkStart w:id="9" w:name="_Toc392240279"/>
      <w:bookmarkStart w:id="10" w:name="_Toc485981323"/>
      <w:r>
        <w:rPr>
          <w:rFonts w:hint="eastAsia"/>
        </w:rPr>
        <w:t>烧碱</w:t>
      </w:r>
      <w:bookmarkEnd w:id="5"/>
      <w:bookmarkEnd w:id="9"/>
      <w:bookmarkEnd w:id="10"/>
    </w:p>
    <w:p w:rsidR="00F60AEA" w:rsidRDefault="00F60AEA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bookmarkStart w:id="11" w:name="_Toc300238848"/>
      <w:bookmarkStart w:id="12" w:name="_Toc295403449"/>
      <w:bookmarkStart w:id="13" w:name="_Toc252539754"/>
      <w:bookmarkStart w:id="14" w:name="_Toc250731925"/>
    </w:p>
    <w:p w:rsidR="00F60AEA" w:rsidRDefault="000A0C46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 xml:space="preserve">中国烧碱市场行情综述 </w:t>
      </w:r>
    </w:p>
    <w:p w:rsidR="00F60AEA" w:rsidRDefault="00F60AE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bookmarkStart w:id="15" w:name="_Toc300238850"/>
      <w:bookmarkStart w:id="16" w:name="_Toc392240280"/>
      <w:bookmarkStart w:id="17" w:name="_Toc295403451"/>
      <w:bookmarkStart w:id="18" w:name="_Toc264643747"/>
      <w:bookmarkEnd w:id="11"/>
      <w:bookmarkEnd w:id="12"/>
      <w:bookmarkEnd w:id="13"/>
      <w:bookmarkEnd w:id="14"/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F60AEA" w:rsidRPr="00F25754" w:rsidRDefault="009A1E4E" w:rsidP="00C412AA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A1E4E">
        <w:rPr>
          <w:rFonts w:ascii="仿宋" w:eastAsia="仿宋" w:hAnsi="仿宋" w:cs="仿宋"/>
          <w:sz w:val="28"/>
          <w:szCs w:val="28"/>
        </w:rPr>
        <w:t>本周中国液碱市场下滑幅度减缓，北方地区逐渐止跌。本周降价集中在安徽、江西、湖北、湖南、四川、陕西、重庆地区，以上地区多受以下因素影响：一、片碱价格的下滑不断打压液碱价格，液碱库存的升温迫使部分地区厂家降价促成交。二、南方地区化纤市场的低迷不振，需求萎缩严重，传统淡季弱化烧碱的需求。华北山东地区液碱出货压力减轻，由于高浓度液碱向山西和河南、广东发货，部分企业试探性上调报价的可能性仍然存在。河北地区液碱均反馈销售顺畅，衡水地区液碱厂上调 32%离子膜液碱出货价格。</w:t>
      </w:r>
    </w:p>
    <w:p w:rsidR="00F60AEA" w:rsidRDefault="000A0C46" w:rsidP="009A1E4E">
      <w:pPr>
        <w:pStyle w:val="a7"/>
        <w:numPr>
          <w:ilvl w:val="0"/>
          <w:numId w:val="6"/>
        </w:numPr>
        <w:spacing w:line="4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价格方面</w:t>
      </w:r>
    </w:p>
    <w:p w:rsidR="009A1E4E" w:rsidRPr="009A1E4E" w:rsidRDefault="00F25754" w:rsidP="00C412AA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 w:rsidRPr="00F25754">
        <w:rPr>
          <w:rFonts w:ascii="仿宋" w:eastAsia="仿宋" w:hAnsi="仿宋" w:cs="仿宋"/>
          <w:sz w:val="28"/>
          <w:szCs w:val="28"/>
        </w:rPr>
        <w:t>32%</w:t>
      </w:r>
      <w:r w:rsidR="009A1E4E">
        <w:rPr>
          <w:rFonts w:ascii="仿宋" w:eastAsia="仿宋" w:hAnsi="仿宋" w:cs="仿宋"/>
          <w:sz w:val="28"/>
          <w:szCs w:val="28"/>
        </w:rPr>
        <w:t>离子膜烧碱主流出厂价格</w:t>
      </w:r>
      <w:r w:rsidR="009A1E4E" w:rsidRPr="009A1E4E">
        <w:rPr>
          <w:rFonts w:ascii="仿宋" w:eastAsia="仿宋" w:hAnsi="仿宋" w:cs="仿宋"/>
          <w:sz w:val="28"/>
          <w:szCs w:val="28"/>
        </w:rPr>
        <w:t>：山东 32%离子膜液碱供给氧化铝行业现汇出厂价格稳定在 970 元/吨，供其他客户出厂价格多在 980-1100 元/吨；河北唐山地区出厂价格 1100-1150/吨，其他地区出厂价格在 990-1100 元/吨；天津地区出厂价格在 3900-4000 元/吨（折百）；浙江省内送到萧绍地区 1450-1460 元/吨均有；苏北地区出厂价格调整至 1140-1200 元/吨，苏南地区出厂价格调整至 1180-1250 元/吨；安徽地区长单发货价格仍有 1300-1350 元/吨，但新单的实际出货价格已回落至 1150-1250 元/吨；江西地区出厂价格 1330-1380 元/吨，部分长单出货价格较高；广西当地出厂价格多 1450-1530 元/吨；湖北地区出厂价格稳定在 1300-1400 元/吨；河南省内出厂价格在 4200-4350 元/吨（折百）；内蒙古地区出厂价格多在 3900-4050 元/吨（折百）；乐山地区 30-32%离子膜液碱出厂价格 4500-4600 元/吨（折百），泸州地</w:t>
      </w:r>
      <w:r w:rsidR="009A1E4E">
        <w:rPr>
          <w:rFonts w:ascii="仿宋" w:eastAsia="仿宋" w:hAnsi="仿宋" w:cs="仿宋" w:hint="eastAsia"/>
          <w:sz w:val="28"/>
          <w:szCs w:val="28"/>
        </w:rPr>
        <w:t>区</w:t>
      </w:r>
      <w:r w:rsidR="009A1E4E" w:rsidRPr="009A1E4E">
        <w:rPr>
          <w:rFonts w:ascii="仿宋" w:eastAsia="仿宋" w:hAnsi="仿宋" w:cs="仿宋"/>
          <w:sz w:val="28"/>
          <w:szCs w:val="28"/>
        </w:rPr>
        <w:t>30-32%离子膜液碱出厂价格在 4500-4650 元/吨（折百），德阳地区 30-32%离子膜液碱出厂价格 4550-4750 元/吨（折百），四川地区小户接收价格仍维持在 4850-5000 元/吨（折百）。</w:t>
      </w:r>
    </w:p>
    <w:p w:rsidR="00346819" w:rsidRDefault="000A0C46" w:rsidP="009A1E4E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48%-50%离子膜烧碱主流出厂价格：</w:t>
      </w:r>
      <w:r w:rsidR="009A1E4E" w:rsidRPr="009A1E4E">
        <w:rPr>
          <w:rFonts w:ascii="仿宋" w:eastAsia="仿宋" w:hAnsi="仿宋" w:cs="仿宋"/>
          <w:sz w:val="28"/>
          <w:szCs w:val="28"/>
        </w:rPr>
        <w:t>山东地区 48%离子膜液碱现汇出厂价格在 1660 元/吨，省内 50%离子膜液碱现汇出厂价格稳定在 1760-1770 元/吨，承兑出厂价格加 30-40 元/吨；天津地区 49%离子膜碱出厂价格 4050-4100 元/吨（折百）；江苏地区 50%离子膜液碱出厂价格 1900-2100 元/吨；广西 50%离子膜液碱出厂价格 2500-2550 元/吨附近；湖南地区 50%离子膜液碱出厂价格在 2100-2150 元/吨附近；内蒙古地区 48-50%离子膜液碱出厂价格 4050-4150 元/吨（折百）；陕西地区 50%离子膜液碱供小户出厂价格 4350-4400 元/吨（折百）；四川地区 50%离子膜液碱出厂价格 4650-4750 元/吨（折百），四川地区小户接收价格仍维持在 4900-5050 元/吨（折百）。</w:t>
      </w:r>
    </w:p>
    <w:p w:rsidR="00F60AEA" w:rsidRDefault="000A0C46" w:rsidP="00C412AA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后市预测：</w:t>
      </w:r>
    </w:p>
    <w:p w:rsidR="009A1E4E" w:rsidRPr="009A1E4E" w:rsidRDefault="009A1E4E" w:rsidP="009A1E4E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  <w:r w:rsidRPr="009A1E4E">
        <w:rPr>
          <w:rFonts w:ascii="仿宋" w:eastAsia="仿宋" w:hAnsi="仿宋" w:cs="仿宋"/>
          <w:sz w:val="28"/>
          <w:szCs w:val="28"/>
        </w:rPr>
        <w:t>本周开始多数地区下滑趋势已逐渐减缓，北方地区甚至已经有效止跌，个别区域甚至已经调涨价格。下周看来：1、山东地区液碱走势或将持</w:t>
      </w:r>
      <w:r w:rsidRPr="009A1E4E">
        <w:rPr>
          <w:rFonts w:ascii="仿宋" w:eastAsia="仿宋" w:hAnsi="仿宋" w:cs="仿宋"/>
          <w:sz w:val="28"/>
          <w:szCs w:val="28"/>
        </w:rPr>
        <w:lastRenderedPageBreak/>
        <w:t>续反弹，下游氧化铝企业需求趋稳，各厂家烧碱库存低位，随着前期高浓度烧碱价格的提升，低浓度厂家亦是有意上调；2、苏北地区受液氯出货不畅影响，企业降低负荷运行；而浙江地区宁波万华、宁波镇洋、浙江巨化下周陆续检修，社会库存已处在低位，前期下游多是按需采购，下游原料库存不高；综合以上情况分析来看，下周烧碱价格有望弱势反弹，价格上涨。</w:t>
      </w:r>
    </w:p>
    <w:p w:rsidR="009A1E4E" w:rsidRDefault="009A1E4E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</w:p>
    <w:p w:rsidR="00F60AEA" w:rsidRDefault="000A0C46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15"/>
      <w:bookmarkEnd w:id="16"/>
      <w:bookmarkEnd w:id="17"/>
      <w:bookmarkEnd w:id="18"/>
    </w:p>
    <w:p w:rsidR="00F60AEA" w:rsidRDefault="000A0C46">
      <w:pPr>
        <w:snapToGrid w:val="0"/>
        <w:spacing w:line="400" w:lineRule="exact"/>
        <w:ind w:rightChars="-71" w:right="-1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单位：元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8700" w:type="dxa"/>
        <w:tblInd w:w="93" w:type="dxa"/>
        <w:tblLayout w:type="fixed"/>
        <w:tblLook w:val="04A0"/>
      </w:tblPr>
      <w:tblGrid>
        <w:gridCol w:w="1780"/>
        <w:gridCol w:w="1820"/>
        <w:gridCol w:w="2028"/>
        <w:gridCol w:w="1536"/>
        <w:gridCol w:w="1536"/>
      </w:tblGrid>
      <w:tr w:rsidR="00F60AEA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F60AEA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BB5EF4" w:rsidTr="009B69A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CB24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9B478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9B478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9B478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9B478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750</w:t>
            </w:r>
          </w:p>
        </w:tc>
      </w:tr>
      <w:tr w:rsidR="00BB5EF4" w:rsidTr="009B69A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CB24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kern w:val="0"/>
                <w:szCs w:val="21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9B478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9B478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9B478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9B478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800</w:t>
            </w:r>
          </w:p>
        </w:tc>
      </w:tr>
      <w:tr w:rsidR="00BB5EF4" w:rsidTr="009B69A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CB24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5250</w:t>
            </w:r>
          </w:p>
        </w:tc>
      </w:tr>
      <w:tr w:rsidR="00BB5EF4" w:rsidTr="009B69A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CB24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BB5EF4" w:rsidTr="009B69A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CB24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BB5EF4" w:rsidTr="009B69A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CB24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BB5EF4" w:rsidTr="009B69A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CB24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BB5EF4" w:rsidTr="009B69A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CB24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BB5EF4" w:rsidTr="009B69A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CB24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</w:tr>
      <w:tr w:rsidR="00BB5EF4" w:rsidTr="009B69A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CB24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BB5EF4" w:rsidTr="009B69A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CB24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</w:tr>
      <w:tr w:rsidR="00BB5EF4" w:rsidTr="009B69A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CB24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</w:tr>
      <w:tr w:rsidR="00BB5EF4" w:rsidTr="009B69A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CB24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</w:tr>
      <w:tr w:rsidR="00BB5EF4" w:rsidTr="009B69A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CB24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</w:tr>
      <w:tr w:rsidR="00BB5EF4" w:rsidTr="009B69A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CB24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</w:tr>
      <w:tr w:rsidR="00BB5EF4" w:rsidTr="0097590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A0671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314A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4300</w:t>
            </w:r>
          </w:p>
        </w:tc>
      </w:tr>
      <w:tr w:rsidR="00BB5EF4" w:rsidTr="0097590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A0671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  <w:tr w:rsidR="00BB5EF4" w:rsidTr="0097590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5EF4" w:rsidRDefault="00BB5EF4" w:rsidP="00BB5EF4">
            <w:pPr>
              <w:jc w:val="center"/>
            </w:pPr>
            <w:r w:rsidRPr="00A0671C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2017/12/15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Default="00BB5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EF4" w:rsidRPr="008314A7" w:rsidRDefault="00BB5EF4" w:rsidP="008314A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</w:tr>
    </w:tbl>
    <w:p w:rsidR="00F60AEA" w:rsidRDefault="00F60AEA">
      <w:pPr>
        <w:pStyle w:val="2"/>
        <w:snapToGrid w:val="0"/>
        <w:spacing w:line="400" w:lineRule="exact"/>
        <w:ind w:rightChars="-71" w:right="-149"/>
        <w:rPr>
          <w:rFonts w:ascii="宋体" w:hAnsi="宋体" w:cs="宋体"/>
          <w:bCs w:val="0"/>
          <w:sz w:val="30"/>
          <w:szCs w:val="30"/>
        </w:rPr>
      </w:pPr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bCs w:val="0"/>
          <w:sz w:val="30"/>
          <w:szCs w:val="30"/>
        </w:rPr>
      </w:pPr>
      <w:bookmarkStart w:id="19" w:name="_Toc485981325"/>
      <w:bookmarkStart w:id="20" w:name="_Toc250731929"/>
      <w:bookmarkStart w:id="21" w:name="_Toc300238851"/>
      <w:bookmarkStart w:id="22" w:name="_Toc392240282"/>
      <w:bookmarkStart w:id="23" w:name="_Toc295403452"/>
      <w:bookmarkStart w:id="24" w:name="_Toc233795930"/>
      <w:bookmarkStart w:id="25" w:name="_Toc252539758"/>
      <w:r>
        <w:rPr>
          <w:rFonts w:ascii="黑体" w:hAnsi="黑体" w:cs="黑体" w:hint="eastAsia"/>
          <w:bCs w:val="0"/>
          <w:sz w:val="30"/>
          <w:szCs w:val="30"/>
        </w:rPr>
        <w:t>液氯</w:t>
      </w:r>
      <w:bookmarkStart w:id="26" w:name="_Toc233795931"/>
      <w:bookmarkStart w:id="27" w:name="_Toc252539759"/>
      <w:bookmarkStart w:id="28" w:name="_Toc185611021"/>
      <w:bookmarkStart w:id="29" w:name="_Toc250731930"/>
      <w:bookmarkStart w:id="30" w:name="_Toc485981326"/>
      <w:bookmarkStart w:id="31" w:name="_Toc392240283"/>
      <w:bookmarkStart w:id="32" w:name="_Toc295403453"/>
      <w:bookmarkStart w:id="33" w:name="_Toc300238852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sz w:val="30"/>
          <w:szCs w:val="30"/>
        </w:rPr>
      </w:pPr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34" w:name="_Toc250731931"/>
      <w:bookmarkStart w:id="35" w:name="_Toc252539760"/>
      <w:bookmarkEnd w:id="27"/>
      <w:bookmarkEnd w:id="28"/>
      <w:bookmarkEnd w:id="29"/>
      <w:bookmarkEnd w:id="30"/>
      <w:bookmarkEnd w:id="31"/>
      <w:bookmarkEnd w:id="32"/>
      <w:bookmarkEnd w:id="33"/>
    </w:p>
    <w:p w:rsidR="00F60AEA" w:rsidRDefault="00F60AE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F60AEA" w:rsidRPr="00B80F4D" w:rsidRDefault="000A0C46" w:rsidP="00B80F4D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一、中国液氯市场行情综述</w:t>
      </w:r>
    </w:p>
    <w:p w:rsidR="00B80F4D" w:rsidRPr="00B80F4D" w:rsidRDefault="00B80F4D" w:rsidP="00B80F4D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B80F4D">
        <w:rPr>
          <w:rFonts w:ascii="仿宋" w:eastAsia="仿宋" w:hAnsi="仿宋" w:cs="仿宋"/>
          <w:sz w:val="28"/>
          <w:szCs w:val="28"/>
        </w:rPr>
        <w:t>本周华北地区液氯市场继续沦陷，江苏地区亦是走低为主。本周开始各地液氯市场价格大面积滑坡，波及区域有河北、河南、山西、陕西、山东、江苏、安徽，各地下滑幅度不同，山东地区下滑幅度最大。</w:t>
      </w:r>
    </w:p>
    <w:p w:rsidR="00B80F4D" w:rsidRPr="00B80F4D" w:rsidRDefault="00B80F4D" w:rsidP="00B80F4D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B80F4D">
        <w:rPr>
          <w:rFonts w:ascii="仿宋" w:eastAsia="仿宋" w:hAnsi="仿宋" w:cs="仿宋"/>
          <w:sz w:val="28"/>
          <w:szCs w:val="28"/>
        </w:rPr>
        <w:t>华东地区本周下滑，江苏地区难以维持前期光景，陆续下滑，苏北地区需求锐减，两个园区停车整顿，苏北地区多数氯碱企业减产运行，苏南地区近期出货平平，为平衡市场，避免外来货源流入，江苏地区多以降价保持当前的市场份额，10.13 是国家公祭日，南京地区运输和开工都受到限制。安徽地区液氯市场近期随外围调整，各地价格下行，下游需求逐渐萎缩，未如前期一般旺盛，安徽货源多发往江西地区消化。江西地区本周平稳运行，当地需求尚可，但对后市不乐观。浙江地区液氯市场迎来限产后的上升期，浙江地区前期因有国际互联网大会在浙江召开，11.30-12.6道路限行等因素限制，耗氯下游开工不足，浙江地区出货困难当时多补贴在（-300）元/吨左右。，随着限产的结束，外围苏化的停车退市、宁波万华的检修，目前宁波万华开 70%，轮流检修，并且后期浙江巨化计划 12 月 17 日至 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Pr="00B80F4D">
        <w:rPr>
          <w:rFonts w:ascii="仿宋" w:eastAsia="仿宋" w:hAnsi="仿宋" w:cs="仿宋"/>
          <w:sz w:val="28"/>
          <w:szCs w:val="28"/>
        </w:rPr>
        <w:t>30 日轮流检修，宁波镇洋计划在 12 月 18 日开始检修；目前供应量减少，以及下游耗氯企业恢复开车，加紧生产前期订单的状况下，浙江地区液氯价格逐渐转正，当前浙江地区主流出货在 100-300 元/吨，周边江西和安徽地区目前也处在正价出货阶段，互相支撑，价格走稳。</w:t>
      </w:r>
    </w:p>
    <w:p w:rsidR="00B80F4D" w:rsidRPr="00B80F4D" w:rsidRDefault="00B80F4D" w:rsidP="00B80F4D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B80F4D">
        <w:rPr>
          <w:rFonts w:ascii="仿宋" w:eastAsia="仿宋" w:hAnsi="仿宋" w:cs="仿宋"/>
          <w:sz w:val="28"/>
          <w:szCs w:val="28"/>
        </w:rPr>
        <w:t>西北地区本周陕西地区暂无起色，陕西当地耗氯下游本就不多，当前环保检查严格，多数企业停车整改，陕西地区多以外地消化，为打入市场不得低价争取份额。内蒙地区本周表现尚可，各地价格多以 1-100 元/吨，部分货源报价</w:t>
      </w:r>
      <w:r>
        <w:rPr>
          <w:rFonts w:ascii="仿宋" w:eastAsia="仿宋" w:hAnsi="仿宋" w:cs="仿宋" w:hint="eastAsia"/>
          <w:sz w:val="28"/>
          <w:szCs w:val="28"/>
        </w:rPr>
        <w:t>200</w:t>
      </w:r>
      <w:r w:rsidRPr="00B80F4D">
        <w:rPr>
          <w:rFonts w:ascii="仿宋" w:eastAsia="仿宋" w:hAnsi="仿宋" w:cs="仿宋"/>
          <w:sz w:val="28"/>
          <w:szCs w:val="28"/>
        </w:rPr>
        <w:t>元/吨，内蒙地区包头地区本周尚可，出货在 100-200 元/吨；乌海地区多以（-100）-100 元/吨，区别较大。</w:t>
      </w:r>
    </w:p>
    <w:p w:rsidR="00B80F4D" w:rsidRPr="00B80F4D" w:rsidRDefault="006C26A6" w:rsidP="00B80F4D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6C26A6">
        <w:rPr>
          <w:rFonts w:ascii="仿宋" w:eastAsia="仿宋" w:hAnsi="仿宋" w:cs="仿宋"/>
          <w:sz w:val="28"/>
          <w:szCs w:val="28"/>
        </w:rPr>
        <w:t>截止到</w:t>
      </w:r>
      <w:r>
        <w:rPr>
          <w:rFonts w:ascii="仿宋" w:eastAsia="仿宋" w:hAnsi="仿宋" w:cs="仿宋" w:hint="eastAsia"/>
          <w:sz w:val="28"/>
          <w:szCs w:val="28"/>
        </w:rPr>
        <w:t>目前</w:t>
      </w:r>
      <w:r w:rsidRPr="006C26A6">
        <w:rPr>
          <w:rFonts w:ascii="仿宋" w:eastAsia="仿宋" w:hAnsi="仿宋" w:cs="仿宋"/>
          <w:sz w:val="28"/>
          <w:szCs w:val="28"/>
        </w:rPr>
        <w:t>，</w:t>
      </w:r>
      <w:r w:rsidR="00B80F4D" w:rsidRPr="00B80F4D">
        <w:rPr>
          <w:rFonts w:ascii="仿宋" w:eastAsia="仿宋" w:hAnsi="仿宋" w:cs="仿宋"/>
          <w:sz w:val="28"/>
          <w:szCs w:val="28"/>
        </w:rPr>
        <w:t>各地区液氯槽车主流出厂价格：山东东营、潍坊、茌平地区（-1000）元/吨，河北省：（-700）-（-200）；河</w:t>
      </w:r>
      <w:r w:rsidR="00B80F4D" w:rsidRPr="00B80F4D">
        <w:rPr>
          <w:rFonts w:ascii="仿宋" w:eastAsia="仿宋" w:hAnsi="仿宋" w:cs="仿宋"/>
          <w:sz w:val="28"/>
          <w:szCs w:val="28"/>
        </w:rPr>
        <w:lastRenderedPageBreak/>
        <w:t>南地区（-600）-（-300）元/吨；辽宁地区（-500）元/吨；山西地区（-800）-（-700）元/吨；苏北槽车（-100）-（-50）元/吨，苏南槽车（-100）-（-50）元/吨；安徽地区 100 元/吨为主；浙江地区 100-300 元/吨；江西地区 200 元/吨；内蒙古地区（-100）-100 元/吨；陕西地区（-600）元/吨；川渝云贵地区液氯用户用量较小，价格维持在较高水平，但远距离出货亦开始倒贴；广西地区 300 元/吨；湖北地区 1-30 元/吨；湖南地区 200-500 元/吨.</w:t>
      </w:r>
    </w:p>
    <w:p w:rsidR="00F60AEA" w:rsidRPr="00C412AA" w:rsidRDefault="000A0C46" w:rsidP="00C412A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C056C3" w:rsidRPr="00C056C3" w:rsidRDefault="00C056C3" w:rsidP="00C056C3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056C3">
        <w:rPr>
          <w:rFonts w:ascii="仿宋" w:eastAsia="仿宋" w:hAnsi="仿宋" w:cs="仿宋"/>
          <w:sz w:val="28"/>
          <w:szCs w:val="28"/>
        </w:rPr>
        <w:t>山东地区上周末时因三岳电厂故障原计划的 22 车全部取消，并且溴素陆续开始限产，市场需求减少后，各家库存逐渐升温。并且外围河北地区一些下游陆续停车，茌平地区货源多以河北、河南消化为主，需求的减少致使价格不断下行。并且上周开始徐州地区企业多停车整顿，而济宁一带本周环境污染治理，部分耗氯装置停车，价格一度下滑至（-1100）-（-1000）元/吨，周三时鑫岳因电厂故障，周四执行了外采 500 吨液氯的计划，有效缓解了各地的不断下滑的紧张态势。周四时东营、淄博、潍坊地区上涨 100 元/吨，执行（-950）-（-900）元/吨。后市情况：据悉东营赫邦的环氧氯丙烷装置要在 18 号检修到月底，而东营金茂的甲烷氯化物装置计划在 19 号检修到 24 号，预计东营地区将多 400 吨商品氯外销。徐州地区下周 18 号陆续办理采买液氯资格证，恢复外销。</w:t>
      </w:r>
    </w:p>
    <w:p w:rsidR="00F60AEA" w:rsidRDefault="000A0C46" w:rsidP="00C412A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C412AA" w:rsidRPr="00C412AA" w:rsidRDefault="00C412AA" w:rsidP="00C412A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left="412" w:firstLineChars="100" w:firstLine="30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 w:rsidR="00D316D9" w:rsidRPr="00D316D9" w:rsidRDefault="000A0C46" w:rsidP="00D316D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1、</w:t>
      </w:r>
      <w:r w:rsidR="00A85E54" w:rsidRPr="00A85E54">
        <w:rPr>
          <w:rFonts w:ascii="仿宋" w:eastAsia="仿宋" w:hAnsi="仿宋" w:cs="仿宋"/>
          <w:sz w:val="28"/>
          <w:szCs w:val="28"/>
        </w:rPr>
        <w:t>华东地区：</w:t>
      </w:r>
      <w:r w:rsidR="00D316D9" w:rsidRPr="00D316D9">
        <w:rPr>
          <w:rFonts w:ascii="仿宋" w:eastAsia="仿宋" w:hAnsi="仿宋" w:cs="仿宋"/>
          <w:sz w:val="28"/>
          <w:szCs w:val="28"/>
        </w:rPr>
        <w:t>华东地区：浙江地区 12 月宁波万华、浙江巨化、宁波镇洋有检修计划结合以上检修状况地区液氯供销将趋于平稳，减产操作对液氯价格回升有助力。</w:t>
      </w:r>
    </w:p>
    <w:p w:rsidR="00F60AEA" w:rsidRDefault="000A0C46" w:rsidP="00C412AA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2、</w:t>
      </w:r>
      <w:r w:rsidR="00D316D9" w:rsidRPr="00D316D9">
        <w:rPr>
          <w:rFonts w:ascii="仿宋" w:eastAsia="仿宋" w:hAnsi="仿宋" w:cs="仿宋"/>
          <w:sz w:val="28"/>
          <w:szCs w:val="28"/>
        </w:rPr>
        <w:t>环保部、发改委、工信部等多部委及北京、天津、河北等省市共同印发《京津冀及周边地区 2017-2018 年秋冬季大气污染综合治理攻坚行动方案》，提出，2017 年 10 月至 2018 年 3 月，京津冀大气污染传输通道“2+26”城市 PM2.5 平均浓度同比下</w:t>
      </w:r>
      <w:r w:rsidR="00D316D9" w:rsidRPr="00D316D9">
        <w:rPr>
          <w:rFonts w:ascii="仿宋" w:eastAsia="仿宋" w:hAnsi="仿宋" w:cs="仿宋"/>
          <w:sz w:val="28"/>
          <w:szCs w:val="28"/>
        </w:rPr>
        <w:lastRenderedPageBreak/>
        <w:t>降 15%以上，重污染天数同比下降 15%以上。采暖季唐山等城市钢铁限产 50%，电解铝和氧化铝企业限产 30%以上，水泥建材全部停产。以上限产要求将对氯碱企业开工起到一定的影响，商品氯的生产量将得到一定收紧。</w:t>
      </w: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2"/>
        <w:rPr>
          <w:sz w:val="21"/>
          <w:szCs w:val="21"/>
        </w:rPr>
      </w:pPr>
      <w:r>
        <w:rPr>
          <w:b/>
          <w:bCs/>
          <w:sz w:val="30"/>
          <w:szCs w:val="30"/>
        </w:rPr>
        <w:t>利空方面：</w:t>
      </w:r>
    </w:p>
    <w:p w:rsidR="00A85E54" w:rsidRPr="007C3EE3" w:rsidRDefault="00A85E54" w:rsidP="007C3EE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1、</w:t>
      </w:r>
      <w:r w:rsidR="007C3EE3" w:rsidRPr="007C3EE3">
        <w:rPr>
          <w:rFonts w:ascii="仿宋" w:eastAsia="仿宋" w:hAnsi="仿宋" w:cs="仿宋"/>
          <w:sz w:val="28"/>
          <w:szCs w:val="28"/>
        </w:rPr>
        <w:t>各地环保检查的密集开展，氯气下游企业在环保检查中不合规范之处较多，大多停车整顿，不利于氯碱企业出货。</w:t>
      </w:r>
    </w:p>
    <w:p w:rsidR="007C3EE3" w:rsidRPr="007C3EE3" w:rsidRDefault="00A85E54" w:rsidP="007C3EE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2、</w:t>
      </w:r>
      <w:r w:rsidR="007C3EE3" w:rsidRPr="007C3EE3">
        <w:rPr>
          <w:rFonts w:ascii="仿宋" w:eastAsia="仿宋" w:hAnsi="仿宋" w:cs="仿宋"/>
          <w:sz w:val="28"/>
          <w:szCs w:val="28"/>
        </w:rPr>
        <w:t>目前国内运输及环保政策严格落实，液氯作为高危化工品，政策影响成为导致液氯价格低位的主要原因。国内环保及运输政策的严格已然常态化，因此，国内液氯市场短期内难有起色。</w:t>
      </w:r>
    </w:p>
    <w:p w:rsidR="007C3EE3" w:rsidRPr="007C3EE3" w:rsidRDefault="00A85E54" w:rsidP="007C3EE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3、</w:t>
      </w:r>
      <w:r w:rsidR="007C3EE3" w:rsidRPr="007C3EE3">
        <w:rPr>
          <w:rFonts w:ascii="仿宋" w:eastAsia="仿宋" w:hAnsi="仿宋" w:cs="仿宋"/>
          <w:sz w:val="28"/>
          <w:szCs w:val="28"/>
        </w:rPr>
        <w:t>天气逐渐转冷，一些耗氯行业，例如环氧丙烷、溴素、CPE、氯化石蜡天气降温后不利于生产，并且环保将遏制以上企业开工，后期有减负荷的可能，需求将有一定的下滑。</w:t>
      </w:r>
    </w:p>
    <w:p w:rsidR="00A85E54" w:rsidRPr="00A85E54" w:rsidRDefault="000A0C46" w:rsidP="00C412AA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后市预测：</w:t>
      </w:r>
      <w:r w:rsidR="007C3EE3" w:rsidRPr="007C3EE3">
        <w:rPr>
          <w:rFonts w:ascii="仿宋" w:eastAsia="仿宋" w:hAnsi="仿宋" w:cs="仿宋"/>
          <w:sz w:val="28"/>
          <w:szCs w:val="28"/>
        </w:rPr>
        <w:t>预计下周开始山东地区依旧有下行的可能，下周东营一带商品氯的增加将促使价格下滑，苏北地区的需求弱化，后市价格依旧有下行的可能，并将带动苏南和安徽一带企业的下滑。预计山东、苏北液氯市场目前多以震荡下行为主，液氯自身特性频繁震荡调整，调整幅度</w:t>
      </w:r>
      <w:r w:rsidR="007C3EE3">
        <w:rPr>
          <w:rFonts w:ascii="仿宋" w:eastAsia="仿宋" w:hAnsi="仿宋" w:cs="仿宋" w:hint="eastAsia"/>
          <w:sz w:val="28"/>
          <w:szCs w:val="28"/>
        </w:rPr>
        <w:t>在</w:t>
      </w:r>
      <w:r w:rsidR="007C3EE3" w:rsidRPr="007C3EE3">
        <w:rPr>
          <w:rFonts w:ascii="仿宋" w:eastAsia="仿宋" w:hAnsi="仿宋" w:cs="仿宋"/>
          <w:sz w:val="28"/>
          <w:szCs w:val="28"/>
        </w:rPr>
        <w:t>200-300 元/吨。</w:t>
      </w:r>
    </w:p>
    <w:p w:rsidR="00F60AEA" w:rsidRDefault="000A0C46" w:rsidP="00A85E54">
      <w:pPr>
        <w:pStyle w:val="a7"/>
        <w:spacing w:line="400" w:lineRule="exact"/>
        <w:ind w:leftChars="266" w:left="559"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93" w:type="dxa"/>
        <w:tblLayout w:type="fixed"/>
        <w:tblLook w:val="04A0"/>
      </w:tblPr>
      <w:tblGrid>
        <w:gridCol w:w="1680"/>
        <w:gridCol w:w="1680"/>
        <w:gridCol w:w="1680"/>
        <w:gridCol w:w="1680"/>
        <w:gridCol w:w="1680"/>
      </w:tblGrid>
      <w:tr w:rsidR="00F60AEA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36" w:name="_Toc233795926"/>
            <w:bookmarkEnd w:id="34"/>
            <w:bookmarkEnd w:id="35"/>
            <w:bookmarkEnd w:id="36"/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F60AEA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D129B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BD" w:rsidRDefault="00D129BD" w:rsidP="00D129BD">
            <w:pPr>
              <w:jc w:val="center"/>
            </w:pPr>
            <w:r w:rsidRPr="002E7A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2017/12/15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D129B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BD" w:rsidRDefault="00D129BD" w:rsidP="00D129BD">
            <w:pPr>
              <w:jc w:val="center"/>
            </w:pPr>
            <w:r w:rsidRPr="002E7A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2017/12/15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D129B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BD" w:rsidRDefault="00D129BD" w:rsidP="00D129BD">
            <w:pPr>
              <w:jc w:val="center"/>
            </w:pPr>
            <w:r w:rsidRPr="002E7A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2017/12/15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D129B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BD" w:rsidRDefault="00D129BD" w:rsidP="00D129BD">
            <w:pPr>
              <w:jc w:val="center"/>
            </w:pPr>
            <w:r w:rsidRPr="002E7A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2017/12/15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D129B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BD" w:rsidRDefault="00D129BD" w:rsidP="00D129BD">
            <w:pPr>
              <w:jc w:val="center"/>
            </w:pPr>
            <w:r w:rsidRPr="002E7A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2017/12/15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</w:tr>
      <w:tr w:rsidR="00D129B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BD" w:rsidRDefault="00D129BD" w:rsidP="00D129BD">
            <w:pPr>
              <w:jc w:val="center"/>
            </w:pPr>
            <w:r w:rsidRPr="002E7A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2017/12/15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</w:tr>
      <w:tr w:rsidR="00D129B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BD" w:rsidRDefault="00D129BD" w:rsidP="00D129BD">
            <w:pPr>
              <w:jc w:val="center"/>
            </w:pPr>
            <w:r w:rsidRPr="002E7A1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2017/12/15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</w:tbl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p w:rsidR="00F60AEA" w:rsidRDefault="000A0C46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1" w:history="1">
        <w:r>
          <w:rPr>
            <w:rStyle w:val="a9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F60AEA" w:rsidRDefault="000A0C46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sectPr w:rsidR="00F60AEA" w:rsidSect="00F60AEA">
      <w:headerReference w:type="default" r:id="rId12"/>
      <w:footerReference w:type="default" r:id="rId13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AF" w:rsidRDefault="001457AF" w:rsidP="00F60AEA">
      <w:r>
        <w:separator/>
      </w:r>
    </w:p>
  </w:endnote>
  <w:endnote w:type="continuationSeparator" w:id="1">
    <w:p w:rsidR="001457AF" w:rsidRDefault="001457AF" w:rsidP="00F60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9155BA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C00AC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  <w:r w:rsidR="000A0C46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C00AC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:rsidR="00F60AEA" w:rsidRDefault="00F60A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AF" w:rsidRDefault="001457AF" w:rsidP="00F60AEA">
      <w:r>
        <w:separator/>
      </w:r>
    </w:p>
  </w:footnote>
  <w:footnote w:type="continuationSeparator" w:id="1">
    <w:p w:rsidR="001457AF" w:rsidRDefault="001457AF" w:rsidP="00F60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0A0C46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AEA" w:rsidRDefault="00F60AEA">
    <w:pPr>
      <w:pStyle w:val="a5"/>
      <w:pBdr>
        <w:bottom w:val="none" w:sz="0" w:space="0" w:color="auto"/>
      </w:pBdr>
    </w:pPr>
  </w:p>
  <w:p w:rsidR="00F60AEA" w:rsidRDefault="00F60AE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562AF63A"/>
    <w:lvl w:ilvl="0" w:tplc="CAE89ADA">
      <w:start w:val="1"/>
      <w:numFmt w:val="bullet"/>
      <w:lvlText w:val="月"/>
      <w:lvlJc w:val="left"/>
    </w:lvl>
    <w:lvl w:ilvl="1" w:tplc="02DC3388">
      <w:numFmt w:val="decimal"/>
      <w:lvlText w:val=""/>
      <w:lvlJc w:val="left"/>
    </w:lvl>
    <w:lvl w:ilvl="2" w:tplc="7902CAD8">
      <w:numFmt w:val="decimal"/>
      <w:lvlText w:val=""/>
      <w:lvlJc w:val="left"/>
    </w:lvl>
    <w:lvl w:ilvl="3" w:tplc="7BB651E6">
      <w:numFmt w:val="decimal"/>
      <w:lvlText w:val=""/>
      <w:lvlJc w:val="left"/>
    </w:lvl>
    <w:lvl w:ilvl="4" w:tplc="3D9AA6BE">
      <w:numFmt w:val="decimal"/>
      <w:lvlText w:val=""/>
      <w:lvlJc w:val="left"/>
    </w:lvl>
    <w:lvl w:ilvl="5" w:tplc="45D6AAA0">
      <w:numFmt w:val="decimal"/>
      <w:lvlText w:val=""/>
      <w:lvlJc w:val="left"/>
    </w:lvl>
    <w:lvl w:ilvl="6" w:tplc="69E03588">
      <w:numFmt w:val="decimal"/>
      <w:lvlText w:val=""/>
      <w:lvlJc w:val="left"/>
    </w:lvl>
    <w:lvl w:ilvl="7" w:tplc="10387062">
      <w:numFmt w:val="decimal"/>
      <w:lvlText w:val=""/>
      <w:lvlJc w:val="left"/>
    </w:lvl>
    <w:lvl w:ilvl="8" w:tplc="BE7C2C5C">
      <w:numFmt w:val="decimal"/>
      <w:lvlText w:val=""/>
      <w:lvlJc w:val="left"/>
    </w:lvl>
  </w:abstractNum>
  <w:abstractNum w:abstractNumId="1">
    <w:nsid w:val="0000390C"/>
    <w:multiLevelType w:val="hybridMultilevel"/>
    <w:tmpl w:val="8646BF2E"/>
    <w:lvl w:ilvl="0" w:tplc="E85EFAA8">
      <w:start w:val="1"/>
      <w:numFmt w:val="bullet"/>
      <w:lvlText w:val="区"/>
      <w:lvlJc w:val="left"/>
    </w:lvl>
    <w:lvl w:ilvl="1" w:tplc="91E0EBC2">
      <w:numFmt w:val="decimal"/>
      <w:lvlText w:val=""/>
      <w:lvlJc w:val="left"/>
    </w:lvl>
    <w:lvl w:ilvl="2" w:tplc="FEFC97E0">
      <w:numFmt w:val="decimal"/>
      <w:lvlText w:val=""/>
      <w:lvlJc w:val="left"/>
    </w:lvl>
    <w:lvl w:ilvl="3" w:tplc="E13C4064">
      <w:numFmt w:val="decimal"/>
      <w:lvlText w:val=""/>
      <w:lvlJc w:val="left"/>
    </w:lvl>
    <w:lvl w:ilvl="4" w:tplc="B7CA770A">
      <w:numFmt w:val="decimal"/>
      <w:lvlText w:val=""/>
      <w:lvlJc w:val="left"/>
    </w:lvl>
    <w:lvl w:ilvl="5" w:tplc="30C0BC00">
      <w:numFmt w:val="decimal"/>
      <w:lvlText w:val=""/>
      <w:lvlJc w:val="left"/>
    </w:lvl>
    <w:lvl w:ilvl="6" w:tplc="E250B3C4">
      <w:numFmt w:val="decimal"/>
      <w:lvlText w:val=""/>
      <w:lvlJc w:val="left"/>
    </w:lvl>
    <w:lvl w:ilvl="7" w:tplc="1C9AB7B2">
      <w:numFmt w:val="decimal"/>
      <w:lvlText w:val=""/>
      <w:lvlJc w:val="left"/>
    </w:lvl>
    <w:lvl w:ilvl="8" w:tplc="C4A2F4DA">
      <w:numFmt w:val="decimal"/>
      <w:lvlText w:val=""/>
      <w:lvlJc w:val="left"/>
    </w:lvl>
  </w:abstractNum>
  <w:abstractNum w:abstractNumId="2">
    <w:nsid w:val="0000440D"/>
    <w:multiLevelType w:val="hybridMultilevel"/>
    <w:tmpl w:val="3454CAAC"/>
    <w:lvl w:ilvl="0" w:tplc="A6ACC13E">
      <w:start w:val="200"/>
      <w:numFmt w:val="decimal"/>
      <w:lvlText w:val="%1"/>
      <w:lvlJc w:val="left"/>
    </w:lvl>
    <w:lvl w:ilvl="1" w:tplc="1548EE4A">
      <w:numFmt w:val="decimal"/>
      <w:lvlText w:val=""/>
      <w:lvlJc w:val="left"/>
    </w:lvl>
    <w:lvl w:ilvl="2" w:tplc="4262141C">
      <w:numFmt w:val="decimal"/>
      <w:lvlText w:val=""/>
      <w:lvlJc w:val="left"/>
    </w:lvl>
    <w:lvl w:ilvl="3" w:tplc="D2E09918">
      <w:numFmt w:val="decimal"/>
      <w:lvlText w:val=""/>
      <w:lvlJc w:val="left"/>
    </w:lvl>
    <w:lvl w:ilvl="4" w:tplc="B3ECE82C">
      <w:numFmt w:val="decimal"/>
      <w:lvlText w:val=""/>
      <w:lvlJc w:val="left"/>
    </w:lvl>
    <w:lvl w:ilvl="5" w:tplc="9238D996">
      <w:numFmt w:val="decimal"/>
      <w:lvlText w:val=""/>
      <w:lvlJc w:val="left"/>
    </w:lvl>
    <w:lvl w:ilvl="6" w:tplc="E1E81C58">
      <w:numFmt w:val="decimal"/>
      <w:lvlText w:val=""/>
      <w:lvlJc w:val="left"/>
    </w:lvl>
    <w:lvl w:ilvl="7" w:tplc="C09A58FA">
      <w:numFmt w:val="decimal"/>
      <w:lvlText w:val=""/>
      <w:lvlJc w:val="left"/>
    </w:lvl>
    <w:lvl w:ilvl="8" w:tplc="E2FEB596">
      <w:numFmt w:val="decimal"/>
      <w:lvlText w:val=""/>
      <w:lvlJc w:val="left"/>
    </w:lvl>
  </w:abstractNum>
  <w:abstractNum w:abstractNumId="3">
    <w:nsid w:val="0000491C"/>
    <w:multiLevelType w:val="hybridMultilevel"/>
    <w:tmpl w:val="DE0031E4"/>
    <w:lvl w:ilvl="0" w:tplc="42CACAFC">
      <w:start w:val="1"/>
      <w:numFmt w:val="bullet"/>
      <w:lvlText w:val="在"/>
      <w:lvlJc w:val="left"/>
    </w:lvl>
    <w:lvl w:ilvl="1" w:tplc="BDFC2798">
      <w:numFmt w:val="decimal"/>
      <w:lvlText w:val=""/>
      <w:lvlJc w:val="left"/>
    </w:lvl>
    <w:lvl w:ilvl="2" w:tplc="3CF84038">
      <w:numFmt w:val="decimal"/>
      <w:lvlText w:val=""/>
      <w:lvlJc w:val="left"/>
    </w:lvl>
    <w:lvl w:ilvl="3" w:tplc="1C2C2300">
      <w:numFmt w:val="decimal"/>
      <w:lvlText w:val=""/>
      <w:lvlJc w:val="left"/>
    </w:lvl>
    <w:lvl w:ilvl="4" w:tplc="F822C2AC">
      <w:numFmt w:val="decimal"/>
      <w:lvlText w:val=""/>
      <w:lvlJc w:val="left"/>
    </w:lvl>
    <w:lvl w:ilvl="5" w:tplc="E482DB02">
      <w:numFmt w:val="decimal"/>
      <w:lvlText w:val=""/>
      <w:lvlJc w:val="left"/>
    </w:lvl>
    <w:lvl w:ilvl="6" w:tplc="7FA0B540">
      <w:numFmt w:val="decimal"/>
      <w:lvlText w:val=""/>
      <w:lvlJc w:val="left"/>
    </w:lvl>
    <w:lvl w:ilvl="7" w:tplc="EFC2AA24">
      <w:numFmt w:val="decimal"/>
      <w:lvlText w:val=""/>
      <w:lvlJc w:val="left"/>
    </w:lvl>
    <w:lvl w:ilvl="8" w:tplc="9C2CEBE4">
      <w:numFmt w:val="decimal"/>
      <w:lvlText w:val=""/>
      <w:lvlJc w:val="left"/>
    </w:lvl>
  </w:abstractNum>
  <w:abstractNum w:abstractNumId="4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6A53309"/>
    <w:multiLevelType w:val="hybridMultilevel"/>
    <w:tmpl w:val="90B4C55C"/>
    <w:lvl w:ilvl="0" w:tplc="0EAAED56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abstractNum w:abstractNumId="8">
    <w:nsid w:val="6A2C577E"/>
    <w:multiLevelType w:val="hybridMultilevel"/>
    <w:tmpl w:val="3A16E614"/>
    <w:lvl w:ilvl="0" w:tplc="C93CB89E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154EF"/>
    <w:rsid w:val="00053A6D"/>
    <w:rsid w:val="0007741E"/>
    <w:rsid w:val="00085917"/>
    <w:rsid w:val="0009407D"/>
    <w:rsid w:val="00095266"/>
    <w:rsid w:val="00096A95"/>
    <w:rsid w:val="00097923"/>
    <w:rsid w:val="000A004B"/>
    <w:rsid w:val="000A0C46"/>
    <w:rsid w:val="000D1869"/>
    <w:rsid w:val="000D3DBE"/>
    <w:rsid w:val="001078AB"/>
    <w:rsid w:val="001164A9"/>
    <w:rsid w:val="00123320"/>
    <w:rsid w:val="0012620F"/>
    <w:rsid w:val="001457AF"/>
    <w:rsid w:val="00180C42"/>
    <w:rsid w:val="00192B10"/>
    <w:rsid w:val="001B0C21"/>
    <w:rsid w:val="001C20CD"/>
    <w:rsid w:val="001D0E57"/>
    <w:rsid w:val="001D3943"/>
    <w:rsid w:val="001D66F1"/>
    <w:rsid w:val="001E158A"/>
    <w:rsid w:val="002378AC"/>
    <w:rsid w:val="00243FEA"/>
    <w:rsid w:val="002636AD"/>
    <w:rsid w:val="00277D27"/>
    <w:rsid w:val="00277D2C"/>
    <w:rsid w:val="0028492A"/>
    <w:rsid w:val="002D67FA"/>
    <w:rsid w:val="002E4AEB"/>
    <w:rsid w:val="002F7240"/>
    <w:rsid w:val="00304447"/>
    <w:rsid w:val="003462AE"/>
    <w:rsid w:val="00346819"/>
    <w:rsid w:val="00356333"/>
    <w:rsid w:val="00361079"/>
    <w:rsid w:val="00384E33"/>
    <w:rsid w:val="0039401A"/>
    <w:rsid w:val="003A0AB2"/>
    <w:rsid w:val="003A331B"/>
    <w:rsid w:val="003B64C7"/>
    <w:rsid w:val="003D4003"/>
    <w:rsid w:val="003F1F84"/>
    <w:rsid w:val="0041250A"/>
    <w:rsid w:val="00415F5A"/>
    <w:rsid w:val="00475F92"/>
    <w:rsid w:val="00486BF4"/>
    <w:rsid w:val="00491A4E"/>
    <w:rsid w:val="004954AD"/>
    <w:rsid w:val="004C00AC"/>
    <w:rsid w:val="004C2399"/>
    <w:rsid w:val="004C5799"/>
    <w:rsid w:val="004D32D7"/>
    <w:rsid w:val="004E044E"/>
    <w:rsid w:val="004E3088"/>
    <w:rsid w:val="00500399"/>
    <w:rsid w:val="005060EF"/>
    <w:rsid w:val="00506FA1"/>
    <w:rsid w:val="005337DE"/>
    <w:rsid w:val="0056058C"/>
    <w:rsid w:val="005A7F2C"/>
    <w:rsid w:val="005D0F14"/>
    <w:rsid w:val="005E2EA6"/>
    <w:rsid w:val="005F4E29"/>
    <w:rsid w:val="005F6FE0"/>
    <w:rsid w:val="00636747"/>
    <w:rsid w:val="006405B5"/>
    <w:rsid w:val="00642FA0"/>
    <w:rsid w:val="00647952"/>
    <w:rsid w:val="00664441"/>
    <w:rsid w:val="006663D0"/>
    <w:rsid w:val="00673444"/>
    <w:rsid w:val="00674239"/>
    <w:rsid w:val="00682577"/>
    <w:rsid w:val="0069452D"/>
    <w:rsid w:val="00695E33"/>
    <w:rsid w:val="006B06FF"/>
    <w:rsid w:val="006B5764"/>
    <w:rsid w:val="006B7E7C"/>
    <w:rsid w:val="006C26A6"/>
    <w:rsid w:val="006C3F53"/>
    <w:rsid w:val="006C43CA"/>
    <w:rsid w:val="006E6948"/>
    <w:rsid w:val="006F134F"/>
    <w:rsid w:val="007135D7"/>
    <w:rsid w:val="00737C28"/>
    <w:rsid w:val="00774768"/>
    <w:rsid w:val="00776665"/>
    <w:rsid w:val="007908B5"/>
    <w:rsid w:val="007A141A"/>
    <w:rsid w:val="007A167E"/>
    <w:rsid w:val="007A6F27"/>
    <w:rsid w:val="007B1517"/>
    <w:rsid w:val="007C32F6"/>
    <w:rsid w:val="007C3EE3"/>
    <w:rsid w:val="007D6B00"/>
    <w:rsid w:val="007F2624"/>
    <w:rsid w:val="00822A25"/>
    <w:rsid w:val="008314A7"/>
    <w:rsid w:val="00851423"/>
    <w:rsid w:val="00865BDE"/>
    <w:rsid w:val="0087619A"/>
    <w:rsid w:val="0089028B"/>
    <w:rsid w:val="00892F70"/>
    <w:rsid w:val="008C0312"/>
    <w:rsid w:val="008C17FA"/>
    <w:rsid w:val="008D073F"/>
    <w:rsid w:val="008E3A8F"/>
    <w:rsid w:val="008E5DCD"/>
    <w:rsid w:val="008F7717"/>
    <w:rsid w:val="00902858"/>
    <w:rsid w:val="009155BA"/>
    <w:rsid w:val="00933A2A"/>
    <w:rsid w:val="0094505E"/>
    <w:rsid w:val="00951818"/>
    <w:rsid w:val="009636D6"/>
    <w:rsid w:val="00993180"/>
    <w:rsid w:val="009A1E4E"/>
    <w:rsid w:val="009B4786"/>
    <w:rsid w:val="009E57C4"/>
    <w:rsid w:val="009F531E"/>
    <w:rsid w:val="00A0531F"/>
    <w:rsid w:val="00A0658F"/>
    <w:rsid w:val="00A06E17"/>
    <w:rsid w:val="00A10EAD"/>
    <w:rsid w:val="00A13F55"/>
    <w:rsid w:val="00A17FAC"/>
    <w:rsid w:val="00A31F3B"/>
    <w:rsid w:val="00A63A78"/>
    <w:rsid w:val="00A85E54"/>
    <w:rsid w:val="00AA4C1F"/>
    <w:rsid w:val="00AA57D9"/>
    <w:rsid w:val="00AC0BBE"/>
    <w:rsid w:val="00AD43FE"/>
    <w:rsid w:val="00AD4573"/>
    <w:rsid w:val="00AD5A9D"/>
    <w:rsid w:val="00AE5DE8"/>
    <w:rsid w:val="00AF25E1"/>
    <w:rsid w:val="00B05414"/>
    <w:rsid w:val="00B11A21"/>
    <w:rsid w:val="00B20CBC"/>
    <w:rsid w:val="00B63456"/>
    <w:rsid w:val="00B7594B"/>
    <w:rsid w:val="00B80F4D"/>
    <w:rsid w:val="00B93CDD"/>
    <w:rsid w:val="00BA7BA1"/>
    <w:rsid w:val="00BB2918"/>
    <w:rsid w:val="00BB3E08"/>
    <w:rsid w:val="00BB5EF4"/>
    <w:rsid w:val="00BE7A8B"/>
    <w:rsid w:val="00BF454B"/>
    <w:rsid w:val="00C056C3"/>
    <w:rsid w:val="00C10F0C"/>
    <w:rsid w:val="00C378FA"/>
    <w:rsid w:val="00C412AA"/>
    <w:rsid w:val="00C4540B"/>
    <w:rsid w:val="00D00A08"/>
    <w:rsid w:val="00D013C8"/>
    <w:rsid w:val="00D129BD"/>
    <w:rsid w:val="00D316D9"/>
    <w:rsid w:val="00D3773D"/>
    <w:rsid w:val="00D47173"/>
    <w:rsid w:val="00D50357"/>
    <w:rsid w:val="00D73706"/>
    <w:rsid w:val="00D76C80"/>
    <w:rsid w:val="00DA2865"/>
    <w:rsid w:val="00DA66D7"/>
    <w:rsid w:val="00DE1FB5"/>
    <w:rsid w:val="00E075D9"/>
    <w:rsid w:val="00E40936"/>
    <w:rsid w:val="00E50F72"/>
    <w:rsid w:val="00E51CFA"/>
    <w:rsid w:val="00E6203C"/>
    <w:rsid w:val="00E70F83"/>
    <w:rsid w:val="00E74E3E"/>
    <w:rsid w:val="00E86451"/>
    <w:rsid w:val="00E94998"/>
    <w:rsid w:val="00E952E4"/>
    <w:rsid w:val="00EA260C"/>
    <w:rsid w:val="00EB11AE"/>
    <w:rsid w:val="00EC2277"/>
    <w:rsid w:val="00EC6DA6"/>
    <w:rsid w:val="00ED16F7"/>
    <w:rsid w:val="00EE0015"/>
    <w:rsid w:val="00F25754"/>
    <w:rsid w:val="00F5787A"/>
    <w:rsid w:val="00F60AEA"/>
    <w:rsid w:val="00F61DEB"/>
    <w:rsid w:val="00F77473"/>
    <w:rsid w:val="00F97DAE"/>
    <w:rsid w:val="00FA3A6B"/>
    <w:rsid w:val="00FA6490"/>
    <w:rsid w:val="00FC26DE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60AE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0A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60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0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6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F60AEA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F60A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F60AE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F60A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F60AEA"/>
    <w:rPr>
      <w:rFonts w:cs="Times New Roman"/>
      <w:b/>
      <w:bCs/>
    </w:rPr>
  </w:style>
  <w:style w:type="character" w:styleId="a9">
    <w:name w:val="Hyperlink"/>
    <w:uiPriority w:val="99"/>
    <w:qFormat/>
    <w:rsid w:val="00F60AEA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F60AE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F60AE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60AEA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F60AE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F60AEA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F60AEA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F60AE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xt4">
    <w:name w:val="txt4"/>
    <w:basedOn w:val="a0"/>
    <w:uiPriority w:val="99"/>
    <w:qFormat/>
    <w:rsid w:val="00F60AEA"/>
    <w:rPr>
      <w:rFonts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F60AE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F60A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inaccm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ljbsc2017zsw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55CFD-4526-4E96-BEE4-200B67A7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946</Words>
  <Characters>5396</Characters>
  <Application>Microsoft Office Word</Application>
  <DocSecurity>0</DocSecurity>
  <Lines>44</Lines>
  <Paragraphs>12</Paragraphs>
  <ScaleCrop>false</ScaleCrop>
  <Company>china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36</cp:revision>
  <dcterms:created xsi:type="dcterms:W3CDTF">2017-12-08T04:54:00Z</dcterms:created>
  <dcterms:modified xsi:type="dcterms:W3CDTF">2017-12-15T08:59:00Z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