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95D" w:rsidRDefault="00CF695D">
      <w:bookmarkStart w:id="0" w:name="_Toc485828985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7" type="#_x0000_t75" alt="封面.jpg" style="position:absolute;left:0;text-align:left;margin-left:-57.45pt;margin-top:-70.5pt;width:602.25pt;height:842.25pt;z-index:-251658240;visibility:visible">
            <v:imagedata r:id="rId6" o:title=""/>
          </v:shape>
        </w:pict>
      </w:r>
    </w:p>
    <w:p w:rsidR="00CF695D" w:rsidRDefault="00CF69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9264" filled="f" stroked="f">
            <v:textbox>
              <w:txbxContent>
                <w:p w:rsidR="00CF695D" w:rsidRDefault="00CF695D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</w:t>
                  </w:r>
                </w:p>
                <w:p w:rsidR="00CF695D" w:rsidRDefault="00CF695D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86-010-58303547</w:t>
                  </w:r>
                </w:p>
                <w:p w:rsidR="00CF695D" w:rsidRDefault="00CF695D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86-010-58303388</w:t>
                  </w:r>
                </w:p>
                <w:p w:rsidR="00CF695D" w:rsidRDefault="00CF695D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tainbk@chinaccm.com</w:t>
                  </w:r>
                </w:p>
                <w:p w:rsidR="00CF695D" w:rsidRDefault="00CF695D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地址：北京市朝阳区高碑店盛世龙源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号楼（邮编：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）</w:t>
                  </w:r>
                </w:p>
                <w:p w:rsidR="00CF695D" w:rsidRDefault="00CF695D">
                  <w:pPr>
                    <w:jc w:val="left"/>
                  </w:pPr>
                </w:p>
              </w:txbxContent>
            </v:textbox>
          </v:shape>
        </w:pict>
      </w:r>
      <w:r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60288" filled="f" stroked="f">
            <v:textbox>
              <w:txbxContent>
                <w:p w:rsidR="00CF695D" w:rsidRDefault="00CF695D" w:rsidP="00E14937">
                  <w:pPr>
                    <w:pStyle w:val="Heading1"/>
                    <w:rPr>
                      <w:kern w:val="2"/>
                    </w:rPr>
                  </w:pPr>
                  <w:bookmarkStart w:id="1" w:name="_Toc485828984"/>
                  <w:r>
                    <w:rPr>
                      <w:kern w:val="2"/>
                    </w:rPr>
                    <w:t>2019.0</w:t>
                  </w:r>
                  <w:bookmarkEnd w:id="1"/>
                  <w:r>
                    <w:rPr>
                      <w:kern w:val="2"/>
                    </w:rPr>
                    <w:t>7.12</w:t>
                  </w:r>
                </w:p>
                <w:p w:rsidR="00CF695D" w:rsidRDefault="00CF695D" w:rsidP="00E14937">
                  <w:pPr>
                    <w:pStyle w:val="Heading1"/>
                  </w:pPr>
                  <w:r>
                    <w:rPr>
                      <w:kern w:val="2"/>
                    </w:rPr>
                    <w:t>4</w:t>
                  </w:r>
                </w:p>
              </w:txbxContent>
            </v:textbox>
          </v:shape>
        </w:pict>
      </w:r>
      <w:r>
        <w:br w:type="page"/>
      </w:r>
    </w:p>
    <w:p w:rsidR="00CF695D" w:rsidRDefault="00CF695D">
      <w:pPr>
        <w:pStyle w:val="Heading1"/>
        <w:rPr>
          <w:sz w:val="30"/>
          <w:szCs w:val="30"/>
        </w:rPr>
      </w:pPr>
      <w:r>
        <w:rPr>
          <w:noProof/>
        </w:rPr>
        <w:pict>
          <v:shape id="文本框 4" o:spid="_x0000_s1030" type="#_x0000_t202" style="position:absolute;left:0;text-align:left;margin-left:-.9pt;margin-top:34.7pt;width:492pt;height:565.3pt;z-index:251661312" filled="f" stroked="f">
            <v:textbox>
              <w:txbxContent>
                <w:p w:rsidR="00CF695D" w:rsidRDefault="00CF695D">
                  <w:pPr>
                    <w:pStyle w:val="CharCharChar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CF695D" w:rsidRDefault="00CF695D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一、苯酚周报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、苯酚国际市场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、苯酚国内市场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、本周苯酚生产厂家出厂价格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、本周苯酚区域价格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、高桥石化苯酚价格走势图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、苯酚华东市场价格走势图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、苯酚行情分析及后市展望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1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hyperlink w:anchor="_Toc485828986" w:history="1">
                    <w:r>
                      <w:rPr>
                        <w:rStyle w:val="Hyperlink"/>
                        <w:rFonts w:hint="eastAsia"/>
                        <w:kern w:val="44"/>
                      </w:rPr>
                      <w:t>二、丙酮周报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_Toc485828986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hyperlink w:anchor="_Toc485828987" w:history="1">
                    <w:r>
                      <w:rPr>
                        <w:rStyle w:val="Hyperlink"/>
                      </w:rPr>
                      <w:t>1</w:t>
                    </w:r>
                    <w:r>
                      <w:rPr>
                        <w:rStyle w:val="Hyperlink"/>
                        <w:rFonts w:hint="eastAsia"/>
                      </w:rPr>
                      <w:t>、丙酮国际市场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_Toc485828987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</w:t>
                    </w:r>
                    <w:r>
                      <w:rPr>
                        <w:rStyle w:val="Hyperlink"/>
                        <w:rFonts w:hint="eastAsia"/>
                      </w:rPr>
                      <w:t>、丙酮国内市场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2.1</w:t>
                    </w:r>
                    <w:r>
                      <w:rPr>
                        <w:rStyle w:val="Hyperlink"/>
                        <w:rFonts w:hint="eastAsia"/>
                      </w:rPr>
                      <w:t>、本周丙酮生产厂家出厂价格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2.2</w:t>
                    </w:r>
                    <w:r>
                      <w:rPr>
                        <w:rStyle w:val="Hyperlink"/>
                        <w:rFonts w:hint="eastAsia"/>
                      </w:rPr>
                      <w:t>、本周丙酮区域价格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2.3</w:t>
                    </w:r>
                    <w:r>
                      <w:rPr>
                        <w:rStyle w:val="Hyperlink"/>
                        <w:rFonts w:hint="eastAsia"/>
                      </w:rPr>
                      <w:t>、高桥石化丙酮价格走势图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2.4</w:t>
                    </w:r>
                    <w:r>
                      <w:rPr>
                        <w:rStyle w:val="Hyperlink"/>
                        <w:rFonts w:hint="eastAsia"/>
                      </w:rPr>
                      <w:t>、丙酮华东市场价格走势图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rPr>
                      <w:rStyle w:val="Hyperlink"/>
                      <w:rFonts w:cs="Times New Roman"/>
                    </w:rPr>
                  </w:pPr>
                  <w:hyperlink w:anchor="_Toc485828988" w:history="1">
                    <w:r>
                      <w:rPr>
                        <w:rStyle w:val="Hyperlink"/>
                      </w:rPr>
                      <w:t>3</w:t>
                    </w:r>
                    <w:r>
                      <w:rPr>
                        <w:rStyle w:val="Hyperlink"/>
                        <w:rFonts w:hint="eastAsia"/>
                      </w:rPr>
                      <w:t>、丙酮行情分析及后市展望</w:t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fldChar w:fldCharType="begin"/>
                    </w:r>
                    <w:r>
                      <w:instrText xml:space="preserve"> PAGEREF _Toc485828988 \h </w:instrText>
                    </w:r>
                    <w:r>
                      <w:rPr>
                        <w:rFonts w:cs="Times New Roman"/>
                      </w:rPr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hyperlink>
                </w:p>
                <w:p w:rsidR="00CF695D" w:rsidRDefault="00CF695D">
                  <w:pPr>
                    <w:pStyle w:val="TOC2"/>
                    <w:ind w:left="0"/>
                    <w:rPr>
                      <w:rStyle w:val="Hyperlink"/>
                      <w:rFonts w:cs="Times New Roman"/>
                    </w:rPr>
                  </w:pPr>
                </w:p>
                <w:p w:rsidR="00CF695D" w:rsidRDefault="00CF695D"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Start w:id="2" w:name="_Toc399511060"/>
      <w:bookmarkEnd w:id="0"/>
      <w:r>
        <w:rPr>
          <w:rFonts w:cs="黑体" w:hint="eastAsia"/>
          <w:sz w:val="30"/>
          <w:szCs w:val="30"/>
        </w:rPr>
        <w:t>一、苯酚周报</w:t>
      </w:r>
      <w:bookmarkEnd w:id="2"/>
    </w:p>
    <w:p w:rsidR="00CF695D" w:rsidRDefault="00CF695D">
      <w:pPr>
        <w:pStyle w:val="Heading2"/>
        <w:spacing w:line="360" w:lineRule="auto"/>
        <w:rPr>
          <w:rFonts w:ascii="宋体" w:cs="Times New Roman"/>
          <w:color w:val="000000"/>
          <w:sz w:val="30"/>
          <w:szCs w:val="30"/>
        </w:rPr>
      </w:pPr>
      <w:bookmarkStart w:id="3" w:name="_Toc399511061"/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ascii="宋体" w:hAnsi="宋体" w:cs="宋体" w:hint="eastAsia"/>
          <w:color w:val="000000"/>
          <w:sz w:val="30"/>
          <w:szCs w:val="30"/>
          <w:lang w:val="zh-CN"/>
        </w:rPr>
        <w:t>、</w:t>
      </w:r>
      <w:r>
        <w:rPr>
          <w:rFonts w:ascii="宋体" w:hAnsi="宋体" w:cs="宋体" w:hint="eastAsia"/>
          <w:color w:val="000000"/>
          <w:sz w:val="30"/>
          <w:szCs w:val="30"/>
        </w:rPr>
        <w:t>苯酚国际市场</w:t>
      </w:r>
      <w:bookmarkEnd w:id="3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CF695D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宋体"/>
                <w:b/>
                <w:bCs/>
                <w:sz w:val="28"/>
                <w:szCs w:val="28"/>
              </w:rPr>
            </w:pPr>
            <w:r>
              <w:rPr>
                <w:rFonts w:ascii="仿宋" w:eastAsia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CF695D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979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981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-10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>
        <w:trPr>
          <w:trHeight w:val="10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美国东海岸出罐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>
        <w:trPr>
          <w:trHeight w:val="45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860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-44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>
        <w:trPr>
          <w:trHeight w:val="448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1236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1240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>
        <w:trPr>
          <w:trHeight w:val="285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1273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1277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987325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987325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CF695D" w:rsidRDefault="00CF695D"/>
    <w:p w:rsidR="00CF695D" w:rsidRDefault="00CF695D">
      <w:pPr>
        <w:pStyle w:val="Heading2"/>
        <w:rPr>
          <w:rFonts w:ascii="宋体" w:cs="Times New Roman"/>
          <w:sz w:val="30"/>
          <w:szCs w:val="30"/>
        </w:rPr>
      </w:pPr>
      <w:bookmarkStart w:id="4" w:name="_Toc399511062"/>
      <w:r>
        <w:rPr>
          <w:rFonts w:ascii="宋体" w:hAnsi="宋体" w:cs="宋体"/>
          <w:sz w:val="30"/>
          <w:szCs w:val="30"/>
        </w:rPr>
        <w:t>2</w:t>
      </w:r>
      <w:r>
        <w:rPr>
          <w:rFonts w:ascii="宋体" w:hAnsi="宋体" w:cs="宋体" w:hint="eastAsia"/>
          <w:sz w:val="30"/>
          <w:szCs w:val="30"/>
        </w:rPr>
        <w:t>、苯酚国内市场</w:t>
      </w:r>
      <w:bookmarkEnd w:id="4"/>
    </w:p>
    <w:p w:rsidR="00CF695D" w:rsidRDefault="00CF695D">
      <w:pPr>
        <w:pStyle w:val="Heading3"/>
        <w:rPr>
          <w:rFonts w:ascii="宋体"/>
          <w:sz w:val="28"/>
          <w:szCs w:val="28"/>
        </w:rPr>
      </w:pPr>
      <w:bookmarkStart w:id="5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ascii="宋体" w:hAnsi="宋体" w:cs="宋体" w:hint="eastAsia"/>
          <w:sz w:val="28"/>
          <w:szCs w:val="28"/>
        </w:rPr>
        <w:t>、本周苯酚生产厂家出厂价格</w:t>
      </w:r>
      <w:bookmarkEnd w:id="5"/>
    </w:p>
    <w:tbl>
      <w:tblPr>
        <w:tblW w:w="9992" w:type="dxa"/>
        <w:jc w:val="center"/>
        <w:tblLayout w:type="fixed"/>
        <w:tblLook w:val="0000"/>
      </w:tblPr>
      <w:tblGrid>
        <w:gridCol w:w="1345"/>
        <w:gridCol w:w="1621"/>
        <w:gridCol w:w="1311"/>
        <w:gridCol w:w="1327"/>
        <w:gridCol w:w="1738"/>
        <w:gridCol w:w="1327"/>
        <w:gridCol w:w="1323"/>
      </w:tblGrid>
      <w:tr w:rsidR="00CF695D" w:rsidRPr="003B2F70">
        <w:trPr>
          <w:trHeight w:val="522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3B2F70" w:rsidRDefault="00CF695D">
            <w:pPr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3B2F70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Pr="00E6120A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生产厂家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Pr="00E6120A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天津石化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Pr="00E6120A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燕山石化</w:t>
            </w:r>
          </w:p>
        </w:tc>
        <w:tc>
          <w:tcPr>
            <w:tcW w:w="1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Pr="00E6120A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蓝星哈尔滨</w:t>
            </w:r>
          </w:p>
        </w:tc>
        <w:tc>
          <w:tcPr>
            <w:tcW w:w="1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Pr="00E6120A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高桥石化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Pr="00E6120A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120A">
              <w:rPr>
                <w:rFonts w:ascii="Arial" w:hAnsi="Arial" w:cs="宋体" w:hint="eastAsia"/>
                <w:color w:val="000000"/>
                <w:sz w:val="28"/>
                <w:szCs w:val="28"/>
              </w:rPr>
              <w:t>吉林石化</w:t>
            </w:r>
          </w:p>
        </w:tc>
      </w:tr>
      <w:tr w:rsidR="00CF695D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C95710" w:rsidRDefault="00CF695D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2019-7-8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7900 </w:t>
            </w:r>
          </w:p>
        </w:tc>
      </w:tr>
      <w:tr w:rsidR="00CF695D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95D" w:rsidRPr="00C95710" w:rsidRDefault="00CF695D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2019-7-9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7900 </w:t>
            </w:r>
          </w:p>
        </w:tc>
      </w:tr>
      <w:tr w:rsidR="00CF695D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95D" w:rsidRPr="00C95710" w:rsidRDefault="00CF695D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2019-7-10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7900 </w:t>
            </w:r>
          </w:p>
        </w:tc>
      </w:tr>
      <w:tr w:rsidR="00CF695D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F695D" w:rsidRPr="00C95710" w:rsidRDefault="00CF695D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2019-7-11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7900 </w:t>
            </w:r>
          </w:p>
        </w:tc>
      </w:tr>
      <w:tr w:rsidR="00CF695D" w:rsidRPr="003B2F70">
        <w:trPr>
          <w:trHeight w:val="547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C95710" w:rsidRDefault="00CF695D">
            <w:pPr>
              <w:jc w:val="center"/>
              <w:rPr>
                <w:rFonts w:ascii="仿宋" w:eastAsia="仿宋" w:hAnsi="宋体"/>
                <w:sz w:val="28"/>
                <w:szCs w:val="28"/>
              </w:rPr>
            </w:pPr>
            <w:r w:rsidRPr="00C95710">
              <w:rPr>
                <w:rFonts w:ascii="仿宋" w:eastAsia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2019-7-12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8000 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987325" w:rsidRDefault="00CF695D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87325">
              <w:rPr>
                <w:rFonts w:ascii="Arial" w:hAnsi="Arial" w:cs="Arial"/>
                <w:color w:val="000000"/>
                <w:sz w:val="28"/>
                <w:szCs w:val="28"/>
              </w:rPr>
              <w:t>7900 </w:t>
            </w:r>
          </w:p>
        </w:tc>
      </w:tr>
    </w:tbl>
    <w:p w:rsidR="00CF695D" w:rsidRPr="003B2F70" w:rsidRDefault="00CF695D">
      <w:pPr>
        <w:rPr>
          <w:sz w:val="28"/>
          <w:szCs w:val="28"/>
          <w:lang w:val="zh-CN"/>
        </w:rPr>
      </w:pPr>
    </w:p>
    <w:p w:rsidR="00CF695D" w:rsidRDefault="00CF695D">
      <w:pPr>
        <w:pStyle w:val="Heading3"/>
        <w:rPr>
          <w:rFonts w:ascii="宋体"/>
          <w:sz w:val="28"/>
          <w:szCs w:val="28"/>
        </w:rPr>
      </w:pPr>
      <w:bookmarkStart w:id="6" w:name="_Toc399511064"/>
      <w:r>
        <w:rPr>
          <w:rFonts w:ascii="宋体" w:hAnsi="宋体" w:cs="宋体"/>
          <w:sz w:val="28"/>
          <w:szCs w:val="28"/>
        </w:rPr>
        <w:t>2.2</w:t>
      </w:r>
      <w:r>
        <w:rPr>
          <w:rFonts w:ascii="宋体" w:hAnsi="宋体" w:cs="宋体" w:hint="eastAsia"/>
          <w:sz w:val="28"/>
          <w:szCs w:val="28"/>
        </w:rPr>
        <w:t>、本周苯酚区域价格</w:t>
      </w:r>
      <w:bookmarkEnd w:id="6"/>
    </w:p>
    <w:tbl>
      <w:tblPr>
        <w:tblW w:w="0" w:type="auto"/>
        <w:jc w:val="center"/>
        <w:tblLayout w:type="fixed"/>
        <w:tblLook w:val="0000"/>
      </w:tblPr>
      <w:tblGrid>
        <w:gridCol w:w="1887"/>
        <w:gridCol w:w="1901"/>
        <w:gridCol w:w="2058"/>
        <w:gridCol w:w="2058"/>
        <w:gridCol w:w="2058"/>
      </w:tblGrid>
      <w:tr w:rsidR="00CF695D">
        <w:trPr>
          <w:trHeight w:val="285"/>
          <w:jc w:val="center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华东地区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华北地区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华南地区</w:t>
            </w:r>
          </w:p>
        </w:tc>
      </w:tr>
      <w:tr w:rsidR="00CF695D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7400-7450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7800-7800</w:t>
            </w:r>
          </w:p>
        </w:tc>
      </w:tr>
      <w:tr w:rsidR="00CF695D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9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7450-745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7600-7600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  <w:tr w:rsidR="00CF695D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Default="00CF695D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10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7800-78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CF695D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Default="00CF695D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7900-79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CF695D">
        <w:trPr>
          <w:trHeight w:val="285"/>
          <w:jc w:val="center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Default="00CF695D" w:rsidP="0063266D">
            <w:pPr>
              <w:jc w:val="center"/>
            </w:pPr>
            <w:r w:rsidRPr="007C31CD">
              <w:rPr>
                <w:rFonts w:ascii="仿宋" w:eastAsia="仿宋" w:hAnsi="仿宋" w:cs="仿宋" w:hint="eastAsia"/>
                <w:sz w:val="28"/>
                <w:szCs w:val="28"/>
              </w:rPr>
              <w:t>苯酚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sz w:val="28"/>
                <w:szCs w:val="28"/>
              </w:rPr>
              <w:t>12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760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0- 7</w:t>
            </w:r>
            <w:r>
              <w:rPr>
                <w:rFonts w:ascii="仿宋" w:eastAsia="仿宋" w:hAnsi="仿宋" w:cs="仿宋"/>
                <w:sz w:val="28"/>
                <w:szCs w:val="28"/>
              </w:rPr>
              <w:t>65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/>
                <w:sz w:val="28"/>
                <w:szCs w:val="28"/>
              </w:rPr>
              <w:t>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00-7</w:t>
            </w:r>
            <w:r>
              <w:rPr>
                <w:rFonts w:ascii="仿宋" w:eastAsia="仿宋" w:hAnsi="仿宋" w:cs="仿宋"/>
                <w:sz w:val="28"/>
                <w:szCs w:val="28"/>
              </w:rPr>
              <w:t>6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63266D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00-</w:t>
            </w:r>
            <w:r>
              <w:rPr>
                <w:rFonts w:ascii="仿宋" w:eastAsia="仿宋" w:hAnsi="仿宋" w:cs="仿宋"/>
                <w:sz w:val="28"/>
                <w:szCs w:val="28"/>
              </w:rPr>
              <w:t>79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00</w:t>
            </w:r>
          </w:p>
        </w:tc>
      </w:tr>
      <w:tr w:rsidR="00CF695D" w:rsidRPr="0063266D">
        <w:trPr>
          <w:trHeight w:val="285"/>
          <w:jc w:val="center"/>
        </w:trPr>
        <w:tc>
          <w:tcPr>
            <w:tcW w:w="37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Default="00CF695D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较上周涨跌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150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63266D" w:rsidRDefault="00CF695D" w:rsidP="00E328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63266D">
              <w:rPr>
                <w:rFonts w:ascii="仿宋" w:eastAsia="仿宋" w:hAnsi="仿宋" w:cs="仿宋" w:hint="eastAsia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0/</w:t>
            </w:r>
            <w:r>
              <w:rPr>
                <w:rFonts w:ascii="仿宋" w:eastAsia="仿宋" w:hAnsi="仿宋" w:cs="仿宋"/>
                <w:sz w:val="28"/>
                <w:szCs w:val="28"/>
              </w:rPr>
              <w:t>5</w:t>
            </w:r>
            <w:r w:rsidRPr="0063266D">
              <w:rPr>
                <w:rFonts w:ascii="仿宋" w:eastAsia="仿宋" w:hAnsi="仿宋" w:cs="仿宋"/>
                <w:sz w:val="28"/>
                <w:szCs w:val="28"/>
              </w:rPr>
              <w:t>0</w:t>
            </w:r>
          </w:p>
        </w:tc>
      </w:tr>
    </w:tbl>
    <w:p w:rsidR="00CF695D" w:rsidRDefault="00CF695D">
      <w:pPr>
        <w:rPr>
          <w:lang w:val="zh-CN"/>
        </w:rPr>
      </w:pPr>
    </w:p>
    <w:p w:rsidR="00CF695D" w:rsidRDefault="00CF695D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7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、华东苯酚价格走势图</w:t>
      </w:r>
      <w:bookmarkEnd w:id="7"/>
    </w:p>
    <w:p w:rsidR="00CF695D" w:rsidRDefault="00CF695D">
      <w:pPr>
        <w:widowControl/>
        <w:jc w:val="left"/>
        <w:rPr>
          <w:rFonts w:ascii="宋体"/>
          <w:kern w:val="0"/>
          <w:sz w:val="24"/>
          <w:szCs w:val="24"/>
        </w:rPr>
      </w:pPr>
      <w:r w:rsidRPr="00C46E2E">
        <w:rPr>
          <w:rFonts w:ascii="宋体"/>
          <w:kern w:val="0"/>
          <w:sz w:val="24"/>
          <w:szCs w:val="24"/>
        </w:rPr>
        <w:pict>
          <v:shape id="_x0000_i1025" type="#_x0000_t75" style="width:423pt;height:306.75pt">
            <v:imagedata r:id="rId7" o:title=""/>
          </v:shape>
        </w:pict>
      </w:r>
    </w:p>
    <w:p w:rsidR="00CF695D" w:rsidRDefault="00CF695D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8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、高桥石化苯酚价格走势图</w:t>
      </w:r>
      <w:bookmarkEnd w:id="8"/>
    </w:p>
    <w:p w:rsidR="00CF695D" w:rsidRDefault="00CF695D">
      <w:pPr>
        <w:widowControl/>
        <w:jc w:val="left"/>
        <w:rPr>
          <w:rFonts w:ascii="宋体"/>
          <w:kern w:val="0"/>
          <w:sz w:val="24"/>
          <w:szCs w:val="24"/>
        </w:rPr>
      </w:pPr>
      <w:r w:rsidRPr="00C46E2E">
        <w:rPr>
          <w:rFonts w:ascii="宋体"/>
          <w:kern w:val="0"/>
          <w:sz w:val="24"/>
          <w:szCs w:val="24"/>
        </w:rPr>
        <w:pict>
          <v:shape id="_x0000_i1026" type="#_x0000_t75" style="width:421.5pt;height:308.25pt">
            <v:imagedata r:id="rId8" o:title=""/>
          </v:shape>
        </w:pict>
      </w:r>
    </w:p>
    <w:p w:rsidR="00CF695D" w:rsidRPr="00426A23" w:rsidRDefault="00CF695D" w:rsidP="00575798">
      <w:pPr>
        <w:pStyle w:val="Heading2"/>
        <w:snapToGrid w:val="0"/>
        <w:spacing w:before="0" w:after="0" w:line="360" w:lineRule="auto"/>
        <w:rPr>
          <w:rFonts w:ascii="宋体" w:cs="Times New Roman"/>
          <w:sz w:val="30"/>
          <w:szCs w:val="30"/>
        </w:rPr>
      </w:pPr>
      <w:bookmarkStart w:id="9" w:name="_Toc210271050"/>
      <w:bookmarkStart w:id="10" w:name="_Toc211404317"/>
      <w:bookmarkStart w:id="11" w:name="_Toc399511067"/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苯酚行情分析及后市展望</w:t>
      </w:r>
      <w:bookmarkEnd w:id="9"/>
      <w:bookmarkEnd w:id="10"/>
      <w:bookmarkEnd w:id="11"/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bookmarkStart w:id="12" w:name="_Toc210271051"/>
      <w:bookmarkStart w:id="13" w:name="_Toc211404318"/>
      <w:bookmarkStart w:id="14" w:name="_Toc399511069"/>
      <w:r w:rsidRPr="001078C3">
        <w:rPr>
          <w:rFonts w:cs="宋体" w:hint="eastAsia"/>
          <w:color w:val="000000"/>
        </w:rPr>
        <w:t>本周，国内苯酚市场区间震荡，即便原料纯苯仍有上调，成本压力让步意愿不强，低价寻货不易，但出于需求考虑，国内工厂并无减产保价的计划，贸易商出货滞缓下对后市也缺乏信心，中间商或下游也开始试探性的询盘，只是空间极为有限，高位成交并不十分容易。华东地区参考价格</w:t>
      </w:r>
      <w:r w:rsidRPr="001078C3">
        <w:rPr>
          <w:color w:val="000000"/>
        </w:rPr>
        <w:t>7600</w:t>
      </w:r>
      <w:r w:rsidRPr="001078C3">
        <w:rPr>
          <w:rFonts w:cs="宋体" w:hint="eastAsia"/>
          <w:color w:val="000000"/>
        </w:rPr>
        <w:t>元</w:t>
      </w:r>
      <w:r w:rsidRPr="001078C3">
        <w:rPr>
          <w:color w:val="000000"/>
        </w:rPr>
        <w:t>/</w:t>
      </w:r>
      <w:r w:rsidRPr="001078C3">
        <w:rPr>
          <w:rFonts w:cs="宋体" w:hint="eastAsia"/>
          <w:color w:val="000000"/>
        </w:rPr>
        <w:t>吨自提，华南地区参考价格</w:t>
      </w:r>
      <w:r w:rsidRPr="001078C3">
        <w:rPr>
          <w:color w:val="000000"/>
        </w:rPr>
        <w:t>7900</w:t>
      </w:r>
      <w:r w:rsidRPr="001078C3">
        <w:rPr>
          <w:rFonts w:cs="宋体" w:hint="eastAsia"/>
          <w:color w:val="000000"/>
        </w:rPr>
        <w:t>元</w:t>
      </w:r>
      <w:r w:rsidRPr="001078C3">
        <w:rPr>
          <w:color w:val="000000"/>
        </w:rPr>
        <w:t>/</w:t>
      </w:r>
      <w:r w:rsidRPr="001078C3">
        <w:rPr>
          <w:rFonts w:cs="宋体" w:hint="eastAsia"/>
          <w:color w:val="000000"/>
        </w:rPr>
        <w:t>吨左右周边送到，华北地区参考价格</w:t>
      </w:r>
      <w:r w:rsidRPr="001078C3">
        <w:rPr>
          <w:color w:val="000000"/>
        </w:rPr>
        <w:t>7600-7700</w:t>
      </w:r>
      <w:r w:rsidRPr="001078C3">
        <w:rPr>
          <w:rFonts w:cs="宋体" w:hint="eastAsia"/>
          <w:color w:val="000000"/>
        </w:rPr>
        <w:t>元</w:t>
      </w:r>
      <w:r w:rsidRPr="001078C3">
        <w:rPr>
          <w:color w:val="000000"/>
        </w:rPr>
        <w:t>/</w:t>
      </w:r>
      <w:r w:rsidRPr="001078C3">
        <w:rPr>
          <w:rFonts w:cs="宋体" w:hint="eastAsia"/>
          <w:color w:val="000000"/>
        </w:rPr>
        <w:t>吨左右自提。</w:t>
      </w: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1078C3">
        <w:rPr>
          <w:rFonts w:cs="宋体" w:hint="eastAsia"/>
          <w:color w:val="000000"/>
        </w:rPr>
        <w:t>重点市场行情分述：</w:t>
      </w: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1078C3">
        <w:rPr>
          <w:rFonts w:cs="宋体" w:hint="eastAsia"/>
          <w:color w:val="000000"/>
        </w:rPr>
        <w:t>华东地区：本周，华东地区苯酚市场延续观望，成本压力明显，贸易商继续挺价销售为主，或暂不报价，对后市也多缺乏信心，试探性的挺价为主。截止本周末，当地主流参考价格在</w:t>
      </w:r>
      <w:r w:rsidRPr="001078C3">
        <w:rPr>
          <w:color w:val="000000"/>
        </w:rPr>
        <w:t>7600</w:t>
      </w:r>
      <w:r w:rsidRPr="001078C3">
        <w:rPr>
          <w:rFonts w:cs="宋体" w:hint="eastAsia"/>
          <w:color w:val="000000"/>
        </w:rPr>
        <w:t>元</w:t>
      </w:r>
      <w:r w:rsidRPr="001078C3">
        <w:rPr>
          <w:color w:val="000000"/>
        </w:rPr>
        <w:t>/</w:t>
      </w:r>
      <w:r w:rsidRPr="001078C3">
        <w:rPr>
          <w:rFonts w:cs="宋体" w:hint="eastAsia"/>
          <w:color w:val="000000"/>
        </w:rPr>
        <w:t>吨，实单成交暂有限。</w:t>
      </w: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1078C3">
        <w:rPr>
          <w:rFonts w:cs="宋体" w:hint="eastAsia"/>
          <w:color w:val="000000"/>
        </w:rPr>
        <w:t>华南地区：本周，华南地区苯酚市场小幅震荡，原油大幅收涨，成本支撑强势，贸易商及工厂持稳操作，商谈略显一般，截止本周末，当地主流参考价格在</w:t>
      </w:r>
      <w:r w:rsidRPr="001078C3">
        <w:rPr>
          <w:color w:val="000000"/>
        </w:rPr>
        <w:t>7900</w:t>
      </w:r>
      <w:r w:rsidRPr="001078C3">
        <w:rPr>
          <w:rFonts w:cs="宋体" w:hint="eastAsia"/>
          <w:color w:val="000000"/>
        </w:rPr>
        <w:t>元</w:t>
      </w:r>
      <w:r w:rsidRPr="001078C3">
        <w:rPr>
          <w:color w:val="000000"/>
        </w:rPr>
        <w:t>/</w:t>
      </w:r>
      <w:r w:rsidRPr="001078C3">
        <w:rPr>
          <w:rFonts w:cs="宋体" w:hint="eastAsia"/>
          <w:color w:val="000000"/>
        </w:rPr>
        <w:t>吨。下游按需随用随拿，成交略显安静。</w:t>
      </w: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color w:val="000000"/>
        </w:rPr>
      </w:pPr>
      <w:r w:rsidRPr="001078C3">
        <w:rPr>
          <w:color w:val="000000"/>
        </w:rPr>
        <w:t xml:space="preserve">  </w:t>
      </w: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1078C3">
        <w:rPr>
          <w:rFonts w:cs="宋体" w:hint="eastAsia"/>
          <w:color w:val="000000"/>
        </w:rPr>
        <w:t>华北地区：本周，燕山周边地区苯酚市场观望为主，下游补货情绪一般，贸易商尽量挺价持稳出货，但场内买气也有限，实单商谈寥寥，截止本周末，当地主流参考价格在</w:t>
      </w:r>
      <w:r w:rsidRPr="001078C3">
        <w:rPr>
          <w:color w:val="000000"/>
        </w:rPr>
        <w:t>7600-7700</w:t>
      </w:r>
      <w:r w:rsidRPr="001078C3">
        <w:rPr>
          <w:rFonts w:cs="宋体" w:hint="eastAsia"/>
          <w:color w:val="000000"/>
        </w:rPr>
        <w:t>元</w:t>
      </w:r>
      <w:r w:rsidRPr="001078C3">
        <w:rPr>
          <w:color w:val="000000"/>
        </w:rPr>
        <w:t>/</w:t>
      </w:r>
      <w:r w:rsidRPr="001078C3">
        <w:rPr>
          <w:rFonts w:cs="宋体" w:hint="eastAsia"/>
          <w:color w:val="000000"/>
        </w:rPr>
        <w:t>吨附近，早间实单刚需为主。</w:t>
      </w: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1078C3" w:rsidRDefault="00CF695D" w:rsidP="001078C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1078C3">
        <w:rPr>
          <w:rFonts w:cs="宋体" w:hint="eastAsia"/>
          <w:color w:val="000000"/>
        </w:rPr>
        <w:t>后市预测：成本支撑作为底线，各方情绪纠结，不过贸易商或仍试探性的上推为主，短期内或区间震荡整理。</w:t>
      </w:r>
    </w:p>
    <w:p w:rsidR="00CF695D" w:rsidRPr="00AB612E" w:rsidRDefault="00CF695D" w:rsidP="00F14C07">
      <w:pPr>
        <w:rPr>
          <w:b/>
          <w:bCs/>
          <w:color w:val="339966"/>
        </w:rPr>
      </w:pPr>
    </w:p>
    <w:p w:rsidR="00CF695D" w:rsidRPr="00956412" w:rsidRDefault="00CF695D" w:rsidP="00956412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</w:p>
    <w:p w:rsidR="00CF695D" w:rsidRPr="00AD5260" w:rsidRDefault="00CF695D" w:rsidP="00987325">
      <w:pPr>
        <w:ind w:firstLineChars="200" w:firstLine="31680"/>
        <w:rPr>
          <w:b/>
          <w:bCs/>
          <w:color w:val="000000"/>
        </w:rPr>
      </w:pPr>
    </w:p>
    <w:p w:rsidR="00CF695D" w:rsidRDefault="00CF695D">
      <w:pPr>
        <w:pStyle w:val="Heading1"/>
        <w:rPr>
          <w:sz w:val="30"/>
          <w:szCs w:val="30"/>
        </w:rPr>
      </w:pPr>
      <w:r>
        <w:rPr>
          <w:rFonts w:cs="黑体" w:hint="eastAsia"/>
          <w:sz w:val="30"/>
          <w:szCs w:val="30"/>
        </w:rPr>
        <w:t>二、丙酮周报</w:t>
      </w:r>
      <w:bookmarkEnd w:id="12"/>
      <w:bookmarkEnd w:id="13"/>
      <w:bookmarkEnd w:id="14"/>
    </w:p>
    <w:p w:rsidR="00CF695D" w:rsidRDefault="00CF695D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5" w:name="_Toc399511070"/>
      <w:bookmarkStart w:id="16" w:name="_Toc210271057"/>
      <w:bookmarkStart w:id="17" w:name="_Toc211404324"/>
      <w:bookmarkStart w:id="18" w:name="_Toc265153683"/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ascii="宋体" w:hAnsi="宋体" w:cs="宋体" w:hint="eastAsia"/>
          <w:sz w:val="30"/>
          <w:szCs w:val="30"/>
          <w:lang w:val="zh-CN"/>
        </w:rPr>
        <w:t>、丙酮国际市场</w:t>
      </w:r>
      <w:bookmarkEnd w:id="15"/>
    </w:p>
    <w:tbl>
      <w:tblPr>
        <w:tblW w:w="10582" w:type="dxa"/>
        <w:tblInd w:w="-106" w:type="dxa"/>
        <w:tblLayout w:type="fixed"/>
        <w:tblLook w:val="0000"/>
      </w:tblPr>
      <w:tblGrid>
        <w:gridCol w:w="1616"/>
        <w:gridCol w:w="1341"/>
        <w:gridCol w:w="1482"/>
        <w:gridCol w:w="1341"/>
        <w:gridCol w:w="1060"/>
        <w:gridCol w:w="1060"/>
        <w:gridCol w:w="1341"/>
        <w:gridCol w:w="1341"/>
      </w:tblGrid>
      <w:tr w:rsidR="00CF695D">
        <w:trPr>
          <w:trHeight w:val="285"/>
        </w:trPr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国家</w:t>
            </w:r>
            <w:r>
              <w:rPr>
                <w:rFonts w:ascii="仿宋" w:eastAsia="仿宋" w:hAnsi="仿宋" w:cs="仿宋"/>
                <w:b/>
                <w:bCs/>
                <w:sz w:val="28"/>
                <w:szCs w:val="28"/>
              </w:rPr>
              <w:t>/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地区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价格类型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最低价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最高价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均价涨跌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价格单位</w:t>
            </w:r>
          </w:p>
        </w:tc>
      </w:tr>
      <w:tr w:rsidR="00CF695D">
        <w:trPr>
          <w:trHeight w:val="477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-3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 w:rsidRPr="00015377">
        <w:trPr>
          <w:trHeight w:val="45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FD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472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 w:rsidRPr="00015377">
        <w:trPr>
          <w:trHeight w:val="474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FOB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392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402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-22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 w:rsidRPr="00015377">
        <w:trPr>
          <w:trHeight w:val="43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376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  <w:tr w:rsidR="00CF695D" w:rsidRPr="00015377">
        <w:trPr>
          <w:trHeight w:val="459"/>
        </w:trPr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2019-07-09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丙酮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CFR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451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Style w:val="Strong"/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美元</w:t>
            </w:r>
            <w:r w:rsidRPr="001078C3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r w:rsidRPr="001078C3">
              <w:rPr>
                <w:rFonts w:ascii="Arial" w:hAnsi="Arial" w:cs="宋体" w:hint="eastAsia"/>
                <w:color w:val="000000"/>
                <w:sz w:val="24"/>
                <w:szCs w:val="24"/>
              </w:rPr>
              <w:t>吨</w:t>
            </w:r>
          </w:p>
        </w:tc>
      </w:tr>
    </w:tbl>
    <w:p w:rsidR="00CF695D" w:rsidRPr="00015377" w:rsidRDefault="00CF695D" w:rsidP="00015377">
      <w:pPr>
        <w:jc w:val="center"/>
        <w:rPr>
          <w:rFonts w:ascii="Arial" w:hAnsi="Arial" w:cs="Arial"/>
          <w:color w:val="4F6B72"/>
          <w:sz w:val="18"/>
          <w:szCs w:val="18"/>
          <w:shd w:val="clear" w:color="auto" w:fill="FFFFFF"/>
        </w:rPr>
      </w:pPr>
    </w:p>
    <w:p w:rsidR="00CF695D" w:rsidRDefault="00CF695D">
      <w:pPr>
        <w:pStyle w:val="Heading2"/>
        <w:spacing w:line="360" w:lineRule="auto"/>
        <w:rPr>
          <w:rFonts w:ascii="宋体" w:cs="Times New Roman"/>
          <w:sz w:val="30"/>
          <w:szCs w:val="30"/>
          <w:lang w:val="zh-CN"/>
        </w:rPr>
      </w:pPr>
      <w:bookmarkStart w:id="19" w:name="_Toc399511071"/>
      <w:bookmarkStart w:id="20" w:name="_Toc265153684"/>
      <w:bookmarkEnd w:id="16"/>
      <w:bookmarkEnd w:id="17"/>
      <w:bookmarkEnd w:id="18"/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ascii="宋体" w:hAnsi="宋体" w:cs="宋体" w:hint="eastAsia"/>
          <w:sz w:val="30"/>
          <w:szCs w:val="30"/>
          <w:lang w:val="zh-CN"/>
        </w:rPr>
        <w:t>、丙酮国内市场</w:t>
      </w:r>
      <w:bookmarkEnd w:id="19"/>
    </w:p>
    <w:p w:rsidR="00CF695D" w:rsidRDefault="00CF695D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1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、本周丙酮生产厂家出厂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价</w:t>
      </w:r>
      <w:bookmarkEnd w:id="20"/>
      <w:bookmarkEnd w:id="21"/>
    </w:p>
    <w:tbl>
      <w:tblPr>
        <w:tblW w:w="10503" w:type="dxa"/>
        <w:tblInd w:w="-106" w:type="dxa"/>
        <w:tblLayout w:type="fixed"/>
        <w:tblLook w:val="0000"/>
      </w:tblPr>
      <w:tblGrid>
        <w:gridCol w:w="1578"/>
        <w:gridCol w:w="1575"/>
        <w:gridCol w:w="1365"/>
        <w:gridCol w:w="1680"/>
        <w:gridCol w:w="1365"/>
        <w:gridCol w:w="1365"/>
        <w:gridCol w:w="1575"/>
      </w:tblGrid>
      <w:tr w:rsidR="00CF695D" w:rsidTr="001078C3">
        <w:trPr>
          <w:trHeight w:val="300"/>
        </w:trPr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生产厂家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燕山石化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蓝星哈尔滨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高桥石化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吉林石化</w:t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1078C3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天津石化</w:t>
            </w:r>
          </w:p>
        </w:tc>
      </w:tr>
      <w:tr w:rsidR="00CF695D" w:rsidRPr="001078C3" w:rsidT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2019-7-8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2019-7-8</w:t>
            </w:r>
          </w:p>
        </w:tc>
      </w:tr>
      <w:tr w:rsidR="00CF695D" w:rsidRPr="001078C3" w:rsidT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2019-7-9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2019-7-9</w:t>
            </w:r>
          </w:p>
        </w:tc>
      </w:tr>
      <w:tr w:rsidR="00CF695D" w:rsidRPr="001078C3" w:rsidT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2019-7-10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3050 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2019-7-10</w:t>
            </w:r>
          </w:p>
        </w:tc>
      </w:tr>
      <w:tr w:rsidR="00CF695D" w:rsidRPr="001078C3" w:rsidT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2019-7-11</w:t>
            </w:r>
          </w:p>
        </w:tc>
      </w:tr>
      <w:tr w:rsidR="00CF695D" w:rsidRPr="001078C3" w:rsidTr="001078C3">
        <w:trPr>
          <w:trHeight w:val="300"/>
        </w:trPr>
        <w:tc>
          <w:tcPr>
            <w:tcW w:w="1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3500 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-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3150 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95D" w:rsidRPr="001078C3" w:rsidRDefault="00CF695D">
            <w:pPr>
              <w:jc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 w:rsidRPr="001078C3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2019-7-12</w:t>
            </w:r>
          </w:p>
        </w:tc>
      </w:tr>
    </w:tbl>
    <w:p w:rsidR="00CF695D" w:rsidRPr="001078C3" w:rsidRDefault="00CF695D">
      <w:pPr>
        <w:rPr>
          <w:color w:val="FF0000"/>
          <w:sz w:val="28"/>
          <w:szCs w:val="28"/>
          <w:lang w:val="zh-CN"/>
        </w:rPr>
      </w:pPr>
    </w:p>
    <w:p w:rsidR="00CF695D" w:rsidRDefault="00CF695D">
      <w:pPr>
        <w:pStyle w:val="Heading3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22" w:name="_Toc265153685"/>
      <w:bookmarkStart w:id="23" w:name="_Toc399511073"/>
    </w:p>
    <w:p w:rsidR="00CF695D" w:rsidRDefault="00CF695D">
      <w:pPr>
        <w:pStyle w:val="Heading3"/>
        <w:spacing w:line="360" w:lineRule="auto"/>
        <w:rPr>
          <w:color w:val="000000"/>
          <w:kern w:val="0"/>
          <w:sz w:val="28"/>
          <w:szCs w:val="28"/>
          <w:lang w:val="zh-CN"/>
        </w:rPr>
      </w:pPr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ascii="宋体" w:hAnsi="宋体" w:cs="宋体" w:hint="eastAsia"/>
          <w:color w:val="000000"/>
          <w:kern w:val="0"/>
          <w:sz w:val="28"/>
          <w:szCs w:val="28"/>
          <w:lang w:val="zh-CN"/>
        </w:rPr>
        <w:t>、</w:t>
      </w:r>
      <w:r>
        <w:rPr>
          <w:rFonts w:cs="宋体" w:hint="eastAsia"/>
          <w:color w:val="000000"/>
          <w:kern w:val="0"/>
          <w:sz w:val="28"/>
          <w:szCs w:val="28"/>
          <w:lang w:val="zh-CN"/>
        </w:rPr>
        <w:t>本周丙酮区域价格</w:t>
      </w:r>
      <w:bookmarkEnd w:id="22"/>
      <w:bookmarkEnd w:id="23"/>
    </w:p>
    <w:tbl>
      <w:tblPr>
        <w:tblW w:w="0" w:type="auto"/>
        <w:tblInd w:w="-106" w:type="dxa"/>
        <w:tblLayout w:type="fixed"/>
        <w:tblLook w:val="0000"/>
      </w:tblPr>
      <w:tblGrid>
        <w:gridCol w:w="2208"/>
        <w:gridCol w:w="1789"/>
        <w:gridCol w:w="2000"/>
        <w:gridCol w:w="2000"/>
        <w:gridCol w:w="1965"/>
      </w:tblGrid>
      <w:tr w:rsidR="00CF695D">
        <w:trPr>
          <w:trHeight w:val="285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产品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华东地区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华北地区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CF695D" w:rsidRDefault="00CF695D">
            <w:pPr>
              <w:widowControl/>
              <w:jc w:val="center"/>
              <w:rPr>
                <w:rFonts w:ascii="仿宋" w:eastAsia="仿宋" w:hAnsi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华南地区</w:t>
            </w:r>
          </w:p>
        </w:tc>
      </w:tr>
      <w:tr w:rsidR="00CF695D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3150-315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CF695D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95D" w:rsidRPr="005668C3" w:rsidRDefault="00CF695D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9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CF695D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95D" w:rsidRPr="005668C3" w:rsidRDefault="00CF695D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widowControl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3050-3100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CF695D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Pr="00E37EAA" w:rsidRDefault="00CF695D" w:rsidP="00E37EA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95D" w:rsidRPr="005668C3" w:rsidRDefault="00CF695D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11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7EAA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CF695D">
        <w:trPr>
          <w:trHeight w:val="285"/>
        </w:trPr>
        <w:tc>
          <w:tcPr>
            <w:tcW w:w="2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F695D" w:rsidRPr="005668C3" w:rsidRDefault="00CF695D" w:rsidP="005668C3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7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12</w:t>
            </w:r>
            <w:r w:rsidRPr="009259F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3250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3150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320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916504" w:rsidRDefault="00CF695D" w:rsidP="00916504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0-3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30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0</w:t>
            </w:r>
          </w:p>
        </w:tc>
      </w:tr>
      <w:tr w:rsidR="00CF695D" w:rsidRPr="00E37EAA">
        <w:trPr>
          <w:trHeight w:val="285"/>
        </w:trPr>
        <w:tc>
          <w:tcPr>
            <w:tcW w:w="3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95D" w:rsidRDefault="00CF695D" w:rsidP="00CF695D">
            <w:pPr>
              <w:ind w:firstLineChars="400" w:firstLine="31680"/>
            </w:pPr>
            <w:r w:rsidRPr="00666A8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4D75A9" w:rsidRDefault="00CF695D" w:rsidP="004D75A9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175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175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F695D" w:rsidRPr="00E37EAA" w:rsidRDefault="00CF695D" w:rsidP="00E32826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37EAA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↓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  <w:r w:rsidRPr="00E37EAA">
              <w:rPr>
                <w:rFonts w:ascii="仿宋" w:eastAsia="仿宋" w:hAnsi="仿宋" w:cs="仿宋"/>
                <w:color w:val="000000"/>
                <w:sz w:val="28"/>
                <w:szCs w:val="28"/>
              </w:rPr>
              <w:t>/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200</w:t>
            </w:r>
          </w:p>
        </w:tc>
      </w:tr>
    </w:tbl>
    <w:p w:rsidR="00CF695D" w:rsidRDefault="00CF695D">
      <w:pPr>
        <w:rPr>
          <w:lang w:val="zh-CN"/>
        </w:rPr>
      </w:pPr>
    </w:p>
    <w:p w:rsidR="00CF695D" w:rsidRDefault="00CF695D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4" w:name="_Toc210271058"/>
      <w:bookmarkStart w:id="25" w:name="_Toc211404325"/>
      <w:bookmarkStart w:id="26" w:name="_Toc265153686"/>
      <w:bookmarkStart w:id="27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</w:t>
      </w:r>
      <w:r>
        <w:rPr>
          <w:rFonts w:cs="宋体" w:hint="eastAsia"/>
          <w:kern w:val="0"/>
          <w:sz w:val="28"/>
          <w:szCs w:val="28"/>
          <w:lang w:val="zh-CN"/>
        </w:rPr>
        <w:t>华东丙酮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价格走势图</w:t>
      </w:r>
      <w:bookmarkEnd w:id="24"/>
      <w:bookmarkEnd w:id="25"/>
      <w:bookmarkEnd w:id="26"/>
      <w:bookmarkEnd w:id="27"/>
    </w:p>
    <w:p w:rsidR="00CF695D" w:rsidRDefault="00CF695D">
      <w:pPr>
        <w:rPr>
          <w:lang w:val="zh-CN"/>
        </w:rPr>
      </w:pPr>
      <w:r w:rsidRPr="00C46E2E">
        <w:rPr>
          <w:lang w:val="zh-CN"/>
        </w:rPr>
        <w:pict>
          <v:shape id="_x0000_i1027" type="#_x0000_t75" style="width:416.25pt;height:305.25pt">
            <v:imagedata r:id="rId9" o:title=""/>
          </v:shape>
        </w:pict>
      </w:r>
    </w:p>
    <w:p w:rsidR="00CF695D" w:rsidRDefault="00CF695D">
      <w:pPr>
        <w:pStyle w:val="Heading3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8" w:name="_Toc210271059"/>
      <w:bookmarkStart w:id="29" w:name="_Toc211404326"/>
      <w:bookmarkStart w:id="30" w:name="_Toc265153687"/>
      <w:bookmarkStart w:id="31" w:name="_Toc399511075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ascii="宋体" w:hAnsi="宋体" w:cs="宋体" w:hint="eastAsia"/>
          <w:kern w:val="0"/>
          <w:sz w:val="28"/>
          <w:szCs w:val="28"/>
          <w:lang w:val="zh-CN"/>
        </w:rPr>
        <w:t>、高桥石化丙酮</w:t>
      </w:r>
      <w:r>
        <w:rPr>
          <w:rFonts w:cs="宋体" w:hint="eastAsia"/>
          <w:kern w:val="0"/>
          <w:sz w:val="28"/>
          <w:szCs w:val="28"/>
          <w:lang w:val="zh-CN"/>
        </w:rPr>
        <w:t>市场价格走势图</w:t>
      </w:r>
      <w:bookmarkEnd w:id="28"/>
      <w:bookmarkEnd w:id="29"/>
      <w:bookmarkEnd w:id="30"/>
      <w:bookmarkEnd w:id="31"/>
    </w:p>
    <w:p w:rsidR="00CF695D" w:rsidRPr="00FF11F0" w:rsidRDefault="00CF695D" w:rsidP="00FF11F0">
      <w:pPr>
        <w:widowControl/>
        <w:jc w:val="left"/>
        <w:rPr>
          <w:rFonts w:ascii="宋体"/>
          <w:kern w:val="0"/>
          <w:sz w:val="24"/>
          <w:szCs w:val="24"/>
        </w:rPr>
      </w:pPr>
      <w:r w:rsidRPr="00C46E2E">
        <w:rPr>
          <w:rFonts w:ascii="宋体"/>
          <w:kern w:val="0"/>
          <w:sz w:val="24"/>
          <w:szCs w:val="24"/>
        </w:rPr>
        <w:pict>
          <v:shape id="_x0000_i1028" type="#_x0000_t75" style="width:418.5pt;height:306.75pt">
            <v:imagedata r:id="rId10" o:title=""/>
          </v:shape>
        </w:pict>
      </w:r>
    </w:p>
    <w:p w:rsidR="00CF695D" w:rsidRPr="00426A23" w:rsidRDefault="00CF695D">
      <w:pPr>
        <w:pStyle w:val="Heading2"/>
        <w:spacing w:line="360" w:lineRule="auto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3</w:t>
      </w:r>
      <w:r>
        <w:rPr>
          <w:rFonts w:ascii="宋体" w:hAnsi="宋体" w:cs="宋体" w:hint="eastAsia"/>
          <w:sz w:val="30"/>
          <w:szCs w:val="30"/>
        </w:rPr>
        <w:t>、</w:t>
      </w:r>
      <w:r>
        <w:rPr>
          <w:rFonts w:ascii="宋体" w:hAnsi="宋体" w:cs="宋体" w:hint="eastAsia"/>
          <w:sz w:val="30"/>
          <w:szCs w:val="30"/>
          <w:lang w:val="zh-CN"/>
        </w:rPr>
        <w:t>丙酮行情分析及后市展望</w:t>
      </w: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>
        <w:rPr>
          <w:rFonts w:cs="Times New Roman"/>
        </w:rPr>
        <w:tab/>
      </w:r>
      <w:r w:rsidRPr="00BD7B13">
        <w:rPr>
          <w:rFonts w:cs="宋体" w:hint="eastAsia"/>
          <w:color w:val="000000"/>
        </w:rPr>
        <w:t>本周，国内丙酮市场行情震荡，询盘气氛尚可，重心坚挺，贸易商对后市略有信心，积极挺价，报盘不断上扬，而相关产品苯酚偏弱，酚酮工厂成本压力较大，虽然有成本利好以及库存下滑的趋势，向上空间仍有限。华东地区参考价格</w:t>
      </w:r>
      <w:r w:rsidRPr="00BD7B13">
        <w:rPr>
          <w:color w:val="000000"/>
        </w:rPr>
        <w:t>3250</w:t>
      </w:r>
      <w:r w:rsidRPr="00BD7B13">
        <w:rPr>
          <w:rFonts w:cs="宋体" w:hint="eastAsia"/>
          <w:color w:val="000000"/>
        </w:rPr>
        <w:t>元</w:t>
      </w:r>
      <w:r w:rsidRPr="00BD7B13">
        <w:rPr>
          <w:color w:val="000000"/>
        </w:rPr>
        <w:t>/</w:t>
      </w:r>
      <w:r w:rsidRPr="00BD7B13">
        <w:rPr>
          <w:rFonts w:cs="宋体" w:hint="eastAsia"/>
          <w:color w:val="000000"/>
        </w:rPr>
        <w:t>吨，华南地区参考价格</w:t>
      </w:r>
      <w:r w:rsidRPr="00BD7B13">
        <w:rPr>
          <w:color w:val="000000"/>
        </w:rPr>
        <w:t>3300</w:t>
      </w:r>
      <w:r w:rsidRPr="00BD7B13">
        <w:rPr>
          <w:rFonts w:cs="宋体" w:hint="eastAsia"/>
          <w:color w:val="000000"/>
        </w:rPr>
        <w:t>元</w:t>
      </w:r>
      <w:r w:rsidRPr="00BD7B13">
        <w:rPr>
          <w:color w:val="000000"/>
        </w:rPr>
        <w:t>/</w:t>
      </w:r>
      <w:r w:rsidRPr="00BD7B13">
        <w:rPr>
          <w:rFonts w:cs="宋体" w:hint="eastAsia"/>
          <w:color w:val="000000"/>
        </w:rPr>
        <w:t>吨，华北地区参考价格</w:t>
      </w:r>
      <w:r w:rsidRPr="00BD7B13">
        <w:rPr>
          <w:color w:val="000000"/>
        </w:rPr>
        <w:t>3250</w:t>
      </w:r>
      <w:r w:rsidRPr="00BD7B13">
        <w:rPr>
          <w:rFonts w:cs="宋体" w:hint="eastAsia"/>
          <w:color w:val="000000"/>
        </w:rPr>
        <w:t>元</w:t>
      </w:r>
      <w:r w:rsidRPr="00BD7B13">
        <w:rPr>
          <w:color w:val="000000"/>
        </w:rPr>
        <w:t>/</w:t>
      </w:r>
      <w:r w:rsidRPr="00BD7B13">
        <w:rPr>
          <w:rFonts w:cs="宋体" w:hint="eastAsia"/>
          <w:color w:val="000000"/>
        </w:rPr>
        <w:t>吨，实单实谈。</w:t>
      </w: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BD7B13">
        <w:rPr>
          <w:rFonts w:cs="宋体" w:hint="eastAsia"/>
          <w:color w:val="000000"/>
        </w:rPr>
        <w:t>重点市场行情分述：</w:t>
      </w: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BD7B13">
        <w:rPr>
          <w:rFonts w:cs="宋体" w:hint="eastAsia"/>
          <w:color w:val="000000"/>
        </w:rPr>
        <w:t>华东地区：本周，华东地区丙酮市场报盘坚挺，虽然场内并无新的利好，但低价询盘尚可下贸易商仍有上推，但下游实质性的买盘并不高，实单清淡，截止本周末，当地主流参考价格在</w:t>
      </w:r>
      <w:r w:rsidRPr="00BD7B13">
        <w:rPr>
          <w:color w:val="000000"/>
        </w:rPr>
        <w:t>3250</w:t>
      </w:r>
      <w:r w:rsidRPr="00BD7B13">
        <w:rPr>
          <w:rFonts w:cs="宋体" w:hint="eastAsia"/>
          <w:color w:val="000000"/>
        </w:rPr>
        <w:t>元</w:t>
      </w:r>
      <w:r w:rsidRPr="00BD7B13">
        <w:rPr>
          <w:color w:val="000000"/>
        </w:rPr>
        <w:t>/</w:t>
      </w:r>
      <w:r w:rsidRPr="00BD7B13">
        <w:rPr>
          <w:rFonts w:cs="宋体" w:hint="eastAsia"/>
          <w:color w:val="000000"/>
        </w:rPr>
        <w:t>吨，低价难寻，下游跟进意向一般。</w:t>
      </w: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BD7B13">
        <w:rPr>
          <w:rFonts w:cs="宋体" w:hint="eastAsia"/>
          <w:color w:val="000000"/>
        </w:rPr>
        <w:t>华南地区：本周，华南地区丙酮市场报盘坚挺，华东炒涨气氛仍存，贸易商及工厂也挺价销售，下游买盘积极性仍一般，截止本周末，当地主流参考价格在</w:t>
      </w:r>
      <w:r w:rsidRPr="00BD7B13">
        <w:rPr>
          <w:color w:val="000000"/>
        </w:rPr>
        <w:t>3300</w:t>
      </w:r>
      <w:r w:rsidRPr="00BD7B13">
        <w:rPr>
          <w:rFonts w:cs="宋体" w:hint="eastAsia"/>
          <w:color w:val="000000"/>
        </w:rPr>
        <w:t>元</w:t>
      </w:r>
      <w:r w:rsidRPr="00BD7B13">
        <w:rPr>
          <w:color w:val="000000"/>
        </w:rPr>
        <w:t>/</w:t>
      </w:r>
      <w:r w:rsidRPr="00BD7B13">
        <w:rPr>
          <w:rFonts w:cs="宋体" w:hint="eastAsia"/>
          <w:color w:val="000000"/>
        </w:rPr>
        <w:t>吨，低寻不易。下游随用随拿，成交有限。</w:t>
      </w: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BD7B13">
        <w:rPr>
          <w:rFonts w:cs="宋体" w:hint="eastAsia"/>
          <w:color w:val="000000"/>
        </w:rPr>
        <w:t>华北地区：本周，燕山周边地区丙酮市场观望整理，工厂报盘稳定，贸易商也随行就市持稳操作，截止本周末，当地主流参考价格在</w:t>
      </w:r>
      <w:r w:rsidRPr="00BD7B13">
        <w:rPr>
          <w:color w:val="000000"/>
        </w:rPr>
        <w:t>3250</w:t>
      </w:r>
      <w:r w:rsidRPr="00BD7B13">
        <w:rPr>
          <w:rFonts w:cs="宋体" w:hint="eastAsia"/>
          <w:color w:val="000000"/>
        </w:rPr>
        <w:t>元</w:t>
      </w:r>
      <w:r w:rsidRPr="00BD7B13">
        <w:rPr>
          <w:color w:val="000000"/>
        </w:rPr>
        <w:t>/</w:t>
      </w:r>
      <w:r w:rsidRPr="00BD7B13">
        <w:rPr>
          <w:rFonts w:cs="宋体" w:hint="eastAsia"/>
          <w:color w:val="000000"/>
        </w:rPr>
        <w:t>吨，实单暂无听闻。</w:t>
      </w:r>
    </w:p>
    <w:p w:rsidR="00CF695D" w:rsidRPr="00142C52" w:rsidRDefault="00CF695D" w:rsidP="00BD7B13">
      <w:pPr>
        <w:ind w:firstLineChars="250" w:firstLine="31680"/>
        <w:rPr>
          <w:b/>
          <w:bCs/>
          <w:color w:val="FF6600"/>
        </w:rPr>
      </w:pPr>
    </w:p>
    <w:p w:rsidR="00CF695D" w:rsidRPr="00BD7B13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color w:val="000000"/>
        </w:rPr>
      </w:pPr>
      <w:r w:rsidRPr="00BD7B13">
        <w:rPr>
          <w:rFonts w:cs="宋体" w:hint="eastAsia"/>
          <w:color w:val="000000"/>
        </w:rPr>
        <w:t>后市预测：短期内利好难寻，丙酮持续推涨不易，或在不温不火中整理。</w:t>
      </w:r>
    </w:p>
    <w:p w:rsidR="00CF695D" w:rsidRPr="00F14C07" w:rsidRDefault="00CF695D" w:rsidP="00BD7B13">
      <w:pPr>
        <w:pStyle w:val="Heading2"/>
        <w:spacing w:line="360" w:lineRule="auto"/>
        <w:ind w:firstLineChars="198" w:firstLine="31680"/>
        <w:rPr>
          <w:rFonts w:cs="Times New Roman"/>
          <w:lang w:val="zh-CN"/>
        </w:rPr>
      </w:pPr>
    </w:p>
    <w:sectPr w:rsidR="00CF695D" w:rsidRPr="00F14C07" w:rsidSect="00475D68">
      <w:headerReference w:type="default" r:id="rId11"/>
      <w:footerReference w:type="default" r:id="rId12"/>
      <w:pgSz w:w="11906" w:h="16838"/>
      <w:pgMar w:top="1440" w:right="1080" w:bottom="1440" w:left="108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695D" w:rsidRDefault="00CF695D">
      <w:r>
        <w:separator/>
      </w:r>
    </w:p>
  </w:endnote>
  <w:endnote w:type="continuationSeparator" w:id="1">
    <w:p w:rsidR="00CF695D" w:rsidRDefault="00CF6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5D" w:rsidRDefault="00CF695D">
    <w:pPr>
      <w:pStyle w:val="Footer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12</w:t>
    </w:r>
    <w:r>
      <w:rPr>
        <w:b/>
        <w:bCs/>
      </w:rPr>
      <w:fldChar w:fldCharType="end"/>
    </w:r>
  </w:p>
  <w:p w:rsidR="00CF695D" w:rsidRDefault="00CF695D">
    <w:pPr>
      <w:pStyle w:val="Footer"/>
    </w:pPr>
    <w: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695D" w:rsidRDefault="00CF695D">
      <w:r>
        <w:separator/>
      </w:r>
    </w:p>
  </w:footnote>
  <w:footnote w:type="continuationSeparator" w:id="1">
    <w:p w:rsidR="00CF695D" w:rsidRDefault="00CF6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95D" w:rsidRDefault="00CF695D">
    <w:pPr>
      <w:pStyle w:val="Header"/>
      <w:pBdr>
        <w:bottom w:val="none" w:sz="0" w:space="0" w:color="auto"/>
      </w:pBdr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s2049" type="#_x0000_t75" alt="内页.jpg" style="position:absolute;left:0;text-align:left;margin-left:-53.8pt;margin-top:-41.5pt;width:594.6pt;height:842.25pt;z-index:-251656192;visibility:visible">
          <v:imagedata r:id="rId1" o:title=""/>
        </v:shape>
      </w:pict>
    </w:r>
  </w:p>
  <w:p w:rsidR="00CF695D" w:rsidRDefault="00CF695D">
    <w:pPr>
      <w:pStyle w:val="Header"/>
      <w:pBdr>
        <w:bottom w:val="none" w:sz="0" w:space="0" w:color="auto"/>
      </w:pBdr>
    </w:pPr>
  </w:p>
  <w:p w:rsidR="00CF695D" w:rsidRDefault="00CF695D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3C8"/>
    <w:rsid w:val="0000045F"/>
    <w:rsid w:val="000010EE"/>
    <w:rsid w:val="00003E10"/>
    <w:rsid w:val="000059C0"/>
    <w:rsid w:val="00006452"/>
    <w:rsid w:val="00012E53"/>
    <w:rsid w:val="000130C2"/>
    <w:rsid w:val="00015377"/>
    <w:rsid w:val="00015688"/>
    <w:rsid w:val="00015AB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9F9"/>
    <w:rsid w:val="00051B3A"/>
    <w:rsid w:val="00051B70"/>
    <w:rsid w:val="00052309"/>
    <w:rsid w:val="0005390C"/>
    <w:rsid w:val="00053926"/>
    <w:rsid w:val="00053ED9"/>
    <w:rsid w:val="000554B4"/>
    <w:rsid w:val="00055B54"/>
    <w:rsid w:val="00057BC4"/>
    <w:rsid w:val="00057C73"/>
    <w:rsid w:val="00057D95"/>
    <w:rsid w:val="00062320"/>
    <w:rsid w:val="000628B6"/>
    <w:rsid w:val="00063881"/>
    <w:rsid w:val="00064247"/>
    <w:rsid w:val="000646AA"/>
    <w:rsid w:val="00065648"/>
    <w:rsid w:val="00067CA2"/>
    <w:rsid w:val="000705D0"/>
    <w:rsid w:val="0007073E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C4"/>
    <w:rsid w:val="00083FE0"/>
    <w:rsid w:val="00084F6B"/>
    <w:rsid w:val="00085917"/>
    <w:rsid w:val="00085A1B"/>
    <w:rsid w:val="00086E66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73CE"/>
    <w:rsid w:val="00103BCE"/>
    <w:rsid w:val="00104430"/>
    <w:rsid w:val="001048B4"/>
    <w:rsid w:val="00104E8E"/>
    <w:rsid w:val="00105AEF"/>
    <w:rsid w:val="0010714F"/>
    <w:rsid w:val="001078C3"/>
    <w:rsid w:val="00110412"/>
    <w:rsid w:val="001108D8"/>
    <w:rsid w:val="001122C0"/>
    <w:rsid w:val="00112DB7"/>
    <w:rsid w:val="001142D8"/>
    <w:rsid w:val="00114401"/>
    <w:rsid w:val="001164D8"/>
    <w:rsid w:val="00117DFD"/>
    <w:rsid w:val="00121279"/>
    <w:rsid w:val="001220E2"/>
    <w:rsid w:val="00124D2D"/>
    <w:rsid w:val="00125DFB"/>
    <w:rsid w:val="00126379"/>
    <w:rsid w:val="0012663B"/>
    <w:rsid w:val="00130C7D"/>
    <w:rsid w:val="00131D83"/>
    <w:rsid w:val="00133A7E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2113"/>
    <w:rsid w:val="001627AD"/>
    <w:rsid w:val="00162F1A"/>
    <w:rsid w:val="00163E13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63A9"/>
    <w:rsid w:val="00190909"/>
    <w:rsid w:val="0019112D"/>
    <w:rsid w:val="00193B29"/>
    <w:rsid w:val="001950D5"/>
    <w:rsid w:val="001A2FE4"/>
    <w:rsid w:val="001A3D0F"/>
    <w:rsid w:val="001A3D7B"/>
    <w:rsid w:val="001A62BD"/>
    <w:rsid w:val="001A6D60"/>
    <w:rsid w:val="001A7AB6"/>
    <w:rsid w:val="001B20A8"/>
    <w:rsid w:val="001B2FBF"/>
    <w:rsid w:val="001B39A3"/>
    <w:rsid w:val="001B54F0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A05"/>
    <w:rsid w:val="001C7958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C36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60528"/>
    <w:rsid w:val="00261E82"/>
    <w:rsid w:val="00263D01"/>
    <w:rsid w:val="0026579A"/>
    <w:rsid w:val="00266410"/>
    <w:rsid w:val="002672D1"/>
    <w:rsid w:val="00267303"/>
    <w:rsid w:val="00270CF1"/>
    <w:rsid w:val="0027408A"/>
    <w:rsid w:val="00274155"/>
    <w:rsid w:val="00276AF4"/>
    <w:rsid w:val="00277D2C"/>
    <w:rsid w:val="00277EA8"/>
    <w:rsid w:val="00280489"/>
    <w:rsid w:val="00283897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210B"/>
    <w:rsid w:val="002A27E6"/>
    <w:rsid w:val="002A397F"/>
    <w:rsid w:val="002A63F0"/>
    <w:rsid w:val="002A70EE"/>
    <w:rsid w:val="002B0870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648D"/>
    <w:rsid w:val="003206CB"/>
    <w:rsid w:val="003252E7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1146"/>
    <w:rsid w:val="003519F7"/>
    <w:rsid w:val="0035388A"/>
    <w:rsid w:val="00353E81"/>
    <w:rsid w:val="003546F0"/>
    <w:rsid w:val="00355E30"/>
    <w:rsid w:val="00357116"/>
    <w:rsid w:val="0036072A"/>
    <w:rsid w:val="00361079"/>
    <w:rsid w:val="00361DCC"/>
    <w:rsid w:val="00362EE8"/>
    <w:rsid w:val="00363AB1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6095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155D"/>
    <w:rsid w:val="003E1DF2"/>
    <w:rsid w:val="003E523D"/>
    <w:rsid w:val="003E5D81"/>
    <w:rsid w:val="003E6993"/>
    <w:rsid w:val="003E749E"/>
    <w:rsid w:val="003F0863"/>
    <w:rsid w:val="003F215B"/>
    <w:rsid w:val="003F2737"/>
    <w:rsid w:val="003F3668"/>
    <w:rsid w:val="003F39A7"/>
    <w:rsid w:val="003F47E6"/>
    <w:rsid w:val="003F5272"/>
    <w:rsid w:val="003F5277"/>
    <w:rsid w:val="003F6C39"/>
    <w:rsid w:val="003F7F7D"/>
    <w:rsid w:val="00401B0B"/>
    <w:rsid w:val="00401C38"/>
    <w:rsid w:val="00402991"/>
    <w:rsid w:val="004037D7"/>
    <w:rsid w:val="004057FE"/>
    <w:rsid w:val="004071D3"/>
    <w:rsid w:val="004117C1"/>
    <w:rsid w:val="00412067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6A23"/>
    <w:rsid w:val="00433D0D"/>
    <w:rsid w:val="00436B54"/>
    <w:rsid w:val="004405E8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78BC"/>
    <w:rsid w:val="00490104"/>
    <w:rsid w:val="0049041F"/>
    <w:rsid w:val="00491A4E"/>
    <w:rsid w:val="004940A9"/>
    <w:rsid w:val="004A01F3"/>
    <w:rsid w:val="004A0439"/>
    <w:rsid w:val="004A0563"/>
    <w:rsid w:val="004A49C1"/>
    <w:rsid w:val="004A7224"/>
    <w:rsid w:val="004A7BD2"/>
    <w:rsid w:val="004B3078"/>
    <w:rsid w:val="004B3953"/>
    <w:rsid w:val="004B3B63"/>
    <w:rsid w:val="004B6ED9"/>
    <w:rsid w:val="004C05A8"/>
    <w:rsid w:val="004C1FC6"/>
    <w:rsid w:val="004C220E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F9"/>
    <w:rsid w:val="004D59FA"/>
    <w:rsid w:val="004D75A9"/>
    <w:rsid w:val="004D7F86"/>
    <w:rsid w:val="004E088B"/>
    <w:rsid w:val="004E1D30"/>
    <w:rsid w:val="004E205C"/>
    <w:rsid w:val="004E3989"/>
    <w:rsid w:val="004E4A73"/>
    <w:rsid w:val="004F1208"/>
    <w:rsid w:val="004F2000"/>
    <w:rsid w:val="004F201F"/>
    <w:rsid w:val="004F2998"/>
    <w:rsid w:val="004F6580"/>
    <w:rsid w:val="00500CFD"/>
    <w:rsid w:val="0050167B"/>
    <w:rsid w:val="00503B4D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502D7"/>
    <w:rsid w:val="00550318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90184"/>
    <w:rsid w:val="0059287D"/>
    <w:rsid w:val="00593276"/>
    <w:rsid w:val="00595A02"/>
    <w:rsid w:val="00596E91"/>
    <w:rsid w:val="005A1B80"/>
    <w:rsid w:val="005A28B8"/>
    <w:rsid w:val="005A2ADF"/>
    <w:rsid w:val="005A306D"/>
    <w:rsid w:val="005A6367"/>
    <w:rsid w:val="005A63F9"/>
    <w:rsid w:val="005A7060"/>
    <w:rsid w:val="005B0178"/>
    <w:rsid w:val="005B1D7B"/>
    <w:rsid w:val="005B31A3"/>
    <w:rsid w:val="005B3E60"/>
    <w:rsid w:val="005B61ED"/>
    <w:rsid w:val="005B6B73"/>
    <w:rsid w:val="005B7185"/>
    <w:rsid w:val="005B78FA"/>
    <w:rsid w:val="005B7F8A"/>
    <w:rsid w:val="005C1563"/>
    <w:rsid w:val="005C1B59"/>
    <w:rsid w:val="005C27BD"/>
    <w:rsid w:val="005C694A"/>
    <w:rsid w:val="005C7AD9"/>
    <w:rsid w:val="005D0A62"/>
    <w:rsid w:val="005D3865"/>
    <w:rsid w:val="005E2C24"/>
    <w:rsid w:val="005E4574"/>
    <w:rsid w:val="005E4D9A"/>
    <w:rsid w:val="005E649C"/>
    <w:rsid w:val="005F0C52"/>
    <w:rsid w:val="005F1199"/>
    <w:rsid w:val="005F12F3"/>
    <w:rsid w:val="005F1F71"/>
    <w:rsid w:val="005F2D7E"/>
    <w:rsid w:val="005F3AE1"/>
    <w:rsid w:val="005F4E00"/>
    <w:rsid w:val="005F78FA"/>
    <w:rsid w:val="006003D2"/>
    <w:rsid w:val="006003E5"/>
    <w:rsid w:val="00600C77"/>
    <w:rsid w:val="00602DBB"/>
    <w:rsid w:val="00602E78"/>
    <w:rsid w:val="0060335A"/>
    <w:rsid w:val="00606565"/>
    <w:rsid w:val="00606FF7"/>
    <w:rsid w:val="0060746C"/>
    <w:rsid w:val="006128FF"/>
    <w:rsid w:val="006147F1"/>
    <w:rsid w:val="00614BCB"/>
    <w:rsid w:val="006158E0"/>
    <w:rsid w:val="00620216"/>
    <w:rsid w:val="00620512"/>
    <w:rsid w:val="00620E70"/>
    <w:rsid w:val="00621FF8"/>
    <w:rsid w:val="00622D34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670F"/>
    <w:rsid w:val="00646951"/>
    <w:rsid w:val="00646FC2"/>
    <w:rsid w:val="00647278"/>
    <w:rsid w:val="0065064D"/>
    <w:rsid w:val="00650D8F"/>
    <w:rsid w:val="0065524F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BEF"/>
    <w:rsid w:val="00672F7A"/>
    <w:rsid w:val="0067543F"/>
    <w:rsid w:val="0067562A"/>
    <w:rsid w:val="006774B1"/>
    <w:rsid w:val="0067759A"/>
    <w:rsid w:val="00681393"/>
    <w:rsid w:val="00681668"/>
    <w:rsid w:val="00682622"/>
    <w:rsid w:val="00682ED8"/>
    <w:rsid w:val="00684908"/>
    <w:rsid w:val="00685E31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E5F"/>
    <w:rsid w:val="006C6FC2"/>
    <w:rsid w:val="006C7C56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A34"/>
    <w:rsid w:val="0071075A"/>
    <w:rsid w:val="007149EC"/>
    <w:rsid w:val="00714E6F"/>
    <w:rsid w:val="00717816"/>
    <w:rsid w:val="0072040A"/>
    <w:rsid w:val="00721214"/>
    <w:rsid w:val="0072203C"/>
    <w:rsid w:val="00723952"/>
    <w:rsid w:val="00723CC3"/>
    <w:rsid w:val="007265E9"/>
    <w:rsid w:val="0072675A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CAE"/>
    <w:rsid w:val="00767344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3661"/>
    <w:rsid w:val="0078475C"/>
    <w:rsid w:val="0078663C"/>
    <w:rsid w:val="00787CA8"/>
    <w:rsid w:val="007903C2"/>
    <w:rsid w:val="007904F6"/>
    <w:rsid w:val="00790F24"/>
    <w:rsid w:val="007920B7"/>
    <w:rsid w:val="00793447"/>
    <w:rsid w:val="007937BA"/>
    <w:rsid w:val="00794F40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2517"/>
    <w:rsid w:val="007D3EDC"/>
    <w:rsid w:val="007D408A"/>
    <w:rsid w:val="007D419E"/>
    <w:rsid w:val="007D540C"/>
    <w:rsid w:val="007D65DC"/>
    <w:rsid w:val="007D7276"/>
    <w:rsid w:val="007E0700"/>
    <w:rsid w:val="007E0EE1"/>
    <w:rsid w:val="007E2CED"/>
    <w:rsid w:val="007E6E5E"/>
    <w:rsid w:val="007F0422"/>
    <w:rsid w:val="007F1CFA"/>
    <w:rsid w:val="007F2C95"/>
    <w:rsid w:val="007F4070"/>
    <w:rsid w:val="007F5DE2"/>
    <w:rsid w:val="00801143"/>
    <w:rsid w:val="00802EDA"/>
    <w:rsid w:val="00803FA1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4C39"/>
    <w:rsid w:val="00817347"/>
    <w:rsid w:val="00817721"/>
    <w:rsid w:val="00820A03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4955"/>
    <w:rsid w:val="00844DBE"/>
    <w:rsid w:val="00846CE5"/>
    <w:rsid w:val="00851423"/>
    <w:rsid w:val="008549E1"/>
    <w:rsid w:val="0085575E"/>
    <w:rsid w:val="0085598B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62A"/>
    <w:rsid w:val="008723A8"/>
    <w:rsid w:val="00873A2E"/>
    <w:rsid w:val="00876291"/>
    <w:rsid w:val="00876F15"/>
    <w:rsid w:val="00877578"/>
    <w:rsid w:val="00877D18"/>
    <w:rsid w:val="00880F4A"/>
    <w:rsid w:val="0088316B"/>
    <w:rsid w:val="008833F9"/>
    <w:rsid w:val="0089033E"/>
    <w:rsid w:val="008907A9"/>
    <w:rsid w:val="00890C59"/>
    <w:rsid w:val="00891460"/>
    <w:rsid w:val="00892B80"/>
    <w:rsid w:val="00895C58"/>
    <w:rsid w:val="00895DB5"/>
    <w:rsid w:val="008968FF"/>
    <w:rsid w:val="0089724C"/>
    <w:rsid w:val="008A5C88"/>
    <w:rsid w:val="008A6A93"/>
    <w:rsid w:val="008A6BEB"/>
    <w:rsid w:val="008B0250"/>
    <w:rsid w:val="008B03CB"/>
    <w:rsid w:val="008B1475"/>
    <w:rsid w:val="008B1EAE"/>
    <w:rsid w:val="008B426E"/>
    <w:rsid w:val="008B57CC"/>
    <w:rsid w:val="008B59B8"/>
    <w:rsid w:val="008B7681"/>
    <w:rsid w:val="008C26EB"/>
    <w:rsid w:val="008C7168"/>
    <w:rsid w:val="008C7935"/>
    <w:rsid w:val="008C7E87"/>
    <w:rsid w:val="008D11EE"/>
    <w:rsid w:val="008D1F2D"/>
    <w:rsid w:val="008D2F58"/>
    <w:rsid w:val="008D3582"/>
    <w:rsid w:val="008D3C6E"/>
    <w:rsid w:val="008D3E57"/>
    <w:rsid w:val="008D6509"/>
    <w:rsid w:val="008D69AF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7495"/>
    <w:rsid w:val="00930CD9"/>
    <w:rsid w:val="009312EC"/>
    <w:rsid w:val="009318AB"/>
    <w:rsid w:val="00931AFF"/>
    <w:rsid w:val="00931C62"/>
    <w:rsid w:val="00932386"/>
    <w:rsid w:val="00932BB9"/>
    <w:rsid w:val="00933A31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6412"/>
    <w:rsid w:val="009566F3"/>
    <w:rsid w:val="00956F7D"/>
    <w:rsid w:val="009571D0"/>
    <w:rsid w:val="009607DB"/>
    <w:rsid w:val="0096356F"/>
    <w:rsid w:val="00964A7D"/>
    <w:rsid w:val="00966747"/>
    <w:rsid w:val="009713F6"/>
    <w:rsid w:val="00971EB2"/>
    <w:rsid w:val="009728CA"/>
    <w:rsid w:val="00975100"/>
    <w:rsid w:val="00987325"/>
    <w:rsid w:val="00987F3F"/>
    <w:rsid w:val="009927BF"/>
    <w:rsid w:val="009930FE"/>
    <w:rsid w:val="00993180"/>
    <w:rsid w:val="00993C6F"/>
    <w:rsid w:val="0099559A"/>
    <w:rsid w:val="009A0DD2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6BC0"/>
    <w:rsid w:val="009D6EC9"/>
    <w:rsid w:val="009D6EE8"/>
    <w:rsid w:val="009E035F"/>
    <w:rsid w:val="009E1E25"/>
    <w:rsid w:val="009E1F75"/>
    <w:rsid w:val="009E2B8E"/>
    <w:rsid w:val="009E2FFC"/>
    <w:rsid w:val="009E428B"/>
    <w:rsid w:val="009E691F"/>
    <w:rsid w:val="009E6C2F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904"/>
    <w:rsid w:val="00A01D5A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D4F"/>
    <w:rsid w:val="00A27E13"/>
    <w:rsid w:val="00A31B32"/>
    <w:rsid w:val="00A31F3B"/>
    <w:rsid w:val="00A32F29"/>
    <w:rsid w:val="00A35848"/>
    <w:rsid w:val="00A37447"/>
    <w:rsid w:val="00A377EB"/>
    <w:rsid w:val="00A416EE"/>
    <w:rsid w:val="00A42F8F"/>
    <w:rsid w:val="00A43299"/>
    <w:rsid w:val="00A44DB2"/>
    <w:rsid w:val="00A46B19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EAF"/>
    <w:rsid w:val="00AA1570"/>
    <w:rsid w:val="00AA2A64"/>
    <w:rsid w:val="00AA2BF4"/>
    <w:rsid w:val="00AA7898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A1D"/>
    <w:rsid w:val="00AC0BBE"/>
    <w:rsid w:val="00AC1293"/>
    <w:rsid w:val="00AC235E"/>
    <w:rsid w:val="00AC2834"/>
    <w:rsid w:val="00AC5600"/>
    <w:rsid w:val="00AC6791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6C42"/>
    <w:rsid w:val="00AF2778"/>
    <w:rsid w:val="00AF2E89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5A47"/>
    <w:rsid w:val="00B15B54"/>
    <w:rsid w:val="00B16352"/>
    <w:rsid w:val="00B21FD6"/>
    <w:rsid w:val="00B2417C"/>
    <w:rsid w:val="00B241CA"/>
    <w:rsid w:val="00B24387"/>
    <w:rsid w:val="00B2442B"/>
    <w:rsid w:val="00B254B2"/>
    <w:rsid w:val="00B25C3B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4B45"/>
    <w:rsid w:val="00B64CDF"/>
    <w:rsid w:val="00B64FC9"/>
    <w:rsid w:val="00B6594B"/>
    <w:rsid w:val="00B669D3"/>
    <w:rsid w:val="00B66B13"/>
    <w:rsid w:val="00B679A5"/>
    <w:rsid w:val="00B702EB"/>
    <w:rsid w:val="00B72DE5"/>
    <w:rsid w:val="00B73262"/>
    <w:rsid w:val="00B740F7"/>
    <w:rsid w:val="00B755C0"/>
    <w:rsid w:val="00B758CC"/>
    <w:rsid w:val="00B75DE3"/>
    <w:rsid w:val="00B75E8E"/>
    <w:rsid w:val="00B77B5C"/>
    <w:rsid w:val="00B83885"/>
    <w:rsid w:val="00B83D68"/>
    <w:rsid w:val="00B84A13"/>
    <w:rsid w:val="00B866BA"/>
    <w:rsid w:val="00B91125"/>
    <w:rsid w:val="00B91B7D"/>
    <w:rsid w:val="00B9633E"/>
    <w:rsid w:val="00B96E74"/>
    <w:rsid w:val="00BA2311"/>
    <w:rsid w:val="00BA2C7B"/>
    <w:rsid w:val="00BA4839"/>
    <w:rsid w:val="00BA7BA1"/>
    <w:rsid w:val="00BB046B"/>
    <w:rsid w:val="00BB06AD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D0BE4"/>
    <w:rsid w:val="00BD0E5A"/>
    <w:rsid w:val="00BD0E76"/>
    <w:rsid w:val="00BD2622"/>
    <w:rsid w:val="00BD2A40"/>
    <w:rsid w:val="00BD43EC"/>
    <w:rsid w:val="00BD475A"/>
    <w:rsid w:val="00BD48A2"/>
    <w:rsid w:val="00BD6582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52F6"/>
    <w:rsid w:val="00BE5B42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2BF"/>
    <w:rsid w:val="00C610EA"/>
    <w:rsid w:val="00C61400"/>
    <w:rsid w:val="00C6197B"/>
    <w:rsid w:val="00C6218E"/>
    <w:rsid w:val="00C62979"/>
    <w:rsid w:val="00C64028"/>
    <w:rsid w:val="00C64359"/>
    <w:rsid w:val="00C6436B"/>
    <w:rsid w:val="00C64FA2"/>
    <w:rsid w:val="00C665DA"/>
    <w:rsid w:val="00C669F8"/>
    <w:rsid w:val="00C70C16"/>
    <w:rsid w:val="00C7196A"/>
    <w:rsid w:val="00C71B33"/>
    <w:rsid w:val="00C72361"/>
    <w:rsid w:val="00C72A85"/>
    <w:rsid w:val="00C75C6D"/>
    <w:rsid w:val="00C77221"/>
    <w:rsid w:val="00C77C47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D0"/>
    <w:rsid w:val="00CB4A52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718D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80DD1"/>
    <w:rsid w:val="00D80FAF"/>
    <w:rsid w:val="00D8133B"/>
    <w:rsid w:val="00D81E9A"/>
    <w:rsid w:val="00D85119"/>
    <w:rsid w:val="00D85805"/>
    <w:rsid w:val="00D8599F"/>
    <w:rsid w:val="00D879F9"/>
    <w:rsid w:val="00D87F51"/>
    <w:rsid w:val="00D9181C"/>
    <w:rsid w:val="00D91886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3141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ED5"/>
    <w:rsid w:val="00DD6678"/>
    <w:rsid w:val="00DD71A6"/>
    <w:rsid w:val="00DD7CEB"/>
    <w:rsid w:val="00DE05C2"/>
    <w:rsid w:val="00DE0999"/>
    <w:rsid w:val="00DE11F1"/>
    <w:rsid w:val="00DE30B8"/>
    <w:rsid w:val="00DE5CC7"/>
    <w:rsid w:val="00DF04DB"/>
    <w:rsid w:val="00DF0D7F"/>
    <w:rsid w:val="00DF21F2"/>
    <w:rsid w:val="00DF30A1"/>
    <w:rsid w:val="00DF4017"/>
    <w:rsid w:val="00DF4D08"/>
    <w:rsid w:val="00DF5438"/>
    <w:rsid w:val="00DF75A4"/>
    <w:rsid w:val="00DF7D45"/>
    <w:rsid w:val="00E0032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CBA"/>
    <w:rsid w:val="00E23C4D"/>
    <w:rsid w:val="00E23D7F"/>
    <w:rsid w:val="00E2403F"/>
    <w:rsid w:val="00E2585A"/>
    <w:rsid w:val="00E25E43"/>
    <w:rsid w:val="00E2705F"/>
    <w:rsid w:val="00E27D6D"/>
    <w:rsid w:val="00E32826"/>
    <w:rsid w:val="00E3333C"/>
    <w:rsid w:val="00E34F09"/>
    <w:rsid w:val="00E35E15"/>
    <w:rsid w:val="00E36414"/>
    <w:rsid w:val="00E36E97"/>
    <w:rsid w:val="00E37EAA"/>
    <w:rsid w:val="00E424D1"/>
    <w:rsid w:val="00E427F6"/>
    <w:rsid w:val="00E42A90"/>
    <w:rsid w:val="00E42B97"/>
    <w:rsid w:val="00E4446A"/>
    <w:rsid w:val="00E45965"/>
    <w:rsid w:val="00E459E8"/>
    <w:rsid w:val="00E45E5C"/>
    <w:rsid w:val="00E52D9F"/>
    <w:rsid w:val="00E53A58"/>
    <w:rsid w:val="00E53DBA"/>
    <w:rsid w:val="00E55604"/>
    <w:rsid w:val="00E56ACD"/>
    <w:rsid w:val="00E56C5A"/>
    <w:rsid w:val="00E5719A"/>
    <w:rsid w:val="00E57AE6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5DFF"/>
    <w:rsid w:val="00E76D57"/>
    <w:rsid w:val="00E86BC0"/>
    <w:rsid w:val="00E87936"/>
    <w:rsid w:val="00E90435"/>
    <w:rsid w:val="00E91042"/>
    <w:rsid w:val="00E91606"/>
    <w:rsid w:val="00E92B49"/>
    <w:rsid w:val="00E94998"/>
    <w:rsid w:val="00E95FBA"/>
    <w:rsid w:val="00E95FEB"/>
    <w:rsid w:val="00E9718A"/>
    <w:rsid w:val="00EA01A3"/>
    <w:rsid w:val="00EA16A4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60E7"/>
    <w:rsid w:val="00EC64FF"/>
    <w:rsid w:val="00EC6FCE"/>
    <w:rsid w:val="00ED0826"/>
    <w:rsid w:val="00ED084A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E76"/>
    <w:rsid w:val="00F07169"/>
    <w:rsid w:val="00F074F6"/>
    <w:rsid w:val="00F102CA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301E6"/>
    <w:rsid w:val="00F30EC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54D"/>
    <w:rsid w:val="00F42605"/>
    <w:rsid w:val="00F429DA"/>
    <w:rsid w:val="00F42F0F"/>
    <w:rsid w:val="00F43E79"/>
    <w:rsid w:val="00F44841"/>
    <w:rsid w:val="00F47478"/>
    <w:rsid w:val="00F52606"/>
    <w:rsid w:val="00F5405D"/>
    <w:rsid w:val="00F55643"/>
    <w:rsid w:val="00F5582F"/>
    <w:rsid w:val="00F55C64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71846"/>
    <w:rsid w:val="00F72551"/>
    <w:rsid w:val="00F7300C"/>
    <w:rsid w:val="00F8122E"/>
    <w:rsid w:val="00F83905"/>
    <w:rsid w:val="00F84CA4"/>
    <w:rsid w:val="00F85546"/>
    <w:rsid w:val="00F85F02"/>
    <w:rsid w:val="00F9095A"/>
    <w:rsid w:val="00F92474"/>
    <w:rsid w:val="00F95A74"/>
    <w:rsid w:val="00F95F74"/>
    <w:rsid w:val="00F97175"/>
    <w:rsid w:val="00F97670"/>
    <w:rsid w:val="00F97E42"/>
    <w:rsid w:val="00FA4794"/>
    <w:rsid w:val="00FA4D06"/>
    <w:rsid w:val="00FA51E5"/>
    <w:rsid w:val="00FB107D"/>
    <w:rsid w:val="00FB1FEC"/>
    <w:rsid w:val="00FB26B2"/>
    <w:rsid w:val="00FB37AF"/>
    <w:rsid w:val="00FB73FD"/>
    <w:rsid w:val="00FB7D17"/>
    <w:rsid w:val="00FC2F64"/>
    <w:rsid w:val="00FC3173"/>
    <w:rsid w:val="00FC6EC1"/>
    <w:rsid w:val="00FC72D1"/>
    <w:rsid w:val="00FC792D"/>
    <w:rsid w:val="00FD058A"/>
    <w:rsid w:val="00FD1BA6"/>
    <w:rsid w:val="00FD3037"/>
    <w:rsid w:val="00FD34C9"/>
    <w:rsid w:val="00FD4538"/>
    <w:rsid w:val="00FD4951"/>
    <w:rsid w:val="00FD53C8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24617C"/>
    <w:rsid w:val="03D62958"/>
    <w:rsid w:val="05D2389C"/>
    <w:rsid w:val="075E2E05"/>
    <w:rsid w:val="07B73EE4"/>
    <w:rsid w:val="08825692"/>
    <w:rsid w:val="08E31F8C"/>
    <w:rsid w:val="097D008E"/>
    <w:rsid w:val="0B6E064D"/>
    <w:rsid w:val="0CE337A3"/>
    <w:rsid w:val="10377F8F"/>
    <w:rsid w:val="123A54C9"/>
    <w:rsid w:val="15135193"/>
    <w:rsid w:val="1A7F0591"/>
    <w:rsid w:val="1FC774A2"/>
    <w:rsid w:val="20210B06"/>
    <w:rsid w:val="231D262A"/>
    <w:rsid w:val="270B6671"/>
    <w:rsid w:val="28A46DFB"/>
    <w:rsid w:val="29D0598A"/>
    <w:rsid w:val="2B4B605E"/>
    <w:rsid w:val="2C7C27A6"/>
    <w:rsid w:val="2FC606B7"/>
    <w:rsid w:val="303551B1"/>
    <w:rsid w:val="32790FF5"/>
    <w:rsid w:val="32EB4D51"/>
    <w:rsid w:val="33B05B55"/>
    <w:rsid w:val="33F47BEB"/>
    <w:rsid w:val="3785149B"/>
    <w:rsid w:val="3B8A7910"/>
    <w:rsid w:val="3EB536C2"/>
    <w:rsid w:val="424719A2"/>
    <w:rsid w:val="47104538"/>
    <w:rsid w:val="4B745231"/>
    <w:rsid w:val="4FF467FC"/>
    <w:rsid w:val="50CF059B"/>
    <w:rsid w:val="51F601CC"/>
    <w:rsid w:val="546738F4"/>
    <w:rsid w:val="554C3AC8"/>
    <w:rsid w:val="557C6017"/>
    <w:rsid w:val="55E573D8"/>
    <w:rsid w:val="560167E6"/>
    <w:rsid w:val="560F5838"/>
    <w:rsid w:val="565808F7"/>
    <w:rsid w:val="56F01225"/>
    <w:rsid w:val="573F32D2"/>
    <w:rsid w:val="5A2D4693"/>
    <w:rsid w:val="5B9F1CE9"/>
    <w:rsid w:val="5BD2496E"/>
    <w:rsid w:val="5CC41463"/>
    <w:rsid w:val="5E017572"/>
    <w:rsid w:val="64403FD6"/>
    <w:rsid w:val="65B13D8B"/>
    <w:rsid w:val="67FC2A80"/>
    <w:rsid w:val="73581DA5"/>
    <w:rsid w:val="753917AC"/>
    <w:rsid w:val="76836767"/>
    <w:rsid w:val="7B715A58"/>
    <w:rsid w:val="7D945FE4"/>
    <w:rsid w:val="7FAB6CB3"/>
    <w:rsid w:val="7FD9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5D68"/>
    <w:pPr>
      <w:widowControl w:val="0"/>
      <w:jc w:val="both"/>
    </w:pPr>
    <w:rPr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75D68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75D68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75D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5D68"/>
    <w:rPr>
      <w:rFonts w:eastAsia="黑体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75D68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D7A1F"/>
    <w:rPr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475D68"/>
    <w:rPr>
      <w:b/>
      <w:bCs/>
    </w:rPr>
  </w:style>
  <w:style w:type="character" w:styleId="Hyperlink">
    <w:name w:val="Hyperlink"/>
    <w:basedOn w:val="DefaultParagraphFont"/>
    <w:uiPriority w:val="99"/>
    <w:rsid w:val="00475D68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locked/>
    <w:rsid w:val="00475D68"/>
    <w:rPr>
      <w:sz w:val="18"/>
      <w:szCs w:val="18"/>
    </w:rPr>
  </w:style>
  <w:style w:type="character" w:customStyle="1" w:styleId="SubtitleChar">
    <w:name w:val="Subtitle Char"/>
    <w:link w:val="Subtitle"/>
    <w:uiPriority w:val="99"/>
    <w:locked/>
    <w:rsid w:val="00475D68"/>
    <w:rPr>
      <w:rFonts w:ascii="Cambria" w:hAnsi="Cambria" w:cs="Cambria"/>
      <w:b/>
      <w:bCs/>
      <w:kern w:val="28"/>
      <w:sz w:val="32"/>
      <w:szCs w:val="32"/>
    </w:rPr>
  </w:style>
  <w:style w:type="character" w:customStyle="1" w:styleId="HeaderChar">
    <w:name w:val="Header Char"/>
    <w:link w:val="Header"/>
    <w:uiPriority w:val="99"/>
    <w:locked/>
    <w:rsid w:val="00475D68"/>
    <w:rPr>
      <w:sz w:val="18"/>
      <w:szCs w:val="18"/>
    </w:rPr>
  </w:style>
  <w:style w:type="character" w:customStyle="1" w:styleId="FooterChar">
    <w:name w:val="Footer Char"/>
    <w:link w:val="Footer"/>
    <w:uiPriority w:val="99"/>
    <w:locked/>
    <w:rsid w:val="00475D68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475D68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BD7A1F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475D68"/>
    <w:rPr>
      <w:kern w:val="0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BD7A1F"/>
    <w:rPr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475D68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D7A1F"/>
    <w:rPr>
      <w:sz w:val="2"/>
      <w:szCs w:val="2"/>
    </w:rPr>
  </w:style>
  <w:style w:type="paragraph" w:styleId="Header">
    <w:name w:val="header"/>
    <w:basedOn w:val="Normal"/>
    <w:link w:val="HeaderChar"/>
    <w:uiPriority w:val="99"/>
    <w:rsid w:val="00475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BD7A1F"/>
    <w:rPr>
      <w:sz w:val="18"/>
      <w:szCs w:val="18"/>
    </w:rPr>
  </w:style>
  <w:style w:type="paragraph" w:styleId="TOC1">
    <w:name w:val="toc 1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475D68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BD7A1F"/>
    <w:rPr>
      <w:rFonts w:ascii="Cambria" w:hAnsi="Cambria" w:cs="Cambria"/>
      <w:b/>
      <w:bCs/>
      <w:kern w:val="28"/>
      <w:sz w:val="32"/>
      <w:szCs w:val="32"/>
    </w:rPr>
  </w:style>
  <w:style w:type="paragraph" w:styleId="TOC2">
    <w:name w:val="toc 2"/>
    <w:basedOn w:val="Normal"/>
    <w:next w:val="Normal"/>
    <w:autoRedefine/>
    <w:uiPriority w:val="99"/>
    <w:semiHidden/>
    <w:rsid w:val="00475D68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475D6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">
    <w:name w:val="Char Char Char"/>
    <w:basedOn w:val="Normal"/>
    <w:uiPriority w:val="99"/>
    <w:rsid w:val="00475D68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9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9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330</TotalTime>
  <Pages>12</Pages>
  <Words>413</Words>
  <Characters>2360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微软用户</cp:lastModifiedBy>
  <cp:revision>32</cp:revision>
  <dcterms:created xsi:type="dcterms:W3CDTF">2019-04-12T06:44:00Z</dcterms:created>
  <dcterms:modified xsi:type="dcterms:W3CDTF">2019-07-12T06:24:00Z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  <property fmtid="{D5CDD505-2E9C-101B-9397-08002B2CF9AE}" pid="3" name="KSORubyTemplateID">
    <vt:lpwstr>6</vt:lpwstr>
  </property>
</Properties>
</file>