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D5" w:rsidRDefault="00260CD5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260CD5" w:rsidRDefault="00260C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260CD5" w:rsidRDefault="00260CD5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260CD5" w:rsidRDefault="00260CD5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260CD5" w:rsidRDefault="00260CD5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260CD5" w:rsidRDefault="00260CD5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260CD5" w:rsidRDefault="00260CD5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260CD5" w:rsidRDefault="00260CD5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260CD5" w:rsidRDefault="00260CD5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2019.0</w:t>
                  </w:r>
                  <w:bookmarkEnd w:id="1"/>
                  <w:r>
                    <w:rPr>
                      <w:kern w:val="2"/>
                    </w:rPr>
                    <w:t>7.26</w:t>
                  </w:r>
                </w:p>
                <w:p w:rsidR="00260CD5" w:rsidRDefault="00260CD5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260CD5" w:rsidRDefault="00260CD5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260CD5" w:rsidRDefault="00260CD5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260CD5" w:rsidRDefault="00260CD5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60CD5" w:rsidRDefault="00260CD5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60CD5" w:rsidRDefault="00260CD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60CD5" w:rsidRDefault="00260CD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60CD5" w:rsidRDefault="00260CD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60CD5" w:rsidRDefault="00260CD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60CD5" w:rsidRDefault="00260CD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60CD5" w:rsidRDefault="00260CD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60CD5" w:rsidRDefault="00260CD5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60CD5" w:rsidRDefault="00260CD5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60CD5" w:rsidRDefault="00260CD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60CD5" w:rsidRDefault="00260CD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60CD5" w:rsidRDefault="00260CD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60CD5" w:rsidRDefault="00260CD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60CD5" w:rsidRDefault="00260CD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60CD5" w:rsidRDefault="00260CD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60CD5" w:rsidRDefault="00260CD5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260CD5" w:rsidRDefault="00260CD5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260CD5" w:rsidRDefault="00260CD5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260CD5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Default="00260CD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Default="00260CD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Default="00260CD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Default="00260CD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Default="00260CD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Default="00260CD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Default="00260CD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Default="00260CD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260CD5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2019-07-23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Style w:val="Strong"/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美元</w:t>
            </w: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60CD5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2019-07-23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Style w:val="Strong"/>
                <w:rFonts w:ascii="宋体" w:hAnsi="宋体" w:cs="宋体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美元</w:t>
            </w: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60CD5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2019-07-23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cs="宋体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cs="宋体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Style w:val="Strong"/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美元</w:t>
            </w: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60CD5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2019-07-23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Style w:val="Strong"/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美元</w:t>
            </w: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60CD5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2019-07-23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Style w:val="Strong"/>
                <w:rFonts w:ascii="宋体" w:hAnsi="宋体" w:cs="宋体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美元</w:t>
            </w: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60CD5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2019-07-23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Style w:val="Strong"/>
                <w:rFonts w:ascii="宋体" w:hAnsi="宋体" w:cs="宋体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美元</w:t>
            </w: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260CD5" w:rsidRDefault="00260CD5"/>
    <w:p w:rsidR="00260CD5" w:rsidRDefault="00260CD5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260CD5" w:rsidRDefault="00260CD5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621"/>
        <w:gridCol w:w="1311"/>
        <w:gridCol w:w="1327"/>
        <w:gridCol w:w="1738"/>
        <w:gridCol w:w="1327"/>
        <w:gridCol w:w="1323"/>
      </w:tblGrid>
      <w:tr w:rsidR="00260CD5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Pr="003B2F70" w:rsidRDefault="00260CD5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60CD5" w:rsidRPr="00E6120A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60CD5" w:rsidRPr="00E6120A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60CD5" w:rsidRPr="00E6120A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60CD5" w:rsidRPr="00E6120A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60CD5" w:rsidRPr="00E6120A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60CD5" w:rsidRPr="00E6120A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260CD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C95710" w:rsidRDefault="00260CD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2019-7-22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</w:tr>
      <w:tr w:rsidR="00260CD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CD5" w:rsidRPr="00C95710" w:rsidRDefault="00260CD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2019-7-23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</w:tr>
      <w:tr w:rsidR="00260CD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CD5" w:rsidRPr="00C95710" w:rsidRDefault="00260CD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2019-7-24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</w:tr>
      <w:tr w:rsidR="00260CD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CD5" w:rsidRPr="00C95710" w:rsidRDefault="00260CD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2019-7-25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</w:tr>
      <w:tr w:rsidR="00260CD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C95710" w:rsidRDefault="00260CD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2019-7-26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125B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</w:tr>
    </w:tbl>
    <w:p w:rsidR="00260CD5" w:rsidRPr="003B2F70" w:rsidRDefault="00260CD5">
      <w:pPr>
        <w:rPr>
          <w:sz w:val="28"/>
          <w:szCs w:val="28"/>
          <w:lang w:val="zh-CN"/>
        </w:rPr>
      </w:pPr>
    </w:p>
    <w:p w:rsidR="00260CD5" w:rsidRDefault="00260CD5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887"/>
        <w:gridCol w:w="1901"/>
        <w:gridCol w:w="2058"/>
        <w:gridCol w:w="2058"/>
        <w:gridCol w:w="2058"/>
      </w:tblGrid>
      <w:tr w:rsidR="00260CD5">
        <w:trPr>
          <w:trHeight w:val="28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60CD5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60CD5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60CD5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60CD5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60CD5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260CD5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Default="00260CD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Default="00260CD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Default="00260CD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7450-7500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Default="00260CD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7550-7550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Default="00260CD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7850-7850</w:t>
            </w:r>
          </w:p>
        </w:tc>
      </w:tr>
      <w:tr w:rsidR="00260CD5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Default="00260CD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Default="00260CD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63266D" w:rsidRDefault="00260CD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7450-745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63266D" w:rsidRDefault="00260CD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63266D" w:rsidRDefault="00260CD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7800-780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60CD5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D5" w:rsidRDefault="00260CD5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Default="00260CD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63266D" w:rsidRDefault="00260CD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7450-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45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63266D" w:rsidRDefault="00260CD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63266D" w:rsidRDefault="00260CD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7800-780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60CD5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D5" w:rsidRDefault="00260CD5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Default="00260CD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63266D" w:rsidRDefault="00260CD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40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63266D" w:rsidRDefault="00260CD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45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745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63266D" w:rsidRDefault="00260CD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7800-780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60CD5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D5" w:rsidRDefault="00260CD5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Default="00260CD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63266D" w:rsidRDefault="00260CD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63266D" w:rsidRDefault="00260CD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45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0-7</w:t>
            </w:r>
            <w:r>
              <w:rPr>
                <w:rFonts w:ascii="仿宋" w:eastAsia="仿宋" w:hAnsi="仿宋" w:cs="仿宋"/>
                <w:sz w:val="28"/>
                <w:szCs w:val="28"/>
              </w:rPr>
              <w:t>45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63266D" w:rsidRDefault="00260CD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60CD5" w:rsidRPr="0063266D">
        <w:trPr>
          <w:trHeight w:val="285"/>
          <w:jc w:val="center"/>
        </w:trPr>
        <w:tc>
          <w:tcPr>
            <w:tcW w:w="3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D5" w:rsidRDefault="00260CD5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63266D" w:rsidRDefault="00260CD5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63266D" w:rsidRDefault="00260CD5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63266D" w:rsidRDefault="00260CD5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0/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</w:tbl>
    <w:p w:rsidR="00260CD5" w:rsidRDefault="00260CD5">
      <w:pPr>
        <w:rPr>
          <w:lang w:val="zh-CN"/>
        </w:rPr>
      </w:pPr>
    </w:p>
    <w:p w:rsidR="00260CD5" w:rsidRDefault="00260CD5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260CD5" w:rsidRDefault="00260CD5">
      <w:pPr>
        <w:widowControl/>
        <w:jc w:val="left"/>
        <w:rPr>
          <w:rFonts w:ascii="宋体"/>
          <w:kern w:val="0"/>
          <w:sz w:val="24"/>
          <w:szCs w:val="24"/>
        </w:rPr>
      </w:pPr>
      <w:r w:rsidRPr="00765117">
        <w:rPr>
          <w:rFonts w:ascii="宋体"/>
          <w:kern w:val="0"/>
          <w:sz w:val="24"/>
          <w:szCs w:val="24"/>
        </w:rPr>
        <w:pict>
          <v:shape id="_x0000_i1025" type="#_x0000_t75" style="width:419.25pt;height:306.75pt">
            <v:imagedata r:id="rId7" o:title=""/>
          </v:shape>
        </w:pict>
      </w:r>
    </w:p>
    <w:p w:rsidR="00260CD5" w:rsidRDefault="00260CD5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260CD5" w:rsidRDefault="00260CD5">
      <w:pPr>
        <w:widowControl/>
        <w:jc w:val="left"/>
        <w:rPr>
          <w:rFonts w:ascii="宋体"/>
          <w:kern w:val="0"/>
          <w:sz w:val="24"/>
          <w:szCs w:val="24"/>
        </w:rPr>
      </w:pPr>
      <w:r w:rsidRPr="00765117">
        <w:rPr>
          <w:rFonts w:ascii="宋体"/>
          <w:kern w:val="0"/>
          <w:sz w:val="24"/>
          <w:szCs w:val="24"/>
        </w:rPr>
        <w:pict>
          <v:shape id="_x0000_i1026" type="#_x0000_t75" style="width:424.5pt;height:309pt">
            <v:imagedata r:id="rId8" o:title=""/>
          </v:shape>
        </w:pict>
      </w:r>
    </w:p>
    <w:p w:rsidR="00260CD5" w:rsidRPr="00426A23" w:rsidRDefault="00260CD5" w:rsidP="00575798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End w:id="9"/>
      <w:bookmarkEnd w:id="10"/>
      <w:bookmarkEnd w:id="11"/>
    </w:p>
    <w:p w:rsidR="00260CD5" w:rsidRPr="003F6BB4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  <w:bookmarkStart w:id="12" w:name="_Toc210271051"/>
      <w:bookmarkStart w:id="13" w:name="_Toc211404318"/>
      <w:bookmarkStart w:id="14" w:name="_Toc399511069"/>
      <w:r w:rsidRPr="003F6BB4">
        <w:rPr>
          <w:rFonts w:cs="宋体" w:hint="eastAsia"/>
        </w:rPr>
        <w:t>本周，国内苯酚市场行情向弱，贸易商销售不畅，报盘虽然持稳，实单商谈偏低，下游补货积极性仍不高，下旬已至，虽然有成本支撑，但竞争压力增加之下苯酚或仍向弱整理为主。华东地区参考价格</w:t>
      </w:r>
      <w:r w:rsidRPr="003F6BB4">
        <w:t>7400-7450</w:t>
      </w:r>
      <w:r w:rsidRPr="003F6BB4">
        <w:rPr>
          <w:rFonts w:cs="宋体" w:hint="eastAsia"/>
        </w:rPr>
        <w:t>元</w:t>
      </w:r>
      <w:r w:rsidRPr="003F6BB4">
        <w:t>/</w:t>
      </w:r>
      <w:r w:rsidRPr="003F6BB4">
        <w:rPr>
          <w:rFonts w:cs="宋体" w:hint="eastAsia"/>
        </w:rPr>
        <w:t>吨自提，华南地区参考价格</w:t>
      </w:r>
      <w:r w:rsidRPr="003F6BB4">
        <w:t>7800</w:t>
      </w:r>
      <w:r w:rsidRPr="003F6BB4">
        <w:rPr>
          <w:rFonts w:cs="宋体" w:hint="eastAsia"/>
        </w:rPr>
        <w:t>元</w:t>
      </w:r>
      <w:r w:rsidRPr="003F6BB4">
        <w:t>/</w:t>
      </w:r>
      <w:r w:rsidRPr="003F6BB4">
        <w:rPr>
          <w:rFonts w:cs="宋体" w:hint="eastAsia"/>
        </w:rPr>
        <w:t>吨左右周边送到，华北地区参考价格</w:t>
      </w:r>
      <w:r w:rsidRPr="003F6BB4">
        <w:t>7450</w:t>
      </w:r>
      <w:r w:rsidRPr="003F6BB4">
        <w:rPr>
          <w:rFonts w:cs="宋体" w:hint="eastAsia"/>
        </w:rPr>
        <w:t>元</w:t>
      </w:r>
      <w:r w:rsidRPr="003F6BB4">
        <w:t>/</w:t>
      </w:r>
      <w:r w:rsidRPr="003F6BB4">
        <w:rPr>
          <w:rFonts w:cs="宋体" w:hint="eastAsia"/>
        </w:rPr>
        <w:t>吨左右自提。</w:t>
      </w:r>
    </w:p>
    <w:p w:rsidR="00260CD5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60CD5" w:rsidRPr="003F6BB4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3F6BB4">
        <w:rPr>
          <w:rFonts w:cs="宋体" w:hint="eastAsia"/>
        </w:rPr>
        <w:t>重点市场行情分述：</w:t>
      </w:r>
    </w:p>
    <w:p w:rsidR="00260CD5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60CD5" w:rsidRPr="003F6BB4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3F6BB4">
        <w:rPr>
          <w:rFonts w:cs="宋体" w:hint="eastAsia"/>
        </w:rPr>
        <w:t>华东地区：本周，华东地区苯酚市场弱势运行，场内仍无利好，贸易商心态不佳，下游需求平淡，买气低迷，成本压力下让步空间有限，截止本周末，当地主流参考价格在</w:t>
      </w:r>
      <w:r w:rsidRPr="003F6BB4">
        <w:t>7400</w:t>
      </w:r>
      <w:r w:rsidRPr="003F6BB4">
        <w:rPr>
          <w:rFonts w:cs="宋体" w:hint="eastAsia"/>
        </w:rPr>
        <w:t>元</w:t>
      </w:r>
      <w:r w:rsidRPr="003F6BB4">
        <w:t>/</w:t>
      </w:r>
      <w:r w:rsidRPr="003F6BB4">
        <w:rPr>
          <w:rFonts w:cs="宋体" w:hint="eastAsia"/>
        </w:rPr>
        <w:t>吨，实单成交仍以商谈为主。</w:t>
      </w:r>
    </w:p>
    <w:p w:rsidR="00260CD5" w:rsidRDefault="00260CD5" w:rsidP="003F6BB4">
      <w:pPr>
        <w:pStyle w:val="Heading2"/>
        <w:spacing w:line="360" w:lineRule="auto"/>
        <w:ind w:firstLineChars="195" w:firstLine="31680"/>
        <w:rPr>
          <w:rFonts w:cs="Times New Roman"/>
        </w:rPr>
      </w:pPr>
    </w:p>
    <w:p w:rsidR="00260CD5" w:rsidRPr="003F6BB4" w:rsidRDefault="00260CD5" w:rsidP="003F6BB4">
      <w:pPr>
        <w:pStyle w:val="Heading2"/>
        <w:spacing w:line="360" w:lineRule="auto"/>
        <w:ind w:firstLineChars="195" w:firstLine="31680"/>
      </w:pPr>
      <w:r w:rsidRPr="003F6BB4">
        <w:rPr>
          <w:rFonts w:cs="宋体" w:hint="eastAsia"/>
        </w:rPr>
        <w:t>华南地区：本周，华南地区苯酚市场成交淡稳，下游按需随用随拿，贸易商心态平平，出货速度滞缓，商谈重心也逐渐倾于低位，截止本周末，当地主流参考价格在</w:t>
      </w:r>
      <w:r w:rsidRPr="003F6BB4">
        <w:t>7750-7800</w:t>
      </w:r>
      <w:r w:rsidRPr="003F6BB4">
        <w:rPr>
          <w:rFonts w:cs="宋体" w:hint="eastAsia"/>
        </w:rPr>
        <w:t>元</w:t>
      </w:r>
      <w:r w:rsidRPr="003F6BB4">
        <w:t>/</w:t>
      </w:r>
      <w:r w:rsidRPr="003F6BB4">
        <w:rPr>
          <w:rFonts w:cs="宋体" w:hint="eastAsia"/>
        </w:rPr>
        <w:t>吨，实单清淡。</w:t>
      </w:r>
      <w:r w:rsidRPr="003F6BB4">
        <w:t xml:space="preserve">  </w:t>
      </w:r>
    </w:p>
    <w:p w:rsidR="00260CD5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60CD5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3F6BB4">
        <w:rPr>
          <w:rFonts w:cs="宋体" w:hint="eastAsia"/>
        </w:rPr>
        <w:t>华北地区：本周，燕山周边地区苯酚市场交投平淡，月底临近，工厂报盘坚挺持稳，贸易商合约进度出货，但出货不易下商谈也在让步，截止本周末，当地主流参考价格在</w:t>
      </w:r>
      <w:r w:rsidRPr="003F6BB4">
        <w:t>7400-7450</w:t>
      </w:r>
      <w:r w:rsidRPr="003F6BB4">
        <w:rPr>
          <w:rFonts w:cs="宋体" w:hint="eastAsia"/>
        </w:rPr>
        <w:t>元</w:t>
      </w:r>
      <w:r w:rsidRPr="003F6BB4">
        <w:t>/</w:t>
      </w:r>
      <w:r w:rsidRPr="003F6BB4">
        <w:rPr>
          <w:rFonts w:cs="宋体" w:hint="eastAsia"/>
        </w:rPr>
        <w:t>吨，更低也有听闻。</w:t>
      </w:r>
    </w:p>
    <w:p w:rsidR="00260CD5" w:rsidRPr="003F6BB4" w:rsidRDefault="00260CD5" w:rsidP="003F6BB4"/>
    <w:p w:rsidR="00260CD5" w:rsidRPr="003F6BB4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3F6BB4">
        <w:rPr>
          <w:rFonts w:cs="宋体" w:hint="eastAsia"/>
        </w:rPr>
        <w:t>后市预测：短期内需求利好依然难寻，积极出货竞争之下商谈趋于低位的可能性仍大，苯酚上下两难，谨慎观望为主。</w:t>
      </w:r>
    </w:p>
    <w:p w:rsidR="00260CD5" w:rsidRPr="00AD5260" w:rsidRDefault="00260CD5" w:rsidP="003F6BB4">
      <w:pPr>
        <w:ind w:firstLineChars="200" w:firstLine="31680"/>
        <w:rPr>
          <w:b/>
          <w:bCs/>
          <w:color w:val="000000"/>
        </w:rPr>
      </w:pPr>
    </w:p>
    <w:p w:rsidR="00260CD5" w:rsidRDefault="00260CD5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260CD5" w:rsidRDefault="00260CD5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260CD5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260CD5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2019-07-23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Style w:val="Strong"/>
                <w:rFonts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美元</w:t>
            </w: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60CD5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2019-07-23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Style w:val="Strong"/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美元</w:t>
            </w: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60CD5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2019-07-23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Style w:val="Strong"/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美元</w:t>
            </w: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60CD5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2019-07-23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Style w:val="Strong"/>
                <w:rFonts w:ascii="宋体" w:hAnsi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美元</w:t>
            </w: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60CD5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2019-07-23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Style w:val="Strong"/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09125B" w:rsidRDefault="00260CD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美元</w:t>
            </w:r>
            <w:r w:rsidRPr="0009125B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09125B">
              <w:rPr>
                <w:rFonts w:ascii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260CD5" w:rsidRPr="00015377" w:rsidRDefault="00260CD5" w:rsidP="00015377">
      <w:pPr>
        <w:jc w:val="center"/>
        <w:rPr>
          <w:rFonts w:ascii="Arial" w:hAnsi="Arial" w:cs="Arial"/>
          <w:color w:val="4F6B72"/>
          <w:sz w:val="18"/>
          <w:szCs w:val="18"/>
          <w:shd w:val="clear" w:color="auto" w:fill="FFFFFF"/>
        </w:rPr>
      </w:pPr>
    </w:p>
    <w:p w:rsidR="00260CD5" w:rsidRDefault="00260CD5">
      <w:pPr>
        <w:pStyle w:val="Heading2"/>
        <w:spacing w:line="360" w:lineRule="auto"/>
        <w:rPr>
          <w:rFonts w:ascii="宋体" w:cs="宋体"/>
          <w:sz w:val="30"/>
          <w:szCs w:val="30"/>
          <w:lang w:val="zh-CN"/>
        </w:rPr>
      </w:pPr>
      <w:bookmarkStart w:id="19" w:name="_Toc399511071"/>
      <w:bookmarkStart w:id="20" w:name="_Toc265153684"/>
      <w:bookmarkEnd w:id="16"/>
      <w:bookmarkEnd w:id="17"/>
      <w:bookmarkEnd w:id="18"/>
    </w:p>
    <w:p w:rsidR="00260CD5" w:rsidRDefault="00260CD5">
      <w:pPr>
        <w:pStyle w:val="Heading2"/>
        <w:spacing w:line="360" w:lineRule="auto"/>
        <w:rPr>
          <w:rFonts w:ascii="宋体" w:cs="宋体"/>
          <w:sz w:val="30"/>
          <w:szCs w:val="30"/>
          <w:lang w:val="zh-CN"/>
        </w:rPr>
      </w:pPr>
    </w:p>
    <w:p w:rsidR="00260CD5" w:rsidRDefault="00260CD5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260CD5" w:rsidRDefault="00260CD5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503" w:type="dxa"/>
        <w:tblInd w:w="-106" w:type="dxa"/>
        <w:tblLayout w:type="fixed"/>
        <w:tblLook w:val="0000"/>
      </w:tblPr>
      <w:tblGrid>
        <w:gridCol w:w="1578"/>
        <w:gridCol w:w="1575"/>
        <w:gridCol w:w="1365"/>
        <w:gridCol w:w="1680"/>
        <w:gridCol w:w="1365"/>
        <w:gridCol w:w="1365"/>
        <w:gridCol w:w="1575"/>
      </w:tblGrid>
      <w:tr w:rsidR="00260CD5">
        <w:trPr>
          <w:trHeight w:val="30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Pr="001078C3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Pr="001078C3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Pr="001078C3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Pr="001078C3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Pr="001078C3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Pr="001078C3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60CD5" w:rsidRPr="001078C3" w:rsidRDefault="00260CD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天津石化</w:t>
            </w:r>
          </w:p>
        </w:tc>
      </w:tr>
      <w:tr w:rsidR="00260CD5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CD5" w:rsidRPr="004307C0" w:rsidRDefault="00260CD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2019-7-22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</w:tr>
      <w:tr w:rsidR="00260CD5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CD5" w:rsidRPr="004307C0" w:rsidRDefault="00260CD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2019-7-23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</w:tr>
      <w:tr w:rsidR="00260CD5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CD5" w:rsidRPr="004307C0" w:rsidRDefault="00260CD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2019-7-24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</w:tr>
      <w:tr w:rsidR="00260CD5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CD5" w:rsidRPr="004307C0" w:rsidRDefault="00260CD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2019-7-25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</w:tr>
      <w:tr w:rsidR="00260CD5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CD5" w:rsidRPr="004307C0" w:rsidRDefault="00260CD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2019-7-26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D5" w:rsidRPr="00F66622" w:rsidRDefault="00260CD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6622">
              <w:rPr>
                <w:rFonts w:ascii="Arial" w:hAnsi="Arial" w:cs="Arial"/>
                <w:color w:val="000000"/>
                <w:sz w:val="28"/>
                <w:szCs w:val="28"/>
              </w:rPr>
              <w:t>3450 </w:t>
            </w:r>
          </w:p>
        </w:tc>
      </w:tr>
    </w:tbl>
    <w:p w:rsidR="00260CD5" w:rsidRDefault="00260CD5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</w:p>
    <w:p w:rsidR="00260CD5" w:rsidRDefault="00260CD5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260CD5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60CD5" w:rsidRDefault="00260CD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60CD5" w:rsidRDefault="00260CD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60CD5" w:rsidRDefault="00260CD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60CD5" w:rsidRDefault="00260CD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60CD5" w:rsidRDefault="00260CD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260CD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E37EAA" w:rsidRDefault="00260CD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E37EAA" w:rsidRDefault="00260CD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22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E37EAA" w:rsidRDefault="00260CD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345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E37EAA" w:rsidRDefault="00260CD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3450-3450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E37EAA" w:rsidRDefault="00260CD5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3550-355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60CD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E37EAA" w:rsidRDefault="00260CD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CD5" w:rsidRPr="005668C3" w:rsidRDefault="00260CD5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23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E37EAA" w:rsidRDefault="00260CD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3400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352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E37EAA" w:rsidRDefault="00260CD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3450-3450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E37EAA" w:rsidRDefault="00260CD5" w:rsidP="00E328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3550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60CD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D5" w:rsidRPr="00E37EAA" w:rsidRDefault="00260CD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CD5" w:rsidRPr="005668C3" w:rsidRDefault="00260CD5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24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E37EAA" w:rsidRDefault="00260CD5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E37EAA" w:rsidRDefault="00260CD5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3450-3450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E37EAA" w:rsidRDefault="00260CD5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60CD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D5" w:rsidRPr="00E37EAA" w:rsidRDefault="00260CD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CD5" w:rsidRPr="005668C3" w:rsidRDefault="00260CD5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E37EAA" w:rsidRDefault="00260CD5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3550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360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E37EAA" w:rsidRDefault="00260CD5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3500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E37EAA" w:rsidRDefault="00260CD5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60CD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5" w:rsidRPr="00E37EAA" w:rsidRDefault="00260CD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CD5" w:rsidRPr="005668C3" w:rsidRDefault="00260CD5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26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E37EAA" w:rsidRDefault="00260CD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3550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E37EAA" w:rsidRDefault="00260CD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3500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916504" w:rsidRDefault="00260CD5" w:rsidP="009165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60CD5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D5" w:rsidRDefault="00260CD5" w:rsidP="00260CD5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4D75A9" w:rsidRDefault="00260CD5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E37EAA" w:rsidRDefault="00260CD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CD5" w:rsidRPr="00E37EAA" w:rsidRDefault="00260CD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125</w:t>
            </w:r>
          </w:p>
        </w:tc>
      </w:tr>
    </w:tbl>
    <w:p w:rsidR="00260CD5" w:rsidRDefault="00260CD5">
      <w:pPr>
        <w:rPr>
          <w:lang w:val="zh-CN"/>
        </w:rPr>
      </w:pPr>
    </w:p>
    <w:p w:rsidR="00260CD5" w:rsidRDefault="00260CD5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260CD5" w:rsidRDefault="00260CD5">
      <w:pPr>
        <w:rPr>
          <w:lang w:val="zh-CN"/>
        </w:rPr>
      </w:pPr>
      <w:r w:rsidRPr="00765117">
        <w:rPr>
          <w:lang w:val="zh-CN"/>
        </w:rPr>
        <w:pict>
          <v:shape id="_x0000_i1027" type="#_x0000_t75" style="width:417pt;height:306.75pt">
            <v:imagedata r:id="rId9" o:title=""/>
          </v:shape>
        </w:pict>
      </w:r>
    </w:p>
    <w:p w:rsidR="00260CD5" w:rsidRDefault="00260CD5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260CD5" w:rsidRPr="00FF11F0" w:rsidRDefault="00260CD5" w:rsidP="00FF11F0">
      <w:pPr>
        <w:widowControl/>
        <w:jc w:val="left"/>
        <w:rPr>
          <w:rFonts w:ascii="宋体"/>
          <w:kern w:val="0"/>
          <w:sz w:val="24"/>
          <w:szCs w:val="24"/>
        </w:rPr>
      </w:pPr>
      <w:r w:rsidRPr="00765117">
        <w:rPr>
          <w:rFonts w:ascii="宋体"/>
          <w:kern w:val="0"/>
          <w:sz w:val="24"/>
          <w:szCs w:val="24"/>
        </w:rPr>
        <w:pict>
          <v:shape id="_x0000_i1028" type="#_x0000_t75" style="width:417.75pt;height:312pt">
            <v:imagedata r:id="rId10" o:title=""/>
          </v:shape>
        </w:pict>
      </w:r>
    </w:p>
    <w:p w:rsidR="00260CD5" w:rsidRPr="00426A23" w:rsidRDefault="00260CD5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</w:p>
    <w:p w:rsidR="00260CD5" w:rsidRPr="003F6BB4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3F6BB4">
        <w:rPr>
          <w:rFonts w:cs="宋体" w:hint="eastAsia"/>
        </w:rPr>
        <w:t>本周，国内丙酮市场延续坚挺，港口库存的不断降低，增加了贸易商的信心，挺市情绪浓厚，中间商也积极跟进，现货成交也逐渐至高位，贸易商心态仍向好，也继续挺价，低价难寻。华东地区参考价格</w:t>
      </w:r>
      <w:r w:rsidRPr="003F6BB4">
        <w:t>3650</w:t>
      </w:r>
      <w:r w:rsidRPr="003F6BB4">
        <w:rPr>
          <w:rFonts w:cs="宋体" w:hint="eastAsia"/>
        </w:rPr>
        <w:t>元</w:t>
      </w:r>
      <w:r w:rsidRPr="003F6BB4">
        <w:t>/</w:t>
      </w:r>
      <w:r w:rsidRPr="003F6BB4">
        <w:rPr>
          <w:rFonts w:cs="宋体" w:hint="eastAsia"/>
        </w:rPr>
        <w:t>吨，华南地区参考价格</w:t>
      </w:r>
      <w:r w:rsidRPr="003F6BB4">
        <w:t>3700-3800</w:t>
      </w:r>
      <w:r w:rsidRPr="003F6BB4">
        <w:rPr>
          <w:rFonts w:cs="宋体" w:hint="eastAsia"/>
        </w:rPr>
        <w:t>元</w:t>
      </w:r>
      <w:r w:rsidRPr="003F6BB4">
        <w:t>/</w:t>
      </w:r>
      <w:r w:rsidRPr="003F6BB4">
        <w:rPr>
          <w:rFonts w:cs="宋体" w:hint="eastAsia"/>
        </w:rPr>
        <w:t>吨，华北地区参考价格</w:t>
      </w:r>
      <w:r w:rsidRPr="003F6BB4">
        <w:t>3500</w:t>
      </w:r>
      <w:r w:rsidRPr="003F6BB4">
        <w:rPr>
          <w:rFonts w:cs="宋体" w:hint="eastAsia"/>
        </w:rPr>
        <w:t>元</w:t>
      </w:r>
      <w:r w:rsidRPr="003F6BB4">
        <w:t>/</w:t>
      </w:r>
      <w:r w:rsidRPr="003F6BB4">
        <w:rPr>
          <w:rFonts w:cs="宋体" w:hint="eastAsia"/>
        </w:rPr>
        <w:t>吨，实单实谈。</w:t>
      </w:r>
    </w:p>
    <w:p w:rsidR="00260CD5" w:rsidRPr="003F6BB4" w:rsidRDefault="00260CD5" w:rsidP="003F6BB4">
      <w:pPr>
        <w:pStyle w:val="Heading2"/>
        <w:spacing w:line="360" w:lineRule="auto"/>
        <w:rPr>
          <w:rFonts w:cs="Times New Roman"/>
        </w:rPr>
      </w:pPr>
    </w:p>
    <w:p w:rsidR="00260CD5" w:rsidRPr="003F6BB4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3F6BB4">
        <w:rPr>
          <w:rFonts w:cs="宋体" w:hint="eastAsia"/>
        </w:rPr>
        <w:t>重点市场行情分述：</w:t>
      </w:r>
    </w:p>
    <w:p w:rsidR="00260CD5" w:rsidRPr="003F6BB4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60CD5" w:rsidRPr="003F6BB4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3F6BB4">
        <w:rPr>
          <w:rFonts w:cs="宋体" w:hint="eastAsia"/>
        </w:rPr>
        <w:t>华东地区：本周，华东地区丙酮市场坚挺整理，下游刚需采购积极性一般，但贸易商对后市仍存期待，加上月底临近现货有限，报盘仍在上推，截止本周末，当地主流参考价格在</w:t>
      </w:r>
      <w:r w:rsidRPr="003F6BB4">
        <w:t>3650</w:t>
      </w:r>
      <w:r w:rsidRPr="003F6BB4">
        <w:rPr>
          <w:rFonts w:cs="宋体" w:hint="eastAsia"/>
        </w:rPr>
        <w:t>元</w:t>
      </w:r>
      <w:r w:rsidRPr="003F6BB4">
        <w:t>/</w:t>
      </w:r>
      <w:r w:rsidRPr="003F6BB4">
        <w:rPr>
          <w:rFonts w:cs="宋体" w:hint="eastAsia"/>
        </w:rPr>
        <w:t>吨，下游跟进多刚需。</w:t>
      </w:r>
    </w:p>
    <w:p w:rsidR="00260CD5" w:rsidRPr="003F6BB4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60CD5" w:rsidRPr="003F6BB4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3F6BB4">
        <w:rPr>
          <w:rFonts w:cs="宋体" w:hint="eastAsia"/>
        </w:rPr>
        <w:t>华南地区：本周，华南地区丙酮市场报盘高位，场内炒涨气氛持续，当地也受提振，厂商对后市信心坚定，加上本身现货偏紧，贸易商报价多向高，截止本周末，当地主流参考价格在</w:t>
      </w:r>
      <w:r w:rsidRPr="003F6BB4">
        <w:t>3700-3800</w:t>
      </w:r>
      <w:r w:rsidRPr="003F6BB4">
        <w:rPr>
          <w:rFonts w:cs="宋体" w:hint="eastAsia"/>
        </w:rPr>
        <w:t>元</w:t>
      </w:r>
      <w:r w:rsidRPr="003F6BB4">
        <w:t>/</w:t>
      </w:r>
      <w:r w:rsidRPr="003F6BB4">
        <w:rPr>
          <w:rFonts w:cs="宋体" w:hint="eastAsia"/>
        </w:rPr>
        <w:t>吨之上，更高价也有，实单刚需有限。</w:t>
      </w:r>
    </w:p>
    <w:p w:rsidR="00260CD5" w:rsidRPr="003F6BB4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60CD5" w:rsidRPr="003F6BB4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3F6BB4">
        <w:rPr>
          <w:rFonts w:cs="宋体" w:hint="eastAsia"/>
        </w:rPr>
        <w:t>华北地区：本周，燕山周边地区丙酮市场行情震荡，工厂持稳销售，当地贸易商谨慎观望，月底贸易商合约多按进度完成，商谈坚挺，截止本周末，当地主流参考价格在</w:t>
      </w:r>
      <w:r w:rsidRPr="003F6BB4">
        <w:t>3500</w:t>
      </w:r>
      <w:r w:rsidRPr="003F6BB4">
        <w:rPr>
          <w:rFonts w:cs="宋体" w:hint="eastAsia"/>
        </w:rPr>
        <w:t>元</w:t>
      </w:r>
      <w:r w:rsidRPr="003F6BB4">
        <w:t>/</w:t>
      </w:r>
      <w:r w:rsidRPr="003F6BB4">
        <w:rPr>
          <w:rFonts w:cs="宋体" w:hint="eastAsia"/>
        </w:rPr>
        <w:t>吨整理。</w:t>
      </w:r>
    </w:p>
    <w:p w:rsidR="00260CD5" w:rsidRPr="003F6BB4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60CD5" w:rsidRPr="003F6BB4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3F6BB4">
        <w:rPr>
          <w:rFonts w:cs="宋体" w:hint="eastAsia"/>
        </w:rPr>
        <w:t>后市预测：消息面无利好，推涨也存在一定阻力，丙酮延续区间震荡，或在不温不火的格局中整理。</w:t>
      </w:r>
    </w:p>
    <w:p w:rsidR="00260CD5" w:rsidRPr="005F3F8D" w:rsidRDefault="00260CD5" w:rsidP="003F6BB4">
      <w:pPr>
        <w:ind w:firstLineChars="250" w:firstLine="31680"/>
        <w:rPr>
          <w:b/>
          <w:bCs/>
          <w:color w:val="FF6600"/>
        </w:rPr>
      </w:pPr>
    </w:p>
    <w:p w:rsidR="00260CD5" w:rsidRPr="00E9675C" w:rsidRDefault="00260CD5" w:rsidP="003F6BB4">
      <w:pPr>
        <w:pStyle w:val="Heading2"/>
        <w:spacing w:line="360" w:lineRule="auto"/>
        <w:ind w:firstLineChars="198" w:firstLine="31680"/>
        <w:rPr>
          <w:rFonts w:cs="Times New Roman"/>
        </w:rPr>
      </w:pPr>
    </w:p>
    <w:sectPr w:rsidR="00260CD5" w:rsidRPr="00E9675C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CD5" w:rsidRDefault="00260CD5">
      <w:r>
        <w:separator/>
      </w:r>
    </w:p>
  </w:endnote>
  <w:endnote w:type="continuationSeparator" w:id="1">
    <w:p w:rsidR="00260CD5" w:rsidRDefault="00260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D5" w:rsidRDefault="00260CD5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</w:p>
  <w:p w:rsidR="00260CD5" w:rsidRDefault="00260CD5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CD5" w:rsidRDefault="00260CD5">
      <w:r>
        <w:separator/>
      </w:r>
    </w:p>
  </w:footnote>
  <w:footnote w:type="continuationSeparator" w:id="1">
    <w:p w:rsidR="00260CD5" w:rsidRDefault="00260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D5" w:rsidRDefault="00260CD5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260CD5" w:rsidRDefault="00260CD5">
    <w:pPr>
      <w:pStyle w:val="Header"/>
      <w:pBdr>
        <w:bottom w:val="none" w:sz="0" w:space="0" w:color="auto"/>
      </w:pBdr>
    </w:pPr>
  </w:p>
  <w:p w:rsidR="00260CD5" w:rsidRDefault="00260CD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3E10"/>
    <w:rsid w:val="000059C0"/>
    <w:rsid w:val="00006452"/>
    <w:rsid w:val="00012E53"/>
    <w:rsid w:val="000130C2"/>
    <w:rsid w:val="00015377"/>
    <w:rsid w:val="00015688"/>
    <w:rsid w:val="00015AB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9F9"/>
    <w:rsid w:val="00051B3A"/>
    <w:rsid w:val="00051B70"/>
    <w:rsid w:val="00052309"/>
    <w:rsid w:val="0005390C"/>
    <w:rsid w:val="00053926"/>
    <w:rsid w:val="00053ED9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7CA2"/>
    <w:rsid w:val="000705D0"/>
    <w:rsid w:val="0007073E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5AEF"/>
    <w:rsid w:val="0010714F"/>
    <w:rsid w:val="001078C3"/>
    <w:rsid w:val="00110412"/>
    <w:rsid w:val="001108D8"/>
    <w:rsid w:val="001122C0"/>
    <w:rsid w:val="00112DB7"/>
    <w:rsid w:val="001142D8"/>
    <w:rsid w:val="00114401"/>
    <w:rsid w:val="001164D8"/>
    <w:rsid w:val="00117DFD"/>
    <w:rsid w:val="00121279"/>
    <w:rsid w:val="001220E2"/>
    <w:rsid w:val="00124D2D"/>
    <w:rsid w:val="00125DFB"/>
    <w:rsid w:val="00126379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2F1A"/>
    <w:rsid w:val="00163E13"/>
    <w:rsid w:val="0016446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90909"/>
    <w:rsid w:val="0019112D"/>
    <w:rsid w:val="00193B29"/>
    <w:rsid w:val="001950D5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A05"/>
    <w:rsid w:val="001C7958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C36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0CD5"/>
    <w:rsid w:val="00261E82"/>
    <w:rsid w:val="00263D01"/>
    <w:rsid w:val="0026579A"/>
    <w:rsid w:val="00266410"/>
    <w:rsid w:val="002672D1"/>
    <w:rsid w:val="00267303"/>
    <w:rsid w:val="00270CF1"/>
    <w:rsid w:val="0027408A"/>
    <w:rsid w:val="00274155"/>
    <w:rsid w:val="00276AF4"/>
    <w:rsid w:val="00277D2C"/>
    <w:rsid w:val="00277EA8"/>
    <w:rsid w:val="00280489"/>
    <w:rsid w:val="00283897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210B"/>
    <w:rsid w:val="002A27E6"/>
    <w:rsid w:val="002A397F"/>
    <w:rsid w:val="002A63F0"/>
    <w:rsid w:val="002A70EE"/>
    <w:rsid w:val="002B087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648D"/>
    <w:rsid w:val="003206CB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388A"/>
    <w:rsid w:val="00353E81"/>
    <w:rsid w:val="003546F0"/>
    <w:rsid w:val="00355E30"/>
    <w:rsid w:val="00357116"/>
    <w:rsid w:val="0036072A"/>
    <w:rsid w:val="00361079"/>
    <w:rsid w:val="00361DCC"/>
    <w:rsid w:val="00362EE8"/>
    <w:rsid w:val="00363AB1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D81"/>
    <w:rsid w:val="003E6993"/>
    <w:rsid w:val="003E749E"/>
    <w:rsid w:val="003F0863"/>
    <w:rsid w:val="003F215B"/>
    <w:rsid w:val="003F2737"/>
    <w:rsid w:val="003F3668"/>
    <w:rsid w:val="003F39A7"/>
    <w:rsid w:val="003F47E6"/>
    <w:rsid w:val="003F5272"/>
    <w:rsid w:val="003F5277"/>
    <w:rsid w:val="003F6BB4"/>
    <w:rsid w:val="003F6C39"/>
    <w:rsid w:val="003F7F7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6A23"/>
    <w:rsid w:val="004307C0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224"/>
    <w:rsid w:val="004A7BD2"/>
    <w:rsid w:val="004B3078"/>
    <w:rsid w:val="004B3953"/>
    <w:rsid w:val="004B3B63"/>
    <w:rsid w:val="004B6ED9"/>
    <w:rsid w:val="004C05A8"/>
    <w:rsid w:val="004C1FC6"/>
    <w:rsid w:val="004C220E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F9"/>
    <w:rsid w:val="004D59FA"/>
    <w:rsid w:val="004D75A9"/>
    <w:rsid w:val="004D7F86"/>
    <w:rsid w:val="004E088B"/>
    <w:rsid w:val="004E1D30"/>
    <w:rsid w:val="004E205C"/>
    <w:rsid w:val="004E3989"/>
    <w:rsid w:val="004E4A73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90184"/>
    <w:rsid w:val="0059287D"/>
    <w:rsid w:val="00593276"/>
    <w:rsid w:val="00595A02"/>
    <w:rsid w:val="00596E91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3F8D"/>
    <w:rsid w:val="005F4E00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670F"/>
    <w:rsid w:val="00646951"/>
    <w:rsid w:val="00646FC2"/>
    <w:rsid w:val="00647278"/>
    <w:rsid w:val="0065064D"/>
    <w:rsid w:val="00650D8F"/>
    <w:rsid w:val="0065524F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A34"/>
    <w:rsid w:val="0071075A"/>
    <w:rsid w:val="007149EC"/>
    <w:rsid w:val="00714E6F"/>
    <w:rsid w:val="00717816"/>
    <w:rsid w:val="0072040A"/>
    <w:rsid w:val="00721214"/>
    <w:rsid w:val="0072203C"/>
    <w:rsid w:val="00723952"/>
    <w:rsid w:val="00723CC3"/>
    <w:rsid w:val="007265E9"/>
    <w:rsid w:val="0072675A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CAE"/>
    <w:rsid w:val="00767344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3661"/>
    <w:rsid w:val="0078475C"/>
    <w:rsid w:val="0078663C"/>
    <w:rsid w:val="00787CA8"/>
    <w:rsid w:val="007903C2"/>
    <w:rsid w:val="007904F6"/>
    <w:rsid w:val="00790F24"/>
    <w:rsid w:val="007920B7"/>
    <w:rsid w:val="00793447"/>
    <w:rsid w:val="007937BA"/>
    <w:rsid w:val="00794F40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2517"/>
    <w:rsid w:val="007D3EDC"/>
    <w:rsid w:val="007D408A"/>
    <w:rsid w:val="007D419E"/>
    <w:rsid w:val="007D540C"/>
    <w:rsid w:val="007D65DC"/>
    <w:rsid w:val="007D7276"/>
    <w:rsid w:val="007E0700"/>
    <w:rsid w:val="007E0EE1"/>
    <w:rsid w:val="007E2CED"/>
    <w:rsid w:val="007E6E5E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4955"/>
    <w:rsid w:val="00844DBE"/>
    <w:rsid w:val="00846CE5"/>
    <w:rsid w:val="00851423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3A2E"/>
    <w:rsid w:val="00876291"/>
    <w:rsid w:val="00876F15"/>
    <w:rsid w:val="00877578"/>
    <w:rsid w:val="00877D18"/>
    <w:rsid w:val="00880F4A"/>
    <w:rsid w:val="0088316B"/>
    <w:rsid w:val="008833F9"/>
    <w:rsid w:val="0089033E"/>
    <w:rsid w:val="008907A9"/>
    <w:rsid w:val="00890C59"/>
    <w:rsid w:val="00891460"/>
    <w:rsid w:val="00892B80"/>
    <w:rsid w:val="00895C58"/>
    <w:rsid w:val="00895DB5"/>
    <w:rsid w:val="008968FF"/>
    <w:rsid w:val="0089724C"/>
    <w:rsid w:val="008A5C88"/>
    <w:rsid w:val="008A6A93"/>
    <w:rsid w:val="008A6BEB"/>
    <w:rsid w:val="008B0250"/>
    <w:rsid w:val="008B03CB"/>
    <w:rsid w:val="008B1475"/>
    <w:rsid w:val="008B1EAE"/>
    <w:rsid w:val="008B426E"/>
    <w:rsid w:val="008B57CC"/>
    <w:rsid w:val="008B59B8"/>
    <w:rsid w:val="008B7681"/>
    <w:rsid w:val="008C26EB"/>
    <w:rsid w:val="008C7168"/>
    <w:rsid w:val="008C7935"/>
    <w:rsid w:val="008C7E87"/>
    <w:rsid w:val="008D11EE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7495"/>
    <w:rsid w:val="00930CD9"/>
    <w:rsid w:val="009312EC"/>
    <w:rsid w:val="009318AB"/>
    <w:rsid w:val="00931AFF"/>
    <w:rsid w:val="00931C62"/>
    <w:rsid w:val="00932386"/>
    <w:rsid w:val="00932BB9"/>
    <w:rsid w:val="00933A31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13F6"/>
    <w:rsid w:val="00971EB2"/>
    <w:rsid w:val="009728CA"/>
    <w:rsid w:val="00975100"/>
    <w:rsid w:val="00987325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6BC0"/>
    <w:rsid w:val="009D6EC9"/>
    <w:rsid w:val="009D6EE8"/>
    <w:rsid w:val="009E035F"/>
    <w:rsid w:val="009E1E25"/>
    <w:rsid w:val="009E1F75"/>
    <w:rsid w:val="009E2B8E"/>
    <w:rsid w:val="009E2FFC"/>
    <w:rsid w:val="009E428B"/>
    <w:rsid w:val="009E691F"/>
    <w:rsid w:val="009E6C2F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D4F"/>
    <w:rsid w:val="00A27E13"/>
    <w:rsid w:val="00A31B32"/>
    <w:rsid w:val="00A31F3B"/>
    <w:rsid w:val="00A32F29"/>
    <w:rsid w:val="00A35848"/>
    <w:rsid w:val="00A37447"/>
    <w:rsid w:val="00A377EB"/>
    <w:rsid w:val="00A416EE"/>
    <w:rsid w:val="00A42F8F"/>
    <w:rsid w:val="00A43299"/>
    <w:rsid w:val="00A44DB2"/>
    <w:rsid w:val="00A46B19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EAF"/>
    <w:rsid w:val="00AA1570"/>
    <w:rsid w:val="00AA2A64"/>
    <w:rsid w:val="00AA2BF4"/>
    <w:rsid w:val="00AA7898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35E"/>
    <w:rsid w:val="00AC2834"/>
    <w:rsid w:val="00AC5600"/>
    <w:rsid w:val="00AC6791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6C42"/>
    <w:rsid w:val="00AF2778"/>
    <w:rsid w:val="00AF2E89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4B45"/>
    <w:rsid w:val="00B64CDF"/>
    <w:rsid w:val="00B64FC9"/>
    <w:rsid w:val="00B6594B"/>
    <w:rsid w:val="00B669D3"/>
    <w:rsid w:val="00B66B13"/>
    <w:rsid w:val="00B679A5"/>
    <w:rsid w:val="00B702EB"/>
    <w:rsid w:val="00B72DE5"/>
    <w:rsid w:val="00B73262"/>
    <w:rsid w:val="00B740F7"/>
    <w:rsid w:val="00B755C0"/>
    <w:rsid w:val="00B758CC"/>
    <w:rsid w:val="00B75DE3"/>
    <w:rsid w:val="00B75E8E"/>
    <w:rsid w:val="00B77B5C"/>
    <w:rsid w:val="00B83885"/>
    <w:rsid w:val="00B83D68"/>
    <w:rsid w:val="00B84A13"/>
    <w:rsid w:val="00B866BA"/>
    <w:rsid w:val="00B91125"/>
    <w:rsid w:val="00B91B7D"/>
    <w:rsid w:val="00B9633E"/>
    <w:rsid w:val="00B96E74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A40"/>
    <w:rsid w:val="00BD43EC"/>
    <w:rsid w:val="00BD475A"/>
    <w:rsid w:val="00BD48A2"/>
    <w:rsid w:val="00BD6582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52F6"/>
    <w:rsid w:val="00BE5B42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2BF"/>
    <w:rsid w:val="00C610EA"/>
    <w:rsid w:val="00C61400"/>
    <w:rsid w:val="00C6197B"/>
    <w:rsid w:val="00C6218E"/>
    <w:rsid w:val="00C62979"/>
    <w:rsid w:val="00C64028"/>
    <w:rsid w:val="00C64359"/>
    <w:rsid w:val="00C6436B"/>
    <w:rsid w:val="00C64FA2"/>
    <w:rsid w:val="00C665DA"/>
    <w:rsid w:val="00C669F8"/>
    <w:rsid w:val="00C70C16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D0"/>
    <w:rsid w:val="00CB4A52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80DD1"/>
    <w:rsid w:val="00D80FAF"/>
    <w:rsid w:val="00D8133B"/>
    <w:rsid w:val="00D81E9A"/>
    <w:rsid w:val="00D85119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3141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CEB"/>
    <w:rsid w:val="00DE05C2"/>
    <w:rsid w:val="00DE0999"/>
    <w:rsid w:val="00DE11F1"/>
    <w:rsid w:val="00DE2A8E"/>
    <w:rsid w:val="00DE30B8"/>
    <w:rsid w:val="00DE5CC7"/>
    <w:rsid w:val="00DF04DB"/>
    <w:rsid w:val="00DF0D7F"/>
    <w:rsid w:val="00DF21F2"/>
    <w:rsid w:val="00DF30A1"/>
    <w:rsid w:val="00DF4017"/>
    <w:rsid w:val="00DF4D08"/>
    <w:rsid w:val="00DF5438"/>
    <w:rsid w:val="00DF75A4"/>
    <w:rsid w:val="00DF7D45"/>
    <w:rsid w:val="00E0032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CBA"/>
    <w:rsid w:val="00E23C4D"/>
    <w:rsid w:val="00E23D7F"/>
    <w:rsid w:val="00E2403F"/>
    <w:rsid w:val="00E2585A"/>
    <w:rsid w:val="00E25E43"/>
    <w:rsid w:val="00E2705F"/>
    <w:rsid w:val="00E27D6D"/>
    <w:rsid w:val="00E32826"/>
    <w:rsid w:val="00E3333C"/>
    <w:rsid w:val="00E34F09"/>
    <w:rsid w:val="00E35E15"/>
    <w:rsid w:val="00E36414"/>
    <w:rsid w:val="00E36E97"/>
    <w:rsid w:val="00E37EAA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5DFF"/>
    <w:rsid w:val="00E76D57"/>
    <w:rsid w:val="00E82134"/>
    <w:rsid w:val="00E86BC0"/>
    <w:rsid w:val="00E87936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643"/>
    <w:rsid w:val="00F5582F"/>
    <w:rsid w:val="00F55C64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1846"/>
    <w:rsid w:val="00F72551"/>
    <w:rsid w:val="00F7300C"/>
    <w:rsid w:val="00F8122E"/>
    <w:rsid w:val="00F83905"/>
    <w:rsid w:val="00F84CA4"/>
    <w:rsid w:val="00F85546"/>
    <w:rsid w:val="00F85F02"/>
    <w:rsid w:val="00F9095A"/>
    <w:rsid w:val="00F92474"/>
    <w:rsid w:val="00F95A74"/>
    <w:rsid w:val="00F95F74"/>
    <w:rsid w:val="00F97175"/>
    <w:rsid w:val="00F97670"/>
    <w:rsid w:val="00F97E42"/>
    <w:rsid w:val="00FA4794"/>
    <w:rsid w:val="00FA4D06"/>
    <w:rsid w:val="00FA51E5"/>
    <w:rsid w:val="00FB0800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412</TotalTime>
  <Pages>12</Pages>
  <Words>405</Words>
  <Characters>2315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37</cp:revision>
  <dcterms:created xsi:type="dcterms:W3CDTF">2019-04-12T06:44:00Z</dcterms:created>
  <dcterms:modified xsi:type="dcterms:W3CDTF">2019-07-26T05:41:00Z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