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E4" w:rsidRDefault="004F4F55">
      <w:r>
        <w:rPr>
          <w:noProof/>
        </w:rPr>
        <w:drawing>
          <wp:anchor distT="0" distB="0" distL="114300" distR="114300" simplePos="0" relativeHeight="251656192" behindDoc="1" locked="0" layoutInCell="1" allowOverlap="1">
            <wp:simplePos x="0" y="0"/>
            <wp:positionH relativeFrom="column">
              <wp:posOffset>-739775</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F6162F" w:rsidRDefault="001A7ED8" w:rsidP="00F6162F">
      <w:pPr>
        <w:outlineLvl w:val="0"/>
        <w:rPr>
          <w:rFonts w:ascii="黑体" w:eastAsia="黑体" w:hAnsi="宋体" w:cs="Arial"/>
          <w:b/>
          <w:bCs/>
          <w:kern w:val="0"/>
          <w:sz w:val="30"/>
          <w:szCs w:val="30"/>
        </w:rPr>
      </w:pPr>
      <w:r w:rsidRPr="001A7ED8">
        <w:pict>
          <v:shapetype id="_x0000_t202" coordsize="21600,21600" o:spt="202" path="m,l,21600r21600,l21600,xe">
            <v:stroke joinstyle="miter"/>
            <v:path gradientshapeok="t" o:connecttype="rect"/>
          </v:shapetype>
          <v:shape 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filled="f" stroked="f">
            <v:textbox style="mso-next-textbox:#_x0000_s1026">
              <w:txbxContent>
                <w:p w:rsidR="005A4118" w:rsidRDefault="005A4118">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5A4118" w:rsidRDefault="005A4118">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5A4118" w:rsidRDefault="005A4118">
                  <w:pPr>
                    <w:jc w:val="left"/>
                  </w:pPr>
                </w:p>
              </w:txbxContent>
            </v:textbox>
          </v:shape>
        </w:pict>
      </w:r>
      <w:r w:rsidRPr="001A7ED8">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filled="f" stroked="f">
            <v:textbox style="mso-next-textbox:#文本框 3">
              <w:txbxContent>
                <w:p w:rsidR="005A4118" w:rsidRDefault="005A4118">
                  <w:pPr>
                    <w:pStyle w:val="1"/>
                    <w:jc w:val="center"/>
                    <w:rPr>
                      <w:kern w:val="2"/>
                    </w:rPr>
                  </w:pPr>
                  <w:bookmarkStart w:id="0" w:name="_Toc15654570"/>
                  <w:r>
                    <w:rPr>
                      <w:rFonts w:hint="eastAsia"/>
                      <w:kern w:val="2"/>
                    </w:rPr>
                    <w:t>2019.0</w:t>
                  </w:r>
                  <w:r w:rsidR="00351DA0">
                    <w:rPr>
                      <w:rFonts w:hint="eastAsia"/>
                      <w:kern w:val="2"/>
                    </w:rPr>
                    <w:t>8</w:t>
                  </w:r>
                  <w:r>
                    <w:rPr>
                      <w:rFonts w:hint="eastAsia"/>
                      <w:kern w:val="2"/>
                    </w:rPr>
                    <w:t>.</w:t>
                  </w:r>
                  <w:r w:rsidR="00351DA0">
                    <w:rPr>
                      <w:rFonts w:hint="eastAsia"/>
                      <w:kern w:val="2"/>
                    </w:rPr>
                    <w:t>02</w:t>
                  </w:r>
                  <w:bookmarkEnd w:id="0"/>
                </w:p>
                <w:p w:rsidR="005A4118" w:rsidRDefault="005A4118"/>
              </w:txbxContent>
            </v:textbox>
          </v:shape>
        </w:pict>
      </w:r>
      <w:r w:rsidR="004F4F55">
        <w:br w:type="page"/>
      </w:r>
      <w:bookmarkStart w:id="1" w:name="_Toc485828985"/>
      <w:r w:rsidRPr="001A7ED8">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filled="f" stroked="f">
            <v:textbox style="mso-next-textbox:#文本框 4">
              <w:txbxContent>
                <w:p w:rsidR="005A4118" w:rsidRDefault="005A4118">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D9297B" w:rsidRDefault="001A7ED8">
                  <w:pPr>
                    <w:pStyle w:val="10"/>
                    <w:rPr>
                      <w:rFonts w:asciiTheme="minorHAnsi" w:eastAsiaTheme="minorEastAsia" w:hAnsiTheme="minorHAnsi" w:cstheme="minorBidi"/>
                      <w:b w:val="0"/>
                      <w:bCs w:val="0"/>
                      <w:caps w:val="0"/>
                      <w:noProof/>
                      <w:color w:val="auto"/>
                      <w:sz w:val="21"/>
                      <w:szCs w:val="22"/>
                    </w:rPr>
                  </w:pPr>
                  <w:r w:rsidRPr="001A7ED8">
                    <w:rPr>
                      <w:sz w:val="20"/>
                    </w:rPr>
                    <w:fldChar w:fldCharType="begin"/>
                  </w:r>
                  <w:r w:rsidR="005A4118">
                    <w:rPr>
                      <w:sz w:val="20"/>
                    </w:rPr>
                    <w:instrText xml:space="preserve"> TOC \o "1-3" \h \z \u </w:instrText>
                  </w:r>
                  <w:r w:rsidRPr="001A7ED8">
                    <w:rPr>
                      <w:sz w:val="20"/>
                    </w:rPr>
                    <w:fldChar w:fldCharType="separate"/>
                  </w:r>
                  <w:hyperlink r:id="rId10" w:anchor="_Toc15654570" w:history="1">
                    <w:r w:rsidR="00D9297B" w:rsidRPr="001B161C">
                      <w:rPr>
                        <w:rStyle w:val="af0"/>
                        <w:noProof/>
                      </w:rPr>
                      <w:t>2019.08.02</w:t>
                    </w:r>
                    <w:r w:rsidR="00D9297B">
                      <w:rPr>
                        <w:noProof/>
                        <w:webHidden/>
                      </w:rPr>
                      <w:tab/>
                    </w:r>
                    <w:r w:rsidR="00D9297B">
                      <w:rPr>
                        <w:noProof/>
                        <w:webHidden/>
                      </w:rPr>
                      <w:fldChar w:fldCharType="begin"/>
                    </w:r>
                    <w:r w:rsidR="00D9297B">
                      <w:rPr>
                        <w:noProof/>
                        <w:webHidden/>
                      </w:rPr>
                      <w:instrText xml:space="preserve"> PAGEREF _Toc15654570 \h </w:instrText>
                    </w:r>
                    <w:r w:rsidR="00D9297B">
                      <w:rPr>
                        <w:noProof/>
                        <w:webHidden/>
                      </w:rPr>
                    </w:r>
                    <w:r w:rsidR="00D9297B">
                      <w:rPr>
                        <w:noProof/>
                        <w:webHidden/>
                      </w:rPr>
                      <w:fldChar w:fldCharType="separate"/>
                    </w:r>
                    <w:r w:rsidR="00D9297B">
                      <w:rPr>
                        <w:noProof/>
                        <w:webHidden/>
                      </w:rPr>
                      <w:t>1</w:t>
                    </w:r>
                    <w:r w:rsidR="00D9297B">
                      <w:rPr>
                        <w:noProof/>
                        <w:webHidden/>
                      </w:rPr>
                      <w:fldChar w:fldCharType="end"/>
                    </w:r>
                  </w:hyperlink>
                </w:p>
                <w:p w:rsidR="00D9297B" w:rsidRDefault="00D9297B">
                  <w:pPr>
                    <w:pStyle w:val="10"/>
                    <w:rPr>
                      <w:rFonts w:asciiTheme="minorHAnsi" w:eastAsiaTheme="minorEastAsia" w:hAnsiTheme="minorHAnsi" w:cstheme="minorBidi"/>
                      <w:b w:val="0"/>
                      <w:bCs w:val="0"/>
                      <w:caps w:val="0"/>
                      <w:noProof/>
                      <w:color w:val="auto"/>
                      <w:sz w:val="21"/>
                      <w:szCs w:val="22"/>
                    </w:rPr>
                  </w:pPr>
                  <w:hyperlink w:anchor="_Toc15654571" w:history="1">
                    <w:r w:rsidRPr="001B161C">
                      <w:rPr>
                        <w:rStyle w:val="af0"/>
                        <w:rFonts w:ascii="黑体" w:eastAsia="黑体" w:cs="Arial" w:hint="eastAsia"/>
                        <w:noProof/>
                        <w:kern w:val="0"/>
                      </w:rPr>
                      <w:t>一、国际原油</w:t>
                    </w:r>
                    <w:r>
                      <w:rPr>
                        <w:noProof/>
                        <w:webHidden/>
                      </w:rPr>
                      <w:tab/>
                    </w:r>
                    <w:r>
                      <w:rPr>
                        <w:noProof/>
                        <w:webHidden/>
                      </w:rPr>
                      <w:fldChar w:fldCharType="begin"/>
                    </w:r>
                    <w:r>
                      <w:rPr>
                        <w:noProof/>
                        <w:webHidden/>
                      </w:rPr>
                      <w:instrText xml:space="preserve"> PAGEREF _Toc15654571 \h </w:instrText>
                    </w:r>
                    <w:r>
                      <w:rPr>
                        <w:noProof/>
                        <w:webHidden/>
                      </w:rPr>
                    </w:r>
                    <w:r>
                      <w:rPr>
                        <w:noProof/>
                        <w:webHidden/>
                      </w:rPr>
                      <w:fldChar w:fldCharType="separate"/>
                    </w:r>
                    <w:r>
                      <w:rPr>
                        <w:noProof/>
                        <w:webHidden/>
                      </w:rPr>
                      <w:t>3</w:t>
                    </w:r>
                    <w:r>
                      <w:rPr>
                        <w:noProof/>
                        <w:webHidden/>
                      </w:rPr>
                      <w:fldChar w:fldCharType="end"/>
                    </w:r>
                  </w:hyperlink>
                </w:p>
                <w:p w:rsidR="00D9297B" w:rsidRDefault="00D9297B">
                  <w:pPr>
                    <w:pStyle w:val="10"/>
                    <w:rPr>
                      <w:rFonts w:asciiTheme="minorHAnsi" w:eastAsiaTheme="minorEastAsia" w:hAnsiTheme="minorHAnsi" w:cstheme="minorBidi"/>
                      <w:b w:val="0"/>
                      <w:bCs w:val="0"/>
                      <w:caps w:val="0"/>
                      <w:noProof/>
                      <w:color w:val="auto"/>
                      <w:sz w:val="21"/>
                      <w:szCs w:val="22"/>
                    </w:rPr>
                  </w:pPr>
                  <w:hyperlink w:anchor="_Toc15654572" w:history="1">
                    <w:r w:rsidRPr="001B161C">
                      <w:rPr>
                        <w:rStyle w:val="af0"/>
                        <w:rFonts w:ascii="黑体" w:eastAsia="黑体" w:cs="Arial"/>
                        <w:noProof/>
                        <w:kern w:val="0"/>
                      </w:rPr>
                      <w:t>(</w:t>
                    </w:r>
                    <w:r w:rsidRPr="001B161C">
                      <w:rPr>
                        <w:rStyle w:val="af0"/>
                        <w:rFonts w:ascii="黑体" w:eastAsia="黑体" w:cs="Arial" w:hint="eastAsia"/>
                        <w:noProof/>
                        <w:kern w:val="0"/>
                      </w:rPr>
                      <w:t>一</w:t>
                    </w:r>
                    <w:r w:rsidRPr="001B161C">
                      <w:rPr>
                        <w:rStyle w:val="af0"/>
                        <w:rFonts w:ascii="黑体" w:eastAsia="黑体" w:cs="Arial"/>
                        <w:noProof/>
                        <w:kern w:val="0"/>
                      </w:rPr>
                      <w:t>)</w:t>
                    </w:r>
                    <w:r w:rsidRPr="001B161C">
                      <w:rPr>
                        <w:rStyle w:val="af0"/>
                        <w:rFonts w:ascii="黑体" w:eastAsia="黑体" w:cs="Arial" w:hint="eastAsia"/>
                        <w:noProof/>
                        <w:kern w:val="0"/>
                      </w:rPr>
                      <w:t>、国际原油市场回顾</w:t>
                    </w:r>
                    <w:r>
                      <w:rPr>
                        <w:noProof/>
                        <w:webHidden/>
                      </w:rPr>
                      <w:tab/>
                    </w:r>
                    <w:r>
                      <w:rPr>
                        <w:noProof/>
                        <w:webHidden/>
                      </w:rPr>
                      <w:fldChar w:fldCharType="begin"/>
                    </w:r>
                    <w:r>
                      <w:rPr>
                        <w:noProof/>
                        <w:webHidden/>
                      </w:rPr>
                      <w:instrText xml:space="preserve"> PAGEREF _Toc15654572 \h </w:instrText>
                    </w:r>
                    <w:r>
                      <w:rPr>
                        <w:noProof/>
                        <w:webHidden/>
                      </w:rPr>
                    </w:r>
                    <w:r>
                      <w:rPr>
                        <w:noProof/>
                        <w:webHidden/>
                      </w:rPr>
                      <w:fldChar w:fldCharType="separate"/>
                    </w:r>
                    <w:r>
                      <w:rPr>
                        <w:noProof/>
                        <w:webHidden/>
                      </w:rPr>
                      <w:t>3</w:t>
                    </w:r>
                    <w:r>
                      <w:rPr>
                        <w:noProof/>
                        <w:webHidden/>
                      </w:rPr>
                      <w:fldChar w:fldCharType="end"/>
                    </w:r>
                  </w:hyperlink>
                </w:p>
                <w:p w:rsidR="00D9297B" w:rsidRDefault="00D9297B">
                  <w:pPr>
                    <w:pStyle w:val="21"/>
                    <w:rPr>
                      <w:rFonts w:asciiTheme="minorHAnsi" w:eastAsiaTheme="minorEastAsia" w:hAnsiTheme="minorHAnsi" w:cstheme="minorBidi"/>
                      <w:b w:val="0"/>
                      <w:smallCaps w:val="0"/>
                      <w:noProof/>
                      <w:color w:val="auto"/>
                      <w:sz w:val="21"/>
                      <w:szCs w:val="22"/>
                    </w:rPr>
                  </w:pPr>
                  <w:hyperlink w:anchor="_Toc15654573" w:history="1">
                    <w:r w:rsidRPr="001B161C">
                      <w:rPr>
                        <w:rStyle w:val="af0"/>
                        <w:rFonts w:cs="Arial"/>
                        <w:noProof/>
                        <w:kern w:val="0"/>
                      </w:rPr>
                      <w:t>1</w:t>
                    </w:r>
                    <w:r w:rsidRPr="001B161C">
                      <w:rPr>
                        <w:rStyle w:val="af0"/>
                        <w:rFonts w:cs="Arial" w:hint="eastAsia"/>
                        <w:noProof/>
                        <w:kern w:val="0"/>
                      </w:rPr>
                      <w:t>、国际原油收盘价涨跌情况（单位：美元</w:t>
                    </w:r>
                    <w:r w:rsidRPr="001B161C">
                      <w:rPr>
                        <w:rStyle w:val="af0"/>
                        <w:rFonts w:cs="Arial"/>
                        <w:noProof/>
                        <w:kern w:val="0"/>
                      </w:rPr>
                      <w:t>/</w:t>
                    </w:r>
                    <w:r w:rsidRPr="001B161C">
                      <w:rPr>
                        <w:rStyle w:val="af0"/>
                        <w:rFonts w:cs="Arial" w:hint="eastAsia"/>
                        <w:noProof/>
                        <w:kern w:val="0"/>
                      </w:rPr>
                      <w:t>桶）</w:t>
                    </w:r>
                    <w:r>
                      <w:rPr>
                        <w:noProof/>
                        <w:webHidden/>
                      </w:rPr>
                      <w:tab/>
                    </w:r>
                    <w:r>
                      <w:rPr>
                        <w:noProof/>
                        <w:webHidden/>
                      </w:rPr>
                      <w:fldChar w:fldCharType="begin"/>
                    </w:r>
                    <w:r>
                      <w:rPr>
                        <w:noProof/>
                        <w:webHidden/>
                      </w:rPr>
                      <w:instrText xml:space="preserve"> PAGEREF _Toc15654573 \h </w:instrText>
                    </w:r>
                    <w:r>
                      <w:rPr>
                        <w:noProof/>
                        <w:webHidden/>
                      </w:rPr>
                    </w:r>
                    <w:r>
                      <w:rPr>
                        <w:noProof/>
                        <w:webHidden/>
                      </w:rPr>
                      <w:fldChar w:fldCharType="separate"/>
                    </w:r>
                    <w:r>
                      <w:rPr>
                        <w:noProof/>
                        <w:webHidden/>
                      </w:rPr>
                      <w:t>3</w:t>
                    </w:r>
                    <w:r>
                      <w:rPr>
                        <w:noProof/>
                        <w:webHidden/>
                      </w:rPr>
                      <w:fldChar w:fldCharType="end"/>
                    </w:r>
                  </w:hyperlink>
                </w:p>
                <w:p w:rsidR="00D9297B" w:rsidRDefault="00D9297B">
                  <w:pPr>
                    <w:pStyle w:val="21"/>
                    <w:rPr>
                      <w:rFonts w:asciiTheme="minorHAnsi" w:eastAsiaTheme="minorEastAsia" w:hAnsiTheme="minorHAnsi" w:cstheme="minorBidi"/>
                      <w:b w:val="0"/>
                      <w:smallCaps w:val="0"/>
                      <w:noProof/>
                      <w:color w:val="auto"/>
                      <w:sz w:val="21"/>
                      <w:szCs w:val="22"/>
                    </w:rPr>
                  </w:pPr>
                  <w:hyperlink w:anchor="_Toc15654574" w:history="1">
                    <w:r w:rsidRPr="001B161C">
                      <w:rPr>
                        <w:rStyle w:val="af0"/>
                        <w:rFonts w:cs="Arial"/>
                        <w:noProof/>
                        <w:kern w:val="0"/>
                      </w:rPr>
                      <w:t>2.2019</w:t>
                    </w:r>
                    <w:r w:rsidRPr="001B161C">
                      <w:rPr>
                        <w:rStyle w:val="af0"/>
                        <w:rFonts w:cs="Arial" w:hint="eastAsia"/>
                        <w:noProof/>
                        <w:kern w:val="0"/>
                      </w:rPr>
                      <w:t>年国际原油价格走势图</w:t>
                    </w:r>
                    <w:r>
                      <w:rPr>
                        <w:noProof/>
                        <w:webHidden/>
                      </w:rPr>
                      <w:tab/>
                    </w:r>
                    <w:r>
                      <w:rPr>
                        <w:noProof/>
                        <w:webHidden/>
                      </w:rPr>
                      <w:fldChar w:fldCharType="begin"/>
                    </w:r>
                    <w:r>
                      <w:rPr>
                        <w:noProof/>
                        <w:webHidden/>
                      </w:rPr>
                      <w:instrText xml:space="preserve"> PAGEREF _Toc15654574 \h </w:instrText>
                    </w:r>
                    <w:r>
                      <w:rPr>
                        <w:noProof/>
                        <w:webHidden/>
                      </w:rPr>
                    </w:r>
                    <w:r>
                      <w:rPr>
                        <w:noProof/>
                        <w:webHidden/>
                      </w:rPr>
                      <w:fldChar w:fldCharType="separate"/>
                    </w:r>
                    <w:r>
                      <w:rPr>
                        <w:noProof/>
                        <w:webHidden/>
                      </w:rPr>
                      <w:t>3</w:t>
                    </w:r>
                    <w:r>
                      <w:rPr>
                        <w:noProof/>
                        <w:webHidden/>
                      </w:rPr>
                      <w:fldChar w:fldCharType="end"/>
                    </w:r>
                  </w:hyperlink>
                </w:p>
                <w:p w:rsidR="00D9297B" w:rsidRDefault="00D9297B">
                  <w:pPr>
                    <w:pStyle w:val="10"/>
                    <w:rPr>
                      <w:rFonts w:asciiTheme="minorHAnsi" w:eastAsiaTheme="minorEastAsia" w:hAnsiTheme="minorHAnsi" w:cstheme="minorBidi"/>
                      <w:b w:val="0"/>
                      <w:bCs w:val="0"/>
                      <w:caps w:val="0"/>
                      <w:noProof/>
                      <w:color w:val="auto"/>
                      <w:sz w:val="21"/>
                      <w:szCs w:val="22"/>
                    </w:rPr>
                  </w:pPr>
                  <w:hyperlink w:anchor="_Toc15654575" w:history="1">
                    <w:r w:rsidRPr="001B161C">
                      <w:rPr>
                        <w:rStyle w:val="af0"/>
                        <w:rFonts w:cs="Arial" w:hint="eastAsia"/>
                        <w:noProof/>
                        <w:kern w:val="0"/>
                      </w:rPr>
                      <w:t>（二）、近期影响国际原油市场的主要因素</w:t>
                    </w:r>
                    <w:r>
                      <w:rPr>
                        <w:noProof/>
                        <w:webHidden/>
                      </w:rPr>
                      <w:tab/>
                    </w:r>
                    <w:r>
                      <w:rPr>
                        <w:noProof/>
                        <w:webHidden/>
                      </w:rPr>
                      <w:fldChar w:fldCharType="begin"/>
                    </w:r>
                    <w:r>
                      <w:rPr>
                        <w:noProof/>
                        <w:webHidden/>
                      </w:rPr>
                      <w:instrText xml:space="preserve"> PAGEREF _Toc15654575 \h </w:instrText>
                    </w:r>
                    <w:r>
                      <w:rPr>
                        <w:noProof/>
                        <w:webHidden/>
                      </w:rPr>
                    </w:r>
                    <w:r>
                      <w:rPr>
                        <w:noProof/>
                        <w:webHidden/>
                      </w:rPr>
                      <w:fldChar w:fldCharType="separate"/>
                    </w:r>
                    <w:r>
                      <w:rPr>
                        <w:noProof/>
                        <w:webHidden/>
                      </w:rPr>
                      <w:t>4</w:t>
                    </w:r>
                    <w:r>
                      <w:rPr>
                        <w:noProof/>
                        <w:webHidden/>
                      </w:rPr>
                      <w:fldChar w:fldCharType="end"/>
                    </w:r>
                  </w:hyperlink>
                </w:p>
                <w:p w:rsidR="00D9297B" w:rsidRDefault="00D9297B">
                  <w:pPr>
                    <w:pStyle w:val="21"/>
                    <w:rPr>
                      <w:rFonts w:asciiTheme="minorHAnsi" w:eastAsiaTheme="minorEastAsia" w:hAnsiTheme="minorHAnsi" w:cstheme="minorBidi"/>
                      <w:b w:val="0"/>
                      <w:smallCaps w:val="0"/>
                      <w:noProof/>
                      <w:color w:val="auto"/>
                      <w:sz w:val="21"/>
                      <w:szCs w:val="22"/>
                    </w:rPr>
                  </w:pPr>
                  <w:hyperlink w:anchor="_Toc15654576" w:history="1">
                    <w:r w:rsidRPr="001B161C">
                      <w:rPr>
                        <w:rStyle w:val="af0"/>
                        <w:rFonts w:ascii="黑体" w:eastAsia="黑体"/>
                        <w:noProof/>
                      </w:rPr>
                      <w:t>1.</w:t>
                    </w:r>
                    <w:r w:rsidRPr="001B161C">
                      <w:rPr>
                        <w:rStyle w:val="af0"/>
                        <w:rFonts w:ascii="黑体" w:eastAsia="黑体" w:hint="eastAsia"/>
                        <w:noProof/>
                      </w:rPr>
                      <w:t>美国原油库存情况</w:t>
                    </w:r>
                    <w:r>
                      <w:rPr>
                        <w:noProof/>
                        <w:webHidden/>
                      </w:rPr>
                      <w:tab/>
                    </w:r>
                    <w:r>
                      <w:rPr>
                        <w:noProof/>
                        <w:webHidden/>
                      </w:rPr>
                      <w:fldChar w:fldCharType="begin"/>
                    </w:r>
                    <w:r>
                      <w:rPr>
                        <w:noProof/>
                        <w:webHidden/>
                      </w:rPr>
                      <w:instrText xml:space="preserve"> PAGEREF _Toc15654576 \h </w:instrText>
                    </w:r>
                    <w:r>
                      <w:rPr>
                        <w:noProof/>
                        <w:webHidden/>
                      </w:rPr>
                    </w:r>
                    <w:r>
                      <w:rPr>
                        <w:noProof/>
                        <w:webHidden/>
                      </w:rPr>
                      <w:fldChar w:fldCharType="separate"/>
                    </w:r>
                    <w:r>
                      <w:rPr>
                        <w:noProof/>
                        <w:webHidden/>
                      </w:rPr>
                      <w:t>4</w:t>
                    </w:r>
                    <w:r>
                      <w:rPr>
                        <w:noProof/>
                        <w:webHidden/>
                      </w:rPr>
                      <w:fldChar w:fldCharType="end"/>
                    </w:r>
                  </w:hyperlink>
                </w:p>
                <w:p w:rsidR="00D9297B" w:rsidRDefault="00D9297B">
                  <w:pPr>
                    <w:pStyle w:val="21"/>
                    <w:rPr>
                      <w:rFonts w:asciiTheme="minorHAnsi" w:eastAsiaTheme="minorEastAsia" w:hAnsiTheme="minorHAnsi" w:cstheme="minorBidi"/>
                      <w:b w:val="0"/>
                      <w:smallCaps w:val="0"/>
                      <w:noProof/>
                      <w:color w:val="auto"/>
                      <w:sz w:val="21"/>
                      <w:szCs w:val="22"/>
                    </w:rPr>
                  </w:pPr>
                  <w:hyperlink w:anchor="_Toc15654577" w:history="1">
                    <w:r w:rsidRPr="001B161C">
                      <w:rPr>
                        <w:rStyle w:val="af0"/>
                        <w:rFonts w:ascii="黑体" w:eastAsia="黑体"/>
                        <w:noProof/>
                      </w:rPr>
                      <w:t>2.</w:t>
                    </w:r>
                    <w:r w:rsidRPr="001B161C">
                      <w:rPr>
                        <w:rStyle w:val="af0"/>
                        <w:rFonts w:ascii="黑体" w:eastAsia="黑体" w:hint="eastAsia"/>
                        <w:noProof/>
                      </w:rPr>
                      <w:t>美国经济形势</w:t>
                    </w:r>
                    <w:r>
                      <w:rPr>
                        <w:noProof/>
                        <w:webHidden/>
                      </w:rPr>
                      <w:tab/>
                    </w:r>
                    <w:r>
                      <w:rPr>
                        <w:noProof/>
                        <w:webHidden/>
                      </w:rPr>
                      <w:fldChar w:fldCharType="begin"/>
                    </w:r>
                    <w:r>
                      <w:rPr>
                        <w:noProof/>
                        <w:webHidden/>
                      </w:rPr>
                      <w:instrText xml:space="preserve"> PAGEREF _Toc15654577 \h </w:instrText>
                    </w:r>
                    <w:r>
                      <w:rPr>
                        <w:noProof/>
                        <w:webHidden/>
                      </w:rPr>
                    </w:r>
                    <w:r>
                      <w:rPr>
                        <w:noProof/>
                        <w:webHidden/>
                      </w:rPr>
                      <w:fldChar w:fldCharType="separate"/>
                    </w:r>
                    <w:r>
                      <w:rPr>
                        <w:noProof/>
                        <w:webHidden/>
                      </w:rPr>
                      <w:t>5</w:t>
                    </w:r>
                    <w:r>
                      <w:rPr>
                        <w:noProof/>
                        <w:webHidden/>
                      </w:rPr>
                      <w:fldChar w:fldCharType="end"/>
                    </w:r>
                  </w:hyperlink>
                </w:p>
                <w:p w:rsidR="00D9297B" w:rsidRDefault="00D9297B">
                  <w:pPr>
                    <w:pStyle w:val="21"/>
                    <w:rPr>
                      <w:rFonts w:asciiTheme="minorHAnsi" w:eastAsiaTheme="minorEastAsia" w:hAnsiTheme="minorHAnsi" w:cstheme="minorBidi"/>
                      <w:b w:val="0"/>
                      <w:smallCaps w:val="0"/>
                      <w:noProof/>
                      <w:color w:val="auto"/>
                      <w:sz w:val="21"/>
                      <w:szCs w:val="22"/>
                    </w:rPr>
                  </w:pPr>
                  <w:hyperlink w:anchor="_Toc15654578" w:history="1">
                    <w:r w:rsidRPr="001B161C">
                      <w:rPr>
                        <w:rStyle w:val="af0"/>
                        <w:rFonts w:cs="Arial"/>
                        <w:bCs/>
                        <w:noProof/>
                      </w:rPr>
                      <w:t>3.</w:t>
                    </w:r>
                    <w:r w:rsidRPr="001B161C">
                      <w:rPr>
                        <w:rStyle w:val="af0"/>
                        <w:rFonts w:cs="Arial" w:hint="eastAsia"/>
                        <w:bCs/>
                        <w:noProof/>
                      </w:rPr>
                      <w:t>世界经济形势</w:t>
                    </w:r>
                    <w:r>
                      <w:rPr>
                        <w:noProof/>
                        <w:webHidden/>
                      </w:rPr>
                      <w:tab/>
                    </w:r>
                    <w:r>
                      <w:rPr>
                        <w:noProof/>
                        <w:webHidden/>
                      </w:rPr>
                      <w:fldChar w:fldCharType="begin"/>
                    </w:r>
                    <w:r>
                      <w:rPr>
                        <w:noProof/>
                        <w:webHidden/>
                      </w:rPr>
                      <w:instrText xml:space="preserve"> PAGEREF _Toc15654578 \h </w:instrText>
                    </w:r>
                    <w:r>
                      <w:rPr>
                        <w:noProof/>
                        <w:webHidden/>
                      </w:rPr>
                    </w:r>
                    <w:r>
                      <w:rPr>
                        <w:noProof/>
                        <w:webHidden/>
                      </w:rPr>
                      <w:fldChar w:fldCharType="separate"/>
                    </w:r>
                    <w:r>
                      <w:rPr>
                        <w:noProof/>
                        <w:webHidden/>
                      </w:rPr>
                      <w:t>7</w:t>
                    </w:r>
                    <w:r>
                      <w:rPr>
                        <w:noProof/>
                        <w:webHidden/>
                      </w:rPr>
                      <w:fldChar w:fldCharType="end"/>
                    </w:r>
                  </w:hyperlink>
                </w:p>
                <w:p w:rsidR="00D9297B" w:rsidRDefault="00D9297B">
                  <w:pPr>
                    <w:pStyle w:val="10"/>
                    <w:rPr>
                      <w:rFonts w:asciiTheme="minorHAnsi" w:eastAsiaTheme="minorEastAsia" w:hAnsiTheme="minorHAnsi" w:cstheme="minorBidi"/>
                      <w:b w:val="0"/>
                      <w:bCs w:val="0"/>
                      <w:caps w:val="0"/>
                      <w:noProof/>
                      <w:color w:val="auto"/>
                      <w:sz w:val="21"/>
                      <w:szCs w:val="22"/>
                    </w:rPr>
                  </w:pPr>
                  <w:hyperlink w:anchor="_Toc15654579" w:history="1">
                    <w:r w:rsidRPr="001B161C">
                      <w:rPr>
                        <w:rStyle w:val="af0"/>
                        <w:rFonts w:cs="Arial" w:hint="eastAsia"/>
                        <w:noProof/>
                        <w:kern w:val="0"/>
                      </w:rPr>
                      <w:t>（三）、</w:t>
                    </w:r>
                    <w:r w:rsidRPr="001B161C">
                      <w:rPr>
                        <w:rStyle w:val="af0"/>
                        <w:rFonts w:cs="Arial"/>
                        <w:noProof/>
                        <w:kern w:val="0"/>
                      </w:rPr>
                      <w:t>2018</w:t>
                    </w:r>
                    <w:r w:rsidRPr="001B161C">
                      <w:rPr>
                        <w:rStyle w:val="af0"/>
                        <w:rFonts w:cs="Arial" w:hint="eastAsia"/>
                        <w:noProof/>
                        <w:kern w:val="0"/>
                      </w:rPr>
                      <w:t>年</w:t>
                    </w:r>
                    <w:r w:rsidRPr="001B161C">
                      <w:rPr>
                        <w:rStyle w:val="af0"/>
                        <w:rFonts w:cs="Arial"/>
                        <w:noProof/>
                        <w:kern w:val="0"/>
                      </w:rPr>
                      <w:t>11</w:t>
                    </w:r>
                    <w:r w:rsidRPr="001B161C">
                      <w:rPr>
                        <w:rStyle w:val="af0"/>
                        <w:rFonts w:cs="Arial" w:hint="eastAsia"/>
                        <w:noProof/>
                        <w:kern w:val="0"/>
                      </w:rPr>
                      <w:t>月份全国原油进出口统计数据（产销国）</w:t>
                    </w:r>
                    <w:r>
                      <w:rPr>
                        <w:noProof/>
                        <w:webHidden/>
                      </w:rPr>
                      <w:tab/>
                    </w:r>
                    <w:r>
                      <w:rPr>
                        <w:noProof/>
                        <w:webHidden/>
                      </w:rPr>
                      <w:fldChar w:fldCharType="begin"/>
                    </w:r>
                    <w:r>
                      <w:rPr>
                        <w:noProof/>
                        <w:webHidden/>
                      </w:rPr>
                      <w:instrText xml:space="preserve"> PAGEREF _Toc15654579 \h </w:instrText>
                    </w:r>
                    <w:r>
                      <w:rPr>
                        <w:noProof/>
                        <w:webHidden/>
                      </w:rPr>
                    </w:r>
                    <w:r>
                      <w:rPr>
                        <w:noProof/>
                        <w:webHidden/>
                      </w:rPr>
                      <w:fldChar w:fldCharType="separate"/>
                    </w:r>
                    <w:r>
                      <w:rPr>
                        <w:noProof/>
                        <w:webHidden/>
                      </w:rPr>
                      <w:t>10</w:t>
                    </w:r>
                    <w:r>
                      <w:rPr>
                        <w:noProof/>
                        <w:webHidden/>
                      </w:rPr>
                      <w:fldChar w:fldCharType="end"/>
                    </w:r>
                  </w:hyperlink>
                </w:p>
                <w:p w:rsidR="00D9297B" w:rsidRDefault="00D9297B">
                  <w:pPr>
                    <w:pStyle w:val="10"/>
                    <w:rPr>
                      <w:rFonts w:asciiTheme="minorHAnsi" w:eastAsiaTheme="minorEastAsia" w:hAnsiTheme="minorHAnsi" w:cstheme="minorBidi"/>
                      <w:b w:val="0"/>
                      <w:bCs w:val="0"/>
                      <w:caps w:val="0"/>
                      <w:noProof/>
                      <w:color w:val="auto"/>
                      <w:sz w:val="21"/>
                      <w:szCs w:val="22"/>
                    </w:rPr>
                  </w:pPr>
                  <w:hyperlink w:anchor="_Toc15654580" w:history="1">
                    <w:r w:rsidRPr="001B161C">
                      <w:rPr>
                        <w:rStyle w:val="af0"/>
                        <w:rFonts w:cs="Arial" w:hint="eastAsia"/>
                        <w:noProof/>
                        <w:kern w:val="0"/>
                      </w:rPr>
                      <w:t>（四）、后市预测</w:t>
                    </w:r>
                    <w:r>
                      <w:rPr>
                        <w:noProof/>
                        <w:webHidden/>
                      </w:rPr>
                      <w:tab/>
                    </w:r>
                    <w:r>
                      <w:rPr>
                        <w:noProof/>
                        <w:webHidden/>
                      </w:rPr>
                      <w:fldChar w:fldCharType="begin"/>
                    </w:r>
                    <w:r>
                      <w:rPr>
                        <w:noProof/>
                        <w:webHidden/>
                      </w:rPr>
                      <w:instrText xml:space="preserve"> PAGEREF _Toc15654580 \h </w:instrText>
                    </w:r>
                    <w:r>
                      <w:rPr>
                        <w:noProof/>
                        <w:webHidden/>
                      </w:rPr>
                    </w:r>
                    <w:r>
                      <w:rPr>
                        <w:noProof/>
                        <w:webHidden/>
                      </w:rPr>
                      <w:fldChar w:fldCharType="separate"/>
                    </w:r>
                    <w:r>
                      <w:rPr>
                        <w:noProof/>
                        <w:webHidden/>
                      </w:rPr>
                      <w:t>16</w:t>
                    </w:r>
                    <w:r>
                      <w:rPr>
                        <w:noProof/>
                        <w:webHidden/>
                      </w:rPr>
                      <w:fldChar w:fldCharType="end"/>
                    </w:r>
                  </w:hyperlink>
                </w:p>
                <w:p w:rsidR="00D9297B" w:rsidRDefault="00D9297B">
                  <w:pPr>
                    <w:pStyle w:val="10"/>
                    <w:rPr>
                      <w:rFonts w:asciiTheme="minorHAnsi" w:eastAsiaTheme="minorEastAsia" w:hAnsiTheme="minorHAnsi" w:cstheme="minorBidi"/>
                      <w:b w:val="0"/>
                      <w:bCs w:val="0"/>
                      <w:caps w:val="0"/>
                      <w:noProof/>
                      <w:color w:val="auto"/>
                      <w:sz w:val="21"/>
                      <w:szCs w:val="22"/>
                    </w:rPr>
                  </w:pPr>
                  <w:hyperlink w:anchor="_Toc15654581" w:history="1">
                    <w:r w:rsidRPr="001B161C">
                      <w:rPr>
                        <w:rStyle w:val="af0"/>
                        <w:rFonts w:ascii="黑体" w:eastAsia="黑体" w:hint="eastAsia"/>
                        <w:noProof/>
                      </w:rPr>
                      <w:t>二、</w:t>
                    </w:r>
                    <w:r w:rsidRPr="001B161C">
                      <w:rPr>
                        <w:rStyle w:val="af0"/>
                        <w:rFonts w:ascii="黑体" w:eastAsia="黑体"/>
                        <w:noProof/>
                      </w:rPr>
                      <w:t xml:space="preserve"> </w:t>
                    </w:r>
                    <w:r w:rsidRPr="001B161C">
                      <w:rPr>
                        <w:rStyle w:val="af0"/>
                        <w:rFonts w:ascii="黑体" w:eastAsia="黑体" w:hint="eastAsia"/>
                        <w:noProof/>
                      </w:rPr>
                      <w:t>石脑油</w:t>
                    </w:r>
                    <w:r>
                      <w:rPr>
                        <w:noProof/>
                        <w:webHidden/>
                      </w:rPr>
                      <w:tab/>
                    </w:r>
                    <w:r>
                      <w:rPr>
                        <w:noProof/>
                        <w:webHidden/>
                      </w:rPr>
                      <w:fldChar w:fldCharType="begin"/>
                    </w:r>
                    <w:r>
                      <w:rPr>
                        <w:noProof/>
                        <w:webHidden/>
                      </w:rPr>
                      <w:instrText xml:space="preserve"> PAGEREF _Toc15654581 \h </w:instrText>
                    </w:r>
                    <w:r>
                      <w:rPr>
                        <w:noProof/>
                        <w:webHidden/>
                      </w:rPr>
                    </w:r>
                    <w:r>
                      <w:rPr>
                        <w:noProof/>
                        <w:webHidden/>
                      </w:rPr>
                      <w:fldChar w:fldCharType="separate"/>
                    </w:r>
                    <w:r>
                      <w:rPr>
                        <w:noProof/>
                        <w:webHidden/>
                      </w:rPr>
                      <w:t>18</w:t>
                    </w:r>
                    <w:r>
                      <w:rPr>
                        <w:noProof/>
                        <w:webHidden/>
                      </w:rPr>
                      <w:fldChar w:fldCharType="end"/>
                    </w:r>
                  </w:hyperlink>
                </w:p>
                <w:p w:rsidR="00D9297B" w:rsidRDefault="00D9297B">
                  <w:pPr>
                    <w:pStyle w:val="21"/>
                    <w:rPr>
                      <w:rFonts w:asciiTheme="minorHAnsi" w:eastAsiaTheme="minorEastAsia" w:hAnsiTheme="minorHAnsi" w:cstheme="minorBidi"/>
                      <w:b w:val="0"/>
                      <w:smallCaps w:val="0"/>
                      <w:noProof/>
                      <w:color w:val="auto"/>
                      <w:sz w:val="21"/>
                      <w:szCs w:val="22"/>
                    </w:rPr>
                  </w:pPr>
                  <w:hyperlink w:anchor="_Toc15654582" w:history="1">
                    <w:r w:rsidRPr="001B161C">
                      <w:rPr>
                        <w:rStyle w:val="af0"/>
                        <w:noProof/>
                      </w:rPr>
                      <w:t>2. 1</w:t>
                    </w:r>
                    <w:r w:rsidRPr="001B161C">
                      <w:rPr>
                        <w:rStyle w:val="af0"/>
                        <w:rFonts w:hint="eastAsia"/>
                        <w:noProof/>
                        <w:kern w:val="0"/>
                      </w:rPr>
                      <w:t>国际石脑油市场价格</w:t>
                    </w:r>
                    <w:r>
                      <w:rPr>
                        <w:noProof/>
                        <w:webHidden/>
                      </w:rPr>
                      <w:tab/>
                    </w:r>
                    <w:r>
                      <w:rPr>
                        <w:noProof/>
                        <w:webHidden/>
                      </w:rPr>
                      <w:fldChar w:fldCharType="begin"/>
                    </w:r>
                    <w:r>
                      <w:rPr>
                        <w:noProof/>
                        <w:webHidden/>
                      </w:rPr>
                      <w:instrText xml:space="preserve"> PAGEREF _Toc15654582 \h </w:instrText>
                    </w:r>
                    <w:r>
                      <w:rPr>
                        <w:noProof/>
                        <w:webHidden/>
                      </w:rPr>
                    </w:r>
                    <w:r>
                      <w:rPr>
                        <w:noProof/>
                        <w:webHidden/>
                      </w:rPr>
                      <w:fldChar w:fldCharType="separate"/>
                    </w:r>
                    <w:r>
                      <w:rPr>
                        <w:noProof/>
                        <w:webHidden/>
                      </w:rPr>
                      <w:t>18</w:t>
                    </w:r>
                    <w:r>
                      <w:rPr>
                        <w:noProof/>
                        <w:webHidden/>
                      </w:rPr>
                      <w:fldChar w:fldCharType="end"/>
                    </w:r>
                  </w:hyperlink>
                </w:p>
                <w:p w:rsidR="00D9297B" w:rsidRDefault="00D9297B">
                  <w:pPr>
                    <w:pStyle w:val="21"/>
                    <w:rPr>
                      <w:rFonts w:asciiTheme="minorHAnsi" w:eastAsiaTheme="minorEastAsia" w:hAnsiTheme="minorHAnsi" w:cstheme="minorBidi"/>
                      <w:b w:val="0"/>
                      <w:smallCaps w:val="0"/>
                      <w:noProof/>
                      <w:color w:val="auto"/>
                      <w:sz w:val="21"/>
                      <w:szCs w:val="22"/>
                    </w:rPr>
                  </w:pPr>
                  <w:hyperlink w:anchor="_Toc15654583" w:history="1">
                    <w:r w:rsidRPr="001B161C">
                      <w:rPr>
                        <w:rStyle w:val="af0"/>
                        <w:rFonts w:asciiTheme="minorEastAsia" w:hAnsiTheme="minorEastAsia"/>
                        <w:noProof/>
                      </w:rPr>
                      <w:t>2.2</w:t>
                    </w:r>
                    <w:r w:rsidRPr="001B161C">
                      <w:rPr>
                        <w:rStyle w:val="af0"/>
                        <w:rFonts w:asciiTheme="minorEastAsia" w:hAnsiTheme="minorEastAsia" w:hint="eastAsia"/>
                        <w:noProof/>
                      </w:rPr>
                      <w:t>地炼石脑油市场</w:t>
                    </w:r>
                    <w:r>
                      <w:rPr>
                        <w:noProof/>
                        <w:webHidden/>
                      </w:rPr>
                      <w:tab/>
                    </w:r>
                    <w:r>
                      <w:rPr>
                        <w:noProof/>
                        <w:webHidden/>
                      </w:rPr>
                      <w:fldChar w:fldCharType="begin"/>
                    </w:r>
                    <w:r>
                      <w:rPr>
                        <w:noProof/>
                        <w:webHidden/>
                      </w:rPr>
                      <w:instrText xml:space="preserve"> PAGEREF _Toc15654583 \h </w:instrText>
                    </w:r>
                    <w:r>
                      <w:rPr>
                        <w:noProof/>
                        <w:webHidden/>
                      </w:rPr>
                    </w:r>
                    <w:r>
                      <w:rPr>
                        <w:noProof/>
                        <w:webHidden/>
                      </w:rPr>
                      <w:fldChar w:fldCharType="separate"/>
                    </w:r>
                    <w:r>
                      <w:rPr>
                        <w:noProof/>
                        <w:webHidden/>
                      </w:rPr>
                      <w:t>19</w:t>
                    </w:r>
                    <w:r>
                      <w:rPr>
                        <w:noProof/>
                        <w:webHidden/>
                      </w:rPr>
                      <w:fldChar w:fldCharType="end"/>
                    </w:r>
                  </w:hyperlink>
                </w:p>
                <w:p w:rsidR="00D9297B" w:rsidRDefault="00D9297B">
                  <w:pPr>
                    <w:pStyle w:val="21"/>
                    <w:rPr>
                      <w:rFonts w:asciiTheme="minorHAnsi" w:eastAsiaTheme="minorEastAsia" w:hAnsiTheme="minorHAnsi" w:cstheme="minorBidi"/>
                      <w:b w:val="0"/>
                      <w:smallCaps w:val="0"/>
                      <w:noProof/>
                      <w:color w:val="auto"/>
                      <w:sz w:val="21"/>
                      <w:szCs w:val="22"/>
                    </w:rPr>
                  </w:pPr>
                  <w:hyperlink w:anchor="_Toc15654584" w:history="1">
                    <w:r w:rsidRPr="001B161C">
                      <w:rPr>
                        <w:rStyle w:val="af0"/>
                        <w:rFonts w:asciiTheme="minorEastAsia" w:hAnsiTheme="minorEastAsia"/>
                        <w:noProof/>
                      </w:rPr>
                      <w:t>2.3</w:t>
                    </w:r>
                    <w:r w:rsidRPr="001B161C">
                      <w:rPr>
                        <w:rStyle w:val="af0"/>
                        <w:rFonts w:asciiTheme="minorEastAsia" w:hAnsiTheme="minorEastAsia" w:hint="eastAsia"/>
                        <w:noProof/>
                      </w:rPr>
                      <w:t>本周国内石脑油价格汇总</w:t>
                    </w:r>
                    <w:r>
                      <w:rPr>
                        <w:noProof/>
                        <w:webHidden/>
                      </w:rPr>
                      <w:tab/>
                    </w:r>
                    <w:r>
                      <w:rPr>
                        <w:noProof/>
                        <w:webHidden/>
                      </w:rPr>
                      <w:fldChar w:fldCharType="begin"/>
                    </w:r>
                    <w:r>
                      <w:rPr>
                        <w:noProof/>
                        <w:webHidden/>
                      </w:rPr>
                      <w:instrText xml:space="preserve"> PAGEREF _Toc15654584 \h </w:instrText>
                    </w:r>
                    <w:r>
                      <w:rPr>
                        <w:noProof/>
                        <w:webHidden/>
                      </w:rPr>
                    </w:r>
                    <w:r>
                      <w:rPr>
                        <w:noProof/>
                        <w:webHidden/>
                      </w:rPr>
                      <w:fldChar w:fldCharType="separate"/>
                    </w:r>
                    <w:r>
                      <w:rPr>
                        <w:noProof/>
                        <w:webHidden/>
                      </w:rPr>
                      <w:t>20</w:t>
                    </w:r>
                    <w:r>
                      <w:rPr>
                        <w:noProof/>
                        <w:webHidden/>
                      </w:rPr>
                      <w:fldChar w:fldCharType="end"/>
                    </w:r>
                  </w:hyperlink>
                </w:p>
                <w:p w:rsidR="00D9297B" w:rsidRDefault="00D9297B">
                  <w:pPr>
                    <w:pStyle w:val="21"/>
                    <w:rPr>
                      <w:rFonts w:asciiTheme="minorHAnsi" w:eastAsiaTheme="minorEastAsia" w:hAnsiTheme="minorHAnsi" w:cstheme="minorBidi"/>
                      <w:b w:val="0"/>
                      <w:smallCaps w:val="0"/>
                      <w:noProof/>
                      <w:color w:val="auto"/>
                      <w:sz w:val="21"/>
                      <w:szCs w:val="22"/>
                    </w:rPr>
                  </w:pPr>
                  <w:hyperlink w:anchor="_Toc15654585" w:history="1">
                    <w:r w:rsidRPr="001B161C">
                      <w:rPr>
                        <w:rStyle w:val="af0"/>
                        <w:rFonts w:asciiTheme="minorEastAsia" w:hAnsiTheme="minorEastAsia"/>
                        <w:noProof/>
                      </w:rPr>
                      <w:t>2.4</w:t>
                    </w:r>
                    <w:r w:rsidRPr="001B161C">
                      <w:rPr>
                        <w:rStyle w:val="af0"/>
                        <w:rFonts w:asciiTheme="minorEastAsia" w:hAnsiTheme="minorEastAsia" w:hint="eastAsia"/>
                        <w:noProof/>
                      </w:rPr>
                      <w:t>山东地炼石脑油价格走势图</w:t>
                    </w:r>
                    <w:r>
                      <w:rPr>
                        <w:noProof/>
                        <w:webHidden/>
                      </w:rPr>
                      <w:tab/>
                    </w:r>
                    <w:r>
                      <w:rPr>
                        <w:noProof/>
                        <w:webHidden/>
                      </w:rPr>
                      <w:fldChar w:fldCharType="begin"/>
                    </w:r>
                    <w:r>
                      <w:rPr>
                        <w:noProof/>
                        <w:webHidden/>
                      </w:rPr>
                      <w:instrText xml:space="preserve"> PAGEREF _Toc15654585 \h </w:instrText>
                    </w:r>
                    <w:r>
                      <w:rPr>
                        <w:noProof/>
                        <w:webHidden/>
                      </w:rPr>
                    </w:r>
                    <w:r>
                      <w:rPr>
                        <w:noProof/>
                        <w:webHidden/>
                      </w:rPr>
                      <w:fldChar w:fldCharType="separate"/>
                    </w:r>
                    <w:r>
                      <w:rPr>
                        <w:noProof/>
                        <w:webHidden/>
                      </w:rPr>
                      <w:t>22</w:t>
                    </w:r>
                    <w:r>
                      <w:rPr>
                        <w:noProof/>
                        <w:webHidden/>
                      </w:rPr>
                      <w:fldChar w:fldCharType="end"/>
                    </w:r>
                  </w:hyperlink>
                </w:p>
                <w:p w:rsidR="00D9297B" w:rsidRDefault="00D9297B">
                  <w:pPr>
                    <w:pStyle w:val="10"/>
                    <w:rPr>
                      <w:rFonts w:asciiTheme="minorHAnsi" w:eastAsiaTheme="minorEastAsia" w:hAnsiTheme="minorHAnsi" w:cstheme="minorBidi"/>
                      <w:b w:val="0"/>
                      <w:bCs w:val="0"/>
                      <w:caps w:val="0"/>
                      <w:noProof/>
                      <w:color w:val="auto"/>
                      <w:sz w:val="21"/>
                      <w:szCs w:val="22"/>
                    </w:rPr>
                  </w:pPr>
                  <w:hyperlink w:anchor="_Toc15654586" w:history="1">
                    <w:r w:rsidRPr="001B161C">
                      <w:rPr>
                        <w:rStyle w:val="af0"/>
                        <w:rFonts w:ascii="黑体" w:eastAsia="黑体" w:hint="eastAsia"/>
                        <w:noProof/>
                      </w:rPr>
                      <w:t>三、本周国内油品市场分析及预测</w:t>
                    </w:r>
                    <w:r>
                      <w:rPr>
                        <w:noProof/>
                        <w:webHidden/>
                      </w:rPr>
                      <w:tab/>
                    </w:r>
                    <w:r>
                      <w:rPr>
                        <w:noProof/>
                        <w:webHidden/>
                      </w:rPr>
                      <w:fldChar w:fldCharType="begin"/>
                    </w:r>
                    <w:r>
                      <w:rPr>
                        <w:noProof/>
                        <w:webHidden/>
                      </w:rPr>
                      <w:instrText xml:space="preserve"> PAGEREF _Toc15654586 \h </w:instrText>
                    </w:r>
                    <w:r>
                      <w:rPr>
                        <w:noProof/>
                        <w:webHidden/>
                      </w:rPr>
                    </w:r>
                    <w:r>
                      <w:rPr>
                        <w:noProof/>
                        <w:webHidden/>
                      </w:rPr>
                      <w:fldChar w:fldCharType="separate"/>
                    </w:r>
                    <w:r>
                      <w:rPr>
                        <w:noProof/>
                        <w:webHidden/>
                      </w:rPr>
                      <w:t>23</w:t>
                    </w:r>
                    <w:r>
                      <w:rPr>
                        <w:noProof/>
                        <w:webHidden/>
                      </w:rPr>
                      <w:fldChar w:fldCharType="end"/>
                    </w:r>
                  </w:hyperlink>
                </w:p>
                <w:p w:rsidR="00D9297B" w:rsidRDefault="00D9297B">
                  <w:pPr>
                    <w:pStyle w:val="10"/>
                    <w:rPr>
                      <w:rFonts w:asciiTheme="minorHAnsi" w:eastAsiaTheme="minorEastAsia" w:hAnsiTheme="minorHAnsi" w:cstheme="minorBidi"/>
                      <w:b w:val="0"/>
                      <w:bCs w:val="0"/>
                      <w:caps w:val="0"/>
                      <w:noProof/>
                      <w:color w:val="auto"/>
                      <w:sz w:val="21"/>
                      <w:szCs w:val="22"/>
                    </w:rPr>
                  </w:pPr>
                  <w:hyperlink w:anchor="_Toc15654587" w:history="1">
                    <w:r w:rsidRPr="001B161C">
                      <w:rPr>
                        <w:rStyle w:val="af0"/>
                        <w:rFonts w:asciiTheme="minorEastAsia" w:hAnsiTheme="minorEastAsia"/>
                        <w:noProof/>
                      </w:rPr>
                      <w:t>3</w:t>
                    </w:r>
                    <w:r w:rsidRPr="001B161C">
                      <w:rPr>
                        <w:rStyle w:val="af0"/>
                        <w:rFonts w:asciiTheme="minorEastAsia" w:hAnsiTheme="minorEastAsia" w:hint="eastAsia"/>
                        <w:noProof/>
                      </w:rPr>
                      <w:t>．</w:t>
                    </w:r>
                    <w:r w:rsidRPr="001B161C">
                      <w:rPr>
                        <w:rStyle w:val="af0"/>
                        <w:rFonts w:asciiTheme="minorEastAsia" w:hAnsiTheme="minorEastAsia"/>
                        <w:noProof/>
                      </w:rPr>
                      <w:t xml:space="preserve">1  </w:t>
                    </w:r>
                    <w:r w:rsidRPr="001B161C">
                      <w:rPr>
                        <w:rStyle w:val="af0"/>
                        <w:rFonts w:asciiTheme="minorEastAsia" w:hAnsiTheme="minorEastAsia" w:hint="eastAsia"/>
                        <w:noProof/>
                      </w:rPr>
                      <w:t>成品油市场动态</w:t>
                    </w:r>
                    <w:r>
                      <w:rPr>
                        <w:noProof/>
                        <w:webHidden/>
                      </w:rPr>
                      <w:tab/>
                    </w:r>
                    <w:r>
                      <w:rPr>
                        <w:noProof/>
                        <w:webHidden/>
                      </w:rPr>
                      <w:fldChar w:fldCharType="begin"/>
                    </w:r>
                    <w:r>
                      <w:rPr>
                        <w:noProof/>
                        <w:webHidden/>
                      </w:rPr>
                      <w:instrText xml:space="preserve"> PAGEREF _Toc15654587 \h </w:instrText>
                    </w:r>
                    <w:r>
                      <w:rPr>
                        <w:noProof/>
                        <w:webHidden/>
                      </w:rPr>
                    </w:r>
                    <w:r>
                      <w:rPr>
                        <w:noProof/>
                        <w:webHidden/>
                      </w:rPr>
                      <w:fldChar w:fldCharType="separate"/>
                    </w:r>
                    <w:r>
                      <w:rPr>
                        <w:noProof/>
                        <w:webHidden/>
                      </w:rPr>
                      <w:t>23</w:t>
                    </w:r>
                    <w:r>
                      <w:rPr>
                        <w:noProof/>
                        <w:webHidden/>
                      </w:rPr>
                      <w:fldChar w:fldCharType="end"/>
                    </w:r>
                  </w:hyperlink>
                </w:p>
                <w:p w:rsidR="00D9297B" w:rsidRDefault="00D9297B">
                  <w:pPr>
                    <w:pStyle w:val="10"/>
                    <w:rPr>
                      <w:rFonts w:asciiTheme="minorHAnsi" w:eastAsiaTheme="minorEastAsia" w:hAnsiTheme="minorHAnsi" w:cstheme="minorBidi"/>
                      <w:b w:val="0"/>
                      <w:bCs w:val="0"/>
                      <w:caps w:val="0"/>
                      <w:noProof/>
                      <w:color w:val="auto"/>
                      <w:sz w:val="21"/>
                      <w:szCs w:val="22"/>
                    </w:rPr>
                  </w:pPr>
                  <w:hyperlink w:anchor="_Toc15654588" w:history="1">
                    <w:r w:rsidRPr="001B161C">
                      <w:rPr>
                        <w:rStyle w:val="af0"/>
                        <w:rFonts w:ascii="黑体" w:eastAsia="黑体" w:hint="eastAsia"/>
                        <w:noProof/>
                      </w:rPr>
                      <w:t>四、国内溶剂油市场综述</w:t>
                    </w:r>
                    <w:r>
                      <w:rPr>
                        <w:noProof/>
                        <w:webHidden/>
                      </w:rPr>
                      <w:tab/>
                    </w:r>
                    <w:r>
                      <w:rPr>
                        <w:noProof/>
                        <w:webHidden/>
                      </w:rPr>
                      <w:fldChar w:fldCharType="begin"/>
                    </w:r>
                    <w:r>
                      <w:rPr>
                        <w:noProof/>
                        <w:webHidden/>
                      </w:rPr>
                      <w:instrText xml:space="preserve"> PAGEREF _Toc15654588 \h </w:instrText>
                    </w:r>
                    <w:r>
                      <w:rPr>
                        <w:noProof/>
                        <w:webHidden/>
                      </w:rPr>
                    </w:r>
                    <w:r>
                      <w:rPr>
                        <w:noProof/>
                        <w:webHidden/>
                      </w:rPr>
                      <w:fldChar w:fldCharType="separate"/>
                    </w:r>
                    <w:r>
                      <w:rPr>
                        <w:noProof/>
                        <w:webHidden/>
                      </w:rPr>
                      <w:t>26</w:t>
                    </w:r>
                    <w:r>
                      <w:rPr>
                        <w:noProof/>
                        <w:webHidden/>
                      </w:rPr>
                      <w:fldChar w:fldCharType="end"/>
                    </w:r>
                  </w:hyperlink>
                </w:p>
                <w:p w:rsidR="00D9297B" w:rsidRDefault="00D9297B">
                  <w:pPr>
                    <w:pStyle w:val="10"/>
                    <w:rPr>
                      <w:rFonts w:asciiTheme="minorHAnsi" w:eastAsiaTheme="minorEastAsia" w:hAnsiTheme="minorHAnsi" w:cstheme="minorBidi"/>
                      <w:b w:val="0"/>
                      <w:bCs w:val="0"/>
                      <w:caps w:val="0"/>
                      <w:noProof/>
                      <w:color w:val="auto"/>
                      <w:sz w:val="21"/>
                      <w:szCs w:val="22"/>
                    </w:rPr>
                  </w:pPr>
                  <w:hyperlink w:anchor="_Toc15654589" w:history="1">
                    <w:r w:rsidRPr="001B161C">
                      <w:rPr>
                        <w:rStyle w:val="af0"/>
                        <w:rFonts w:ascii="黑体" w:hint="eastAsia"/>
                        <w:noProof/>
                      </w:rPr>
                      <w:t>五、本周国内炼厂溶剂油产品价格对比</w:t>
                    </w:r>
                    <w:r>
                      <w:rPr>
                        <w:noProof/>
                        <w:webHidden/>
                      </w:rPr>
                      <w:tab/>
                    </w:r>
                    <w:r>
                      <w:rPr>
                        <w:noProof/>
                        <w:webHidden/>
                      </w:rPr>
                      <w:fldChar w:fldCharType="begin"/>
                    </w:r>
                    <w:r>
                      <w:rPr>
                        <w:noProof/>
                        <w:webHidden/>
                      </w:rPr>
                      <w:instrText xml:space="preserve"> PAGEREF _Toc15654589 \h </w:instrText>
                    </w:r>
                    <w:r>
                      <w:rPr>
                        <w:noProof/>
                        <w:webHidden/>
                      </w:rPr>
                    </w:r>
                    <w:r>
                      <w:rPr>
                        <w:noProof/>
                        <w:webHidden/>
                      </w:rPr>
                      <w:fldChar w:fldCharType="separate"/>
                    </w:r>
                    <w:r>
                      <w:rPr>
                        <w:noProof/>
                        <w:webHidden/>
                      </w:rPr>
                      <w:t>27</w:t>
                    </w:r>
                    <w:r>
                      <w:rPr>
                        <w:noProof/>
                        <w:webHidden/>
                      </w:rPr>
                      <w:fldChar w:fldCharType="end"/>
                    </w:r>
                  </w:hyperlink>
                </w:p>
                <w:p w:rsidR="00D9297B" w:rsidRDefault="00D9297B">
                  <w:pPr>
                    <w:pStyle w:val="10"/>
                    <w:rPr>
                      <w:rFonts w:asciiTheme="minorHAnsi" w:eastAsiaTheme="minorEastAsia" w:hAnsiTheme="minorHAnsi" w:cstheme="minorBidi"/>
                      <w:b w:val="0"/>
                      <w:bCs w:val="0"/>
                      <w:caps w:val="0"/>
                      <w:noProof/>
                      <w:color w:val="auto"/>
                      <w:sz w:val="21"/>
                      <w:szCs w:val="22"/>
                    </w:rPr>
                  </w:pPr>
                  <w:hyperlink w:anchor="_Toc15654590" w:history="1">
                    <w:r w:rsidRPr="001B161C">
                      <w:rPr>
                        <w:rStyle w:val="af0"/>
                        <w:rFonts w:ascii="黑体" w:hint="eastAsia"/>
                        <w:noProof/>
                      </w:rPr>
                      <w:t>六、</w:t>
                    </w:r>
                    <w:r w:rsidRPr="001B161C">
                      <w:rPr>
                        <w:rStyle w:val="af0"/>
                        <w:rFonts w:ascii="黑体"/>
                        <w:noProof/>
                      </w:rPr>
                      <w:t>D</w:t>
                    </w:r>
                    <w:r w:rsidRPr="001B161C">
                      <w:rPr>
                        <w:rStyle w:val="af0"/>
                        <w:rFonts w:ascii="黑体" w:hint="eastAsia"/>
                        <w:noProof/>
                      </w:rPr>
                      <w:t>系列特种溶剂油</w:t>
                    </w:r>
                    <w:r>
                      <w:rPr>
                        <w:noProof/>
                        <w:webHidden/>
                      </w:rPr>
                      <w:tab/>
                    </w:r>
                    <w:r>
                      <w:rPr>
                        <w:noProof/>
                        <w:webHidden/>
                      </w:rPr>
                      <w:fldChar w:fldCharType="begin"/>
                    </w:r>
                    <w:r>
                      <w:rPr>
                        <w:noProof/>
                        <w:webHidden/>
                      </w:rPr>
                      <w:instrText xml:space="preserve"> PAGEREF _Toc15654590 \h </w:instrText>
                    </w:r>
                    <w:r>
                      <w:rPr>
                        <w:noProof/>
                        <w:webHidden/>
                      </w:rPr>
                    </w:r>
                    <w:r>
                      <w:rPr>
                        <w:noProof/>
                        <w:webHidden/>
                      </w:rPr>
                      <w:fldChar w:fldCharType="separate"/>
                    </w:r>
                    <w:r>
                      <w:rPr>
                        <w:noProof/>
                        <w:webHidden/>
                      </w:rPr>
                      <w:t>34</w:t>
                    </w:r>
                    <w:r>
                      <w:rPr>
                        <w:noProof/>
                        <w:webHidden/>
                      </w:rPr>
                      <w:fldChar w:fldCharType="end"/>
                    </w:r>
                  </w:hyperlink>
                </w:p>
                <w:p w:rsidR="00D9297B" w:rsidRDefault="00D9297B">
                  <w:pPr>
                    <w:pStyle w:val="10"/>
                    <w:rPr>
                      <w:rFonts w:asciiTheme="minorHAnsi" w:eastAsiaTheme="minorEastAsia" w:hAnsiTheme="minorHAnsi" w:cstheme="minorBidi"/>
                      <w:b w:val="0"/>
                      <w:bCs w:val="0"/>
                      <w:caps w:val="0"/>
                      <w:noProof/>
                      <w:color w:val="auto"/>
                      <w:sz w:val="21"/>
                      <w:szCs w:val="22"/>
                    </w:rPr>
                  </w:pPr>
                  <w:hyperlink w:anchor="_Toc15654591" w:history="1">
                    <w:r w:rsidRPr="001B161C">
                      <w:rPr>
                        <w:rStyle w:val="af0"/>
                        <w:rFonts w:ascii="华文仿宋" w:eastAsia="华文仿宋" w:hAnsi="华文仿宋" w:hint="eastAsia"/>
                        <w:noProof/>
                      </w:rPr>
                      <w:t>七、重芳烃溶剂油</w:t>
                    </w:r>
                    <w:r>
                      <w:rPr>
                        <w:noProof/>
                        <w:webHidden/>
                      </w:rPr>
                      <w:tab/>
                    </w:r>
                    <w:r>
                      <w:rPr>
                        <w:noProof/>
                        <w:webHidden/>
                      </w:rPr>
                      <w:fldChar w:fldCharType="begin"/>
                    </w:r>
                    <w:r>
                      <w:rPr>
                        <w:noProof/>
                        <w:webHidden/>
                      </w:rPr>
                      <w:instrText xml:space="preserve"> PAGEREF _Toc15654591 \h </w:instrText>
                    </w:r>
                    <w:r>
                      <w:rPr>
                        <w:noProof/>
                        <w:webHidden/>
                      </w:rPr>
                    </w:r>
                    <w:r>
                      <w:rPr>
                        <w:noProof/>
                        <w:webHidden/>
                      </w:rPr>
                      <w:fldChar w:fldCharType="separate"/>
                    </w:r>
                    <w:r>
                      <w:rPr>
                        <w:noProof/>
                        <w:webHidden/>
                      </w:rPr>
                      <w:t>38</w:t>
                    </w:r>
                    <w:r>
                      <w:rPr>
                        <w:noProof/>
                        <w:webHidden/>
                      </w:rPr>
                      <w:fldChar w:fldCharType="end"/>
                    </w:r>
                  </w:hyperlink>
                </w:p>
                <w:p w:rsidR="00D9297B" w:rsidRDefault="00D9297B">
                  <w:pPr>
                    <w:pStyle w:val="10"/>
                    <w:rPr>
                      <w:rFonts w:asciiTheme="minorHAnsi" w:eastAsiaTheme="minorEastAsia" w:hAnsiTheme="minorHAnsi" w:cstheme="minorBidi"/>
                      <w:b w:val="0"/>
                      <w:bCs w:val="0"/>
                      <w:caps w:val="0"/>
                      <w:noProof/>
                      <w:color w:val="auto"/>
                      <w:sz w:val="21"/>
                      <w:szCs w:val="22"/>
                    </w:rPr>
                  </w:pPr>
                  <w:hyperlink w:anchor="_Toc15654592" w:history="1">
                    <w:r w:rsidRPr="001B161C">
                      <w:rPr>
                        <w:rStyle w:val="af0"/>
                        <w:rFonts w:ascii="华文仿宋" w:eastAsia="华文仿宋" w:hAnsi="华文仿宋" w:hint="eastAsia"/>
                        <w:noProof/>
                      </w:rPr>
                      <w:t>八、正己烷</w:t>
                    </w:r>
                    <w:r>
                      <w:rPr>
                        <w:noProof/>
                        <w:webHidden/>
                      </w:rPr>
                      <w:tab/>
                    </w:r>
                    <w:r>
                      <w:rPr>
                        <w:noProof/>
                        <w:webHidden/>
                      </w:rPr>
                      <w:fldChar w:fldCharType="begin"/>
                    </w:r>
                    <w:r>
                      <w:rPr>
                        <w:noProof/>
                        <w:webHidden/>
                      </w:rPr>
                      <w:instrText xml:space="preserve"> PAGEREF _Toc15654592 \h </w:instrText>
                    </w:r>
                    <w:r>
                      <w:rPr>
                        <w:noProof/>
                        <w:webHidden/>
                      </w:rPr>
                    </w:r>
                    <w:r>
                      <w:rPr>
                        <w:noProof/>
                        <w:webHidden/>
                      </w:rPr>
                      <w:fldChar w:fldCharType="separate"/>
                    </w:r>
                    <w:r>
                      <w:rPr>
                        <w:noProof/>
                        <w:webHidden/>
                      </w:rPr>
                      <w:t>44</w:t>
                    </w:r>
                    <w:r>
                      <w:rPr>
                        <w:noProof/>
                        <w:webHidden/>
                      </w:rPr>
                      <w:fldChar w:fldCharType="end"/>
                    </w:r>
                  </w:hyperlink>
                </w:p>
                <w:p w:rsidR="00D9297B" w:rsidRDefault="00D9297B">
                  <w:pPr>
                    <w:pStyle w:val="10"/>
                    <w:rPr>
                      <w:rFonts w:asciiTheme="minorHAnsi" w:eastAsiaTheme="minorEastAsia" w:hAnsiTheme="minorHAnsi" w:cstheme="minorBidi"/>
                      <w:b w:val="0"/>
                      <w:bCs w:val="0"/>
                      <w:caps w:val="0"/>
                      <w:noProof/>
                      <w:color w:val="auto"/>
                      <w:sz w:val="21"/>
                      <w:szCs w:val="22"/>
                    </w:rPr>
                  </w:pPr>
                  <w:hyperlink w:anchor="_Toc15654593" w:history="1">
                    <w:r w:rsidRPr="001B161C">
                      <w:rPr>
                        <w:rStyle w:val="af0"/>
                        <w:rFonts w:ascii="华文仿宋" w:eastAsia="华文仿宋" w:hAnsi="华文仿宋" w:hint="eastAsia"/>
                        <w:noProof/>
                      </w:rPr>
                      <w:t>九、</w:t>
                    </w:r>
                    <w:r w:rsidRPr="001B161C">
                      <w:rPr>
                        <w:rStyle w:val="af0"/>
                        <w:rFonts w:ascii="华文仿宋" w:eastAsia="华文仿宋" w:hAnsi="华文仿宋"/>
                        <w:noProof/>
                      </w:rPr>
                      <w:t>2018</w:t>
                    </w:r>
                    <w:r w:rsidRPr="001B161C">
                      <w:rPr>
                        <w:rStyle w:val="af0"/>
                        <w:rFonts w:ascii="华文仿宋" w:eastAsia="华文仿宋" w:hAnsi="华文仿宋" w:hint="eastAsia"/>
                        <w:noProof/>
                      </w:rPr>
                      <w:t>年</w:t>
                    </w:r>
                    <w:r w:rsidRPr="001B161C">
                      <w:rPr>
                        <w:rStyle w:val="af0"/>
                        <w:rFonts w:ascii="华文仿宋" w:eastAsia="华文仿宋" w:hAnsi="华文仿宋"/>
                        <w:noProof/>
                      </w:rPr>
                      <w:t>11</w:t>
                    </w:r>
                    <w:r w:rsidRPr="001B161C">
                      <w:rPr>
                        <w:rStyle w:val="af0"/>
                        <w:rFonts w:ascii="华文仿宋" w:eastAsia="华文仿宋" w:hAnsi="华文仿宋" w:hint="eastAsia"/>
                        <w:noProof/>
                      </w:rPr>
                      <w:t>月中国溶剂油进出口数据统计</w:t>
                    </w:r>
                    <w:r>
                      <w:rPr>
                        <w:noProof/>
                        <w:webHidden/>
                      </w:rPr>
                      <w:tab/>
                    </w:r>
                    <w:r>
                      <w:rPr>
                        <w:noProof/>
                        <w:webHidden/>
                      </w:rPr>
                      <w:fldChar w:fldCharType="begin"/>
                    </w:r>
                    <w:r>
                      <w:rPr>
                        <w:noProof/>
                        <w:webHidden/>
                      </w:rPr>
                      <w:instrText xml:space="preserve"> PAGEREF _Toc15654593 \h </w:instrText>
                    </w:r>
                    <w:r>
                      <w:rPr>
                        <w:noProof/>
                        <w:webHidden/>
                      </w:rPr>
                    </w:r>
                    <w:r>
                      <w:rPr>
                        <w:noProof/>
                        <w:webHidden/>
                      </w:rPr>
                      <w:fldChar w:fldCharType="separate"/>
                    </w:r>
                    <w:r>
                      <w:rPr>
                        <w:noProof/>
                        <w:webHidden/>
                      </w:rPr>
                      <w:t>46</w:t>
                    </w:r>
                    <w:r>
                      <w:rPr>
                        <w:noProof/>
                        <w:webHidden/>
                      </w:rPr>
                      <w:fldChar w:fldCharType="end"/>
                    </w:r>
                  </w:hyperlink>
                </w:p>
                <w:p w:rsidR="005A4118" w:rsidRDefault="001A7ED8">
                  <w:r>
                    <w:rPr>
                      <w:rFonts w:ascii="宋体" w:hAnsi="宋体"/>
                    </w:rPr>
                    <w:fldChar w:fldCharType="end"/>
                  </w:r>
                </w:p>
              </w:txbxContent>
            </v:textbox>
          </v:shape>
        </w:pict>
      </w:r>
      <w:r w:rsidR="004F4F55">
        <w:br w:type="page"/>
      </w:r>
      <w:bookmarkStart w:id="2" w:name="_Toc536797002"/>
      <w:bookmarkStart w:id="3" w:name="_Toc460250399"/>
      <w:bookmarkStart w:id="4" w:name="_Toc2934038"/>
      <w:bookmarkStart w:id="5" w:name="_Toc505349997"/>
      <w:bookmarkStart w:id="6" w:name="_Toc2934017"/>
      <w:bookmarkStart w:id="7" w:name="_Toc4160078"/>
      <w:bookmarkStart w:id="8" w:name="_Toc1736575"/>
      <w:bookmarkStart w:id="9" w:name="_Toc4768328"/>
      <w:bookmarkStart w:id="10" w:name="_Toc4768348"/>
      <w:bookmarkStart w:id="11" w:name="_Toc5281975"/>
      <w:bookmarkStart w:id="12" w:name="_Toc5976950"/>
      <w:bookmarkStart w:id="13" w:name="_Toc5976970"/>
      <w:bookmarkStart w:id="14" w:name="_Toc10211757"/>
      <w:bookmarkStart w:id="15" w:name="_Toc15022872"/>
      <w:bookmarkStart w:id="16" w:name="_Toc15049629"/>
      <w:bookmarkStart w:id="17" w:name="_Toc27193"/>
      <w:bookmarkStart w:id="18" w:name="_Toc536797012"/>
      <w:bookmarkStart w:id="19" w:name="_Toc505350007"/>
      <w:bookmarkStart w:id="20" w:name="_Toc296600809"/>
      <w:bookmarkStart w:id="21" w:name="_Toc281568199"/>
      <w:bookmarkStart w:id="22" w:name="_Toc158203127"/>
      <w:bookmarkStart w:id="23" w:name="_Toc239847712"/>
      <w:bookmarkStart w:id="24" w:name="_Toc485828984"/>
      <w:bookmarkStart w:id="25" w:name="_Toc5976969"/>
      <w:bookmarkStart w:id="26" w:name="_Toc15654571"/>
      <w:bookmarkEnd w:id="1"/>
      <w:r w:rsidR="00F6162F">
        <w:rPr>
          <w:rFonts w:ascii="黑体" w:eastAsia="黑体" w:hAnsi="宋体" w:cs="Arial" w:hint="eastAsia"/>
          <w:b/>
          <w:bCs/>
          <w:kern w:val="0"/>
          <w:sz w:val="30"/>
          <w:szCs w:val="30"/>
        </w:rPr>
        <w:lastRenderedPageBreak/>
        <w:t>一、国际原油</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6"/>
    </w:p>
    <w:p w:rsidR="00F6162F" w:rsidRDefault="00F6162F" w:rsidP="00F6162F">
      <w:pPr>
        <w:outlineLvl w:val="0"/>
        <w:rPr>
          <w:rFonts w:ascii="黑体" w:eastAsia="黑体" w:hAnsi="宋体" w:cs="Arial"/>
          <w:b/>
          <w:bCs/>
          <w:kern w:val="0"/>
          <w:sz w:val="30"/>
          <w:szCs w:val="30"/>
        </w:rPr>
      </w:pPr>
      <w:bookmarkStart w:id="27" w:name="_Toc4768329"/>
      <w:bookmarkStart w:id="28" w:name="_Toc1736576"/>
      <w:bookmarkStart w:id="29" w:name="_Toc5976951"/>
      <w:bookmarkStart w:id="30" w:name="_Toc4768349"/>
      <w:bookmarkStart w:id="31" w:name="_Toc5281976"/>
      <w:bookmarkStart w:id="32" w:name="_Toc2934039"/>
      <w:bookmarkStart w:id="33" w:name="_Toc5976971"/>
      <w:bookmarkStart w:id="34" w:name="_Toc2934018"/>
      <w:bookmarkStart w:id="35" w:name="_Toc504051935"/>
      <w:bookmarkStart w:id="36" w:name="_Toc4160079"/>
      <w:bookmarkStart w:id="37" w:name="_Toc10211758"/>
      <w:bookmarkStart w:id="38" w:name="_Toc15022873"/>
      <w:bookmarkStart w:id="39" w:name="_Toc15049630"/>
      <w:bookmarkStart w:id="40" w:name="_Toc15654572"/>
      <w:r>
        <w:rPr>
          <w:rFonts w:ascii="黑体" w:eastAsia="黑体" w:hAnsi="宋体" w:cs="Arial" w:hint="eastAsia"/>
          <w:b/>
          <w:bCs/>
          <w:kern w:val="0"/>
          <w:sz w:val="30"/>
          <w:szCs w:val="30"/>
        </w:rPr>
        <w:t>(一)、国际原油市场回顾</w:t>
      </w:r>
      <w:bookmarkEnd w:id="27"/>
      <w:bookmarkEnd w:id="28"/>
      <w:bookmarkEnd w:id="29"/>
      <w:bookmarkEnd w:id="30"/>
      <w:bookmarkEnd w:id="31"/>
      <w:bookmarkEnd w:id="32"/>
      <w:bookmarkEnd w:id="33"/>
      <w:bookmarkEnd w:id="34"/>
      <w:bookmarkEnd w:id="35"/>
      <w:bookmarkEnd w:id="36"/>
      <w:bookmarkEnd w:id="37"/>
      <w:bookmarkEnd w:id="38"/>
      <w:bookmarkEnd w:id="39"/>
      <w:bookmarkEnd w:id="40"/>
      <w:r>
        <w:rPr>
          <w:rFonts w:ascii="宋体" w:eastAsia="黑体" w:hAnsi="宋体" w:cs="Arial" w:hint="eastAsia"/>
          <w:b/>
          <w:bCs/>
          <w:kern w:val="0"/>
          <w:sz w:val="30"/>
          <w:szCs w:val="30"/>
        </w:rPr>
        <w:t> </w:t>
      </w:r>
    </w:p>
    <w:p w:rsidR="002918B5" w:rsidRDefault="002918B5" w:rsidP="002918B5">
      <w:pPr>
        <w:widowControl/>
        <w:wordWrap w:val="0"/>
        <w:spacing w:after="90" w:line="288" w:lineRule="auto"/>
        <w:ind w:left="238"/>
        <w:jc w:val="left"/>
        <w:outlineLvl w:val="1"/>
        <w:rPr>
          <w:rFonts w:ascii="宋体" w:hAnsi="宋体" w:cs="Arial"/>
          <w:b/>
          <w:kern w:val="0"/>
          <w:sz w:val="30"/>
          <w:szCs w:val="30"/>
        </w:rPr>
      </w:pPr>
      <w:bookmarkStart w:id="41" w:name="_Toc15022874"/>
      <w:bookmarkStart w:id="42" w:name="_Toc15049631"/>
      <w:bookmarkStart w:id="43" w:name="_Toc15654573"/>
      <w:r>
        <w:rPr>
          <w:rFonts w:ascii="宋体" w:hAnsi="宋体" w:cs="Arial" w:hint="eastAsia"/>
          <w:b/>
          <w:kern w:val="0"/>
          <w:sz w:val="30"/>
          <w:szCs w:val="30"/>
        </w:rPr>
        <w:t>1</w:t>
      </w:r>
      <w:r w:rsidRPr="002918B5">
        <w:rPr>
          <w:rFonts w:ascii="宋体" w:hAnsi="宋体" w:cs="Arial" w:hint="eastAsia"/>
          <w:b/>
          <w:kern w:val="0"/>
          <w:sz w:val="30"/>
          <w:szCs w:val="30"/>
        </w:rPr>
        <w:t>、</w:t>
      </w:r>
      <w:r>
        <w:rPr>
          <w:rFonts w:ascii="宋体" w:hAnsi="宋体" w:cs="Arial" w:hint="eastAsia"/>
          <w:b/>
          <w:kern w:val="0"/>
          <w:sz w:val="30"/>
          <w:szCs w:val="30"/>
        </w:rPr>
        <w:t>国际原油收盘价涨跌情况（单位：美元/桶）</w:t>
      </w:r>
      <w:bookmarkEnd w:id="17"/>
      <w:bookmarkEnd w:id="41"/>
      <w:bookmarkEnd w:id="42"/>
      <w:bookmarkEnd w:id="43"/>
    </w:p>
    <w:tbl>
      <w:tblPr>
        <w:tblW w:w="8662" w:type="dxa"/>
        <w:tblLayout w:type="fixed"/>
        <w:tblCellMar>
          <w:top w:w="15" w:type="dxa"/>
          <w:left w:w="15" w:type="dxa"/>
          <w:bottom w:w="15" w:type="dxa"/>
          <w:right w:w="15" w:type="dxa"/>
        </w:tblCellMar>
        <w:tblLook w:val="0000"/>
      </w:tblPr>
      <w:tblGrid>
        <w:gridCol w:w="1291"/>
        <w:gridCol w:w="709"/>
        <w:gridCol w:w="709"/>
        <w:gridCol w:w="5953"/>
      </w:tblGrid>
      <w:tr w:rsidR="00020B39" w:rsidTr="005A4118">
        <w:trPr>
          <w:trHeight w:val="286"/>
        </w:trPr>
        <w:tc>
          <w:tcPr>
            <w:tcW w:w="129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020B39" w:rsidRDefault="00020B39" w:rsidP="005A4118">
            <w:pPr>
              <w:widowControl/>
              <w:jc w:val="center"/>
              <w:textAlignment w:val="center"/>
              <w:rPr>
                <w:rFonts w:ascii="华文仿宋" w:eastAsia="华文仿宋" w:hAnsi="华文仿宋" w:cs="华文仿宋"/>
                <w:b/>
                <w:color w:val="000000"/>
                <w:sz w:val="28"/>
                <w:szCs w:val="28"/>
              </w:rPr>
            </w:pPr>
            <w:bookmarkStart w:id="44" w:name="_Toc28586"/>
            <w:r>
              <w:rPr>
                <w:rFonts w:ascii="华文仿宋" w:eastAsia="华文仿宋" w:hAnsi="华文仿宋" w:cs="华文仿宋" w:hint="eastAsia"/>
                <w:b/>
                <w:color w:val="000000"/>
                <w:kern w:val="0"/>
                <w:sz w:val="28"/>
                <w:szCs w:val="28"/>
              </w:rPr>
              <w:t>日期</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020B39" w:rsidRDefault="00020B39" w:rsidP="005A4118">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纽交所</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020B39" w:rsidRDefault="00020B39" w:rsidP="005A4118">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伦交所</w:t>
            </w:r>
          </w:p>
        </w:tc>
        <w:tc>
          <w:tcPr>
            <w:tcW w:w="59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020B39" w:rsidRDefault="00020B39" w:rsidP="005A4118">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影响因素</w:t>
            </w:r>
          </w:p>
        </w:tc>
      </w:tr>
      <w:tr w:rsidR="00020B39" w:rsidTr="005A4118">
        <w:trPr>
          <w:trHeight w:val="60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20B39" w:rsidRPr="00911B78" w:rsidRDefault="00020B39" w:rsidP="005A4118">
            <w:pPr>
              <w:jc w:val="center"/>
              <w:rPr>
                <w:rFonts w:ascii="华文仿宋" w:eastAsia="华文仿宋" w:hAnsi="华文仿宋" w:cs="华文仿宋"/>
                <w:color w:val="333335"/>
                <w:sz w:val="28"/>
                <w:szCs w:val="28"/>
                <w:shd w:val="clear" w:color="auto" w:fill="FFFFFF"/>
              </w:rPr>
            </w:pPr>
            <w:r w:rsidRPr="00911B78">
              <w:rPr>
                <w:rFonts w:ascii="华文仿宋" w:eastAsia="华文仿宋" w:hAnsi="华文仿宋" w:cs="华文仿宋" w:hint="eastAsia"/>
                <w:color w:val="333335"/>
                <w:sz w:val="28"/>
                <w:szCs w:val="28"/>
                <w:shd w:val="clear" w:color="auto" w:fill="FFFFFF"/>
              </w:rPr>
              <w:t>2019/7/31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20B39" w:rsidRPr="00911B78" w:rsidRDefault="00020B39" w:rsidP="005A4118">
            <w:pPr>
              <w:jc w:val="center"/>
              <w:rPr>
                <w:rFonts w:ascii="华文仿宋" w:eastAsia="华文仿宋" w:hAnsi="华文仿宋" w:cs="华文仿宋"/>
                <w:color w:val="333335"/>
                <w:sz w:val="28"/>
                <w:szCs w:val="28"/>
                <w:shd w:val="clear" w:color="auto" w:fill="FFFFFF"/>
              </w:rPr>
            </w:pPr>
            <w:r w:rsidRPr="00911B78">
              <w:rPr>
                <w:rFonts w:ascii="华文仿宋" w:eastAsia="华文仿宋" w:hAnsi="华文仿宋" w:cs="华文仿宋" w:hint="eastAsia"/>
                <w:color w:val="333335"/>
                <w:sz w:val="28"/>
                <w:szCs w:val="28"/>
                <w:shd w:val="clear" w:color="auto" w:fill="FFFFFF"/>
              </w:rPr>
              <w:t>58.58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20B39" w:rsidRPr="00911B78" w:rsidRDefault="00020B39" w:rsidP="005A4118">
            <w:pPr>
              <w:jc w:val="center"/>
              <w:rPr>
                <w:rFonts w:ascii="华文仿宋" w:eastAsia="华文仿宋" w:hAnsi="华文仿宋" w:cs="华文仿宋"/>
                <w:color w:val="333335"/>
                <w:sz w:val="28"/>
                <w:szCs w:val="28"/>
                <w:shd w:val="clear" w:color="auto" w:fill="FFFFFF"/>
              </w:rPr>
            </w:pPr>
            <w:r w:rsidRPr="00911B78">
              <w:rPr>
                <w:rFonts w:ascii="华文仿宋" w:eastAsia="华文仿宋" w:hAnsi="华文仿宋" w:cs="华文仿宋" w:hint="eastAsia"/>
                <w:color w:val="333335"/>
                <w:sz w:val="28"/>
                <w:szCs w:val="28"/>
                <w:shd w:val="clear" w:color="auto" w:fill="FFFFFF"/>
              </w:rPr>
              <w:t>65.17</w:t>
            </w:r>
          </w:p>
        </w:tc>
        <w:tc>
          <w:tcPr>
            <w:tcW w:w="5953" w:type="dxa"/>
            <w:tcBorders>
              <w:top w:val="single" w:sz="4" w:space="0" w:color="000000"/>
              <w:left w:val="single" w:sz="4" w:space="0" w:color="000000"/>
              <w:bottom w:val="single" w:sz="4" w:space="0" w:color="000000"/>
              <w:right w:val="single" w:sz="4" w:space="0" w:color="000000"/>
            </w:tcBorders>
            <w:vAlign w:val="center"/>
          </w:tcPr>
          <w:p w:rsidR="00020B39" w:rsidRPr="00C31FDD" w:rsidRDefault="00020B39" w:rsidP="005A4118">
            <w:pPr>
              <w:rPr>
                <w:rFonts w:ascii="华文仿宋" w:eastAsia="华文仿宋" w:hAnsi="华文仿宋" w:cs="华文仿宋"/>
                <w:color w:val="333335"/>
                <w:sz w:val="28"/>
                <w:szCs w:val="28"/>
                <w:shd w:val="clear" w:color="auto" w:fill="FFFFFF"/>
              </w:rPr>
            </w:pPr>
            <w:r w:rsidRPr="005C4C2D">
              <w:rPr>
                <w:rFonts w:ascii="华文仿宋" w:eastAsia="华文仿宋" w:hAnsi="华文仿宋" w:cs="宋体" w:hint="eastAsia"/>
                <w:color w:val="000000"/>
                <w:kern w:val="0"/>
                <w:sz w:val="28"/>
                <w:szCs w:val="28"/>
              </w:rPr>
              <w:t>美国EIA原油库存降幅再超预期，连续7周录得减少为油价带来强力支撑。</w:t>
            </w:r>
          </w:p>
        </w:tc>
      </w:tr>
      <w:tr w:rsidR="00020B39" w:rsidTr="005A4118">
        <w:trPr>
          <w:trHeight w:val="54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20B39" w:rsidRPr="00911B78" w:rsidRDefault="00020B39" w:rsidP="005A4118">
            <w:pPr>
              <w:jc w:val="center"/>
              <w:rPr>
                <w:rFonts w:ascii="华文仿宋" w:eastAsia="华文仿宋" w:hAnsi="华文仿宋" w:cs="华文仿宋"/>
                <w:color w:val="333335"/>
                <w:sz w:val="28"/>
                <w:szCs w:val="28"/>
                <w:shd w:val="clear" w:color="auto" w:fill="FFFFFF"/>
              </w:rPr>
            </w:pPr>
            <w:r w:rsidRPr="00911B78">
              <w:rPr>
                <w:rFonts w:ascii="华文仿宋" w:eastAsia="华文仿宋" w:hAnsi="华文仿宋" w:cs="华文仿宋" w:hint="eastAsia"/>
                <w:color w:val="333335"/>
                <w:sz w:val="28"/>
                <w:szCs w:val="28"/>
                <w:shd w:val="clear" w:color="auto" w:fill="FFFFFF"/>
              </w:rPr>
              <w:t>2019/7/30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20B39" w:rsidRPr="00911B78" w:rsidRDefault="00020B39" w:rsidP="005A4118">
            <w:pPr>
              <w:jc w:val="center"/>
              <w:rPr>
                <w:rFonts w:ascii="华文仿宋" w:eastAsia="华文仿宋" w:hAnsi="华文仿宋" w:cs="华文仿宋"/>
                <w:color w:val="333335"/>
                <w:sz w:val="28"/>
                <w:szCs w:val="28"/>
                <w:shd w:val="clear" w:color="auto" w:fill="FFFFFF"/>
              </w:rPr>
            </w:pPr>
            <w:r w:rsidRPr="00911B78">
              <w:rPr>
                <w:rFonts w:ascii="华文仿宋" w:eastAsia="华文仿宋" w:hAnsi="华文仿宋" w:cs="华文仿宋" w:hint="eastAsia"/>
                <w:color w:val="333335"/>
                <w:sz w:val="28"/>
                <w:szCs w:val="28"/>
                <w:shd w:val="clear" w:color="auto" w:fill="FFFFFF"/>
              </w:rPr>
              <w:t>58.05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20B39" w:rsidRPr="00911B78" w:rsidRDefault="00020B39" w:rsidP="005A4118">
            <w:pPr>
              <w:jc w:val="center"/>
              <w:rPr>
                <w:rFonts w:ascii="华文仿宋" w:eastAsia="华文仿宋" w:hAnsi="华文仿宋" w:cs="华文仿宋"/>
                <w:color w:val="333335"/>
                <w:sz w:val="28"/>
                <w:szCs w:val="28"/>
                <w:shd w:val="clear" w:color="auto" w:fill="FFFFFF"/>
              </w:rPr>
            </w:pPr>
            <w:r w:rsidRPr="00911B78">
              <w:rPr>
                <w:rFonts w:ascii="华文仿宋" w:eastAsia="华文仿宋" w:hAnsi="华文仿宋" w:cs="华文仿宋" w:hint="eastAsia"/>
                <w:color w:val="333335"/>
                <w:sz w:val="28"/>
                <w:szCs w:val="28"/>
                <w:shd w:val="clear" w:color="auto" w:fill="FFFFFF"/>
              </w:rPr>
              <w:t>64.72</w:t>
            </w:r>
          </w:p>
        </w:tc>
        <w:tc>
          <w:tcPr>
            <w:tcW w:w="5953" w:type="dxa"/>
            <w:tcBorders>
              <w:top w:val="single" w:sz="4" w:space="0" w:color="000000"/>
              <w:left w:val="single" w:sz="4" w:space="0" w:color="000000"/>
              <w:bottom w:val="single" w:sz="4" w:space="0" w:color="000000"/>
              <w:right w:val="single" w:sz="4" w:space="0" w:color="000000"/>
            </w:tcBorders>
            <w:vAlign w:val="center"/>
          </w:tcPr>
          <w:p w:rsidR="00020B39" w:rsidRDefault="00020B39" w:rsidP="005A4118">
            <w:pPr>
              <w:rPr>
                <w:rFonts w:ascii="华文仿宋" w:eastAsia="华文仿宋" w:hAnsi="华文仿宋" w:cs="华文仿宋"/>
                <w:color w:val="333335"/>
                <w:sz w:val="28"/>
                <w:szCs w:val="28"/>
                <w:shd w:val="clear" w:color="auto" w:fill="FFFFFF"/>
              </w:rPr>
            </w:pPr>
            <w:r w:rsidRPr="00911B78">
              <w:rPr>
                <w:rFonts w:ascii="华文仿宋" w:eastAsia="华文仿宋" w:hAnsi="华文仿宋" w:cs="华文仿宋" w:hint="eastAsia"/>
                <w:color w:val="333335"/>
                <w:sz w:val="28"/>
                <w:szCs w:val="28"/>
                <w:shd w:val="clear" w:color="auto" w:fill="FFFFFF"/>
              </w:rPr>
              <w:t>市场密切关注中美谈判进展和美联储政策会议，且伊朗局势仍旧利好油价</w:t>
            </w:r>
            <w:r w:rsidRPr="00C31FDD">
              <w:rPr>
                <w:rFonts w:ascii="华文仿宋" w:eastAsia="华文仿宋" w:hAnsi="华文仿宋" w:cs="华文仿宋" w:hint="eastAsia"/>
                <w:color w:val="333335"/>
                <w:sz w:val="28"/>
                <w:szCs w:val="28"/>
                <w:shd w:val="clear" w:color="auto" w:fill="FFFFFF"/>
              </w:rPr>
              <w:t>。</w:t>
            </w:r>
          </w:p>
        </w:tc>
      </w:tr>
      <w:tr w:rsidR="00020B39" w:rsidTr="005A4118">
        <w:trPr>
          <w:trHeight w:val="57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20B39" w:rsidRPr="00911B78" w:rsidRDefault="00020B39" w:rsidP="005A4118">
            <w:pPr>
              <w:jc w:val="center"/>
              <w:rPr>
                <w:rFonts w:ascii="华文仿宋" w:eastAsia="华文仿宋" w:hAnsi="华文仿宋" w:cs="华文仿宋"/>
                <w:color w:val="333335"/>
                <w:sz w:val="28"/>
                <w:szCs w:val="28"/>
                <w:shd w:val="clear" w:color="auto" w:fill="FFFFFF"/>
              </w:rPr>
            </w:pPr>
            <w:r w:rsidRPr="00911B78">
              <w:rPr>
                <w:rFonts w:ascii="华文仿宋" w:eastAsia="华文仿宋" w:hAnsi="华文仿宋" w:cs="华文仿宋" w:hint="eastAsia"/>
                <w:color w:val="333335"/>
                <w:sz w:val="28"/>
                <w:szCs w:val="28"/>
                <w:shd w:val="clear" w:color="auto" w:fill="FFFFFF"/>
              </w:rPr>
              <w:t>2019/7/29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20B39" w:rsidRPr="00911B78" w:rsidRDefault="00020B39" w:rsidP="005A4118">
            <w:pPr>
              <w:jc w:val="center"/>
              <w:rPr>
                <w:rFonts w:ascii="华文仿宋" w:eastAsia="华文仿宋" w:hAnsi="华文仿宋" w:cs="华文仿宋"/>
                <w:color w:val="333335"/>
                <w:sz w:val="28"/>
                <w:szCs w:val="28"/>
                <w:shd w:val="clear" w:color="auto" w:fill="FFFFFF"/>
              </w:rPr>
            </w:pPr>
            <w:r w:rsidRPr="00911B78">
              <w:rPr>
                <w:rFonts w:ascii="华文仿宋" w:eastAsia="华文仿宋" w:hAnsi="华文仿宋" w:cs="华文仿宋" w:hint="eastAsia"/>
                <w:color w:val="333335"/>
                <w:sz w:val="28"/>
                <w:szCs w:val="28"/>
                <w:shd w:val="clear" w:color="auto" w:fill="FFFFFF"/>
              </w:rPr>
              <w:t>56.87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20B39" w:rsidRPr="00911B78" w:rsidRDefault="00020B39" w:rsidP="005A4118">
            <w:pPr>
              <w:jc w:val="center"/>
              <w:rPr>
                <w:rFonts w:ascii="华文仿宋" w:eastAsia="华文仿宋" w:hAnsi="华文仿宋" w:cs="华文仿宋"/>
                <w:color w:val="333335"/>
                <w:sz w:val="28"/>
                <w:szCs w:val="28"/>
                <w:shd w:val="clear" w:color="auto" w:fill="FFFFFF"/>
              </w:rPr>
            </w:pPr>
            <w:r w:rsidRPr="00911B78">
              <w:rPr>
                <w:rFonts w:ascii="华文仿宋" w:eastAsia="华文仿宋" w:hAnsi="华文仿宋" w:cs="华文仿宋" w:hint="eastAsia"/>
                <w:color w:val="333335"/>
                <w:sz w:val="28"/>
                <w:szCs w:val="28"/>
                <w:shd w:val="clear" w:color="auto" w:fill="FFFFFF"/>
              </w:rPr>
              <w:t>63.71</w:t>
            </w:r>
          </w:p>
        </w:tc>
        <w:tc>
          <w:tcPr>
            <w:tcW w:w="5953" w:type="dxa"/>
            <w:tcBorders>
              <w:top w:val="single" w:sz="4" w:space="0" w:color="000000"/>
              <w:left w:val="single" w:sz="4" w:space="0" w:color="000000"/>
              <w:bottom w:val="single" w:sz="4" w:space="0" w:color="000000"/>
              <w:right w:val="single" w:sz="4" w:space="0" w:color="000000"/>
            </w:tcBorders>
            <w:vAlign w:val="center"/>
          </w:tcPr>
          <w:p w:rsidR="00020B39" w:rsidRDefault="00020B39" w:rsidP="005A4118">
            <w:pPr>
              <w:rPr>
                <w:rFonts w:ascii="华文仿宋" w:eastAsia="华文仿宋" w:hAnsi="华文仿宋" w:cs="华文仿宋"/>
                <w:color w:val="333335"/>
                <w:sz w:val="28"/>
                <w:szCs w:val="28"/>
                <w:shd w:val="clear" w:color="auto" w:fill="FFFFFF"/>
              </w:rPr>
            </w:pPr>
            <w:r w:rsidRPr="00911B78">
              <w:rPr>
                <w:rFonts w:ascii="华文仿宋" w:eastAsia="华文仿宋" w:hAnsi="华文仿宋" w:cs="华文仿宋" w:hint="eastAsia"/>
                <w:color w:val="333335"/>
                <w:sz w:val="28"/>
                <w:szCs w:val="28"/>
                <w:shd w:val="clear" w:color="auto" w:fill="FFFFFF"/>
              </w:rPr>
              <w:t>因市场预期美国联邦储备委员会的潜在降息将会提升石油需求，油价收盘走高</w:t>
            </w:r>
            <w:r>
              <w:rPr>
                <w:rFonts w:ascii="华文仿宋" w:eastAsia="华文仿宋" w:hAnsi="华文仿宋" w:cs="华文仿宋" w:hint="eastAsia"/>
                <w:color w:val="333335"/>
                <w:sz w:val="28"/>
                <w:szCs w:val="28"/>
                <w:shd w:val="clear" w:color="auto" w:fill="FFFFFF"/>
              </w:rPr>
              <w:t>。</w:t>
            </w:r>
          </w:p>
        </w:tc>
      </w:tr>
      <w:tr w:rsidR="00020B39" w:rsidTr="005A4118">
        <w:trPr>
          <w:trHeight w:val="43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20B39" w:rsidRPr="00911B78" w:rsidRDefault="00020B39" w:rsidP="005A4118">
            <w:pPr>
              <w:jc w:val="center"/>
              <w:rPr>
                <w:rFonts w:ascii="华文仿宋" w:eastAsia="华文仿宋" w:hAnsi="华文仿宋" w:cs="华文仿宋"/>
                <w:color w:val="333335"/>
                <w:sz w:val="28"/>
                <w:szCs w:val="28"/>
                <w:shd w:val="clear" w:color="auto" w:fill="FFFFFF"/>
              </w:rPr>
            </w:pPr>
            <w:r w:rsidRPr="00911B78">
              <w:rPr>
                <w:rFonts w:ascii="华文仿宋" w:eastAsia="华文仿宋" w:hAnsi="华文仿宋" w:cs="华文仿宋" w:hint="eastAsia"/>
                <w:color w:val="333335"/>
                <w:sz w:val="28"/>
                <w:szCs w:val="28"/>
                <w:shd w:val="clear" w:color="auto" w:fill="FFFFFF"/>
              </w:rPr>
              <w:t>2019/7/26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20B39" w:rsidRPr="00911B78" w:rsidRDefault="00020B39" w:rsidP="005A4118">
            <w:pPr>
              <w:jc w:val="center"/>
              <w:rPr>
                <w:rFonts w:ascii="华文仿宋" w:eastAsia="华文仿宋" w:hAnsi="华文仿宋" w:cs="华文仿宋"/>
                <w:color w:val="333335"/>
                <w:sz w:val="28"/>
                <w:szCs w:val="28"/>
                <w:shd w:val="clear" w:color="auto" w:fill="FFFFFF"/>
              </w:rPr>
            </w:pPr>
            <w:r w:rsidRPr="00911B78">
              <w:rPr>
                <w:rFonts w:ascii="华文仿宋" w:eastAsia="华文仿宋" w:hAnsi="华文仿宋" w:cs="华文仿宋" w:hint="eastAsia"/>
                <w:color w:val="333335"/>
                <w:sz w:val="28"/>
                <w:szCs w:val="28"/>
                <w:shd w:val="clear" w:color="auto" w:fill="FFFFFF"/>
              </w:rPr>
              <w:t>56.2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20B39" w:rsidRPr="00911B78" w:rsidRDefault="00020B39" w:rsidP="005A4118">
            <w:pPr>
              <w:jc w:val="center"/>
              <w:rPr>
                <w:rFonts w:ascii="华文仿宋" w:eastAsia="华文仿宋" w:hAnsi="华文仿宋" w:cs="华文仿宋"/>
                <w:color w:val="333335"/>
                <w:sz w:val="28"/>
                <w:szCs w:val="28"/>
                <w:shd w:val="clear" w:color="auto" w:fill="FFFFFF"/>
              </w:rPr>
            </w:pPr>
            <w:r w:rsidRPr="00911B78">
              <w:rPr>
                <w:rFonts w:ascii="华文仿宋" w:eastAsia="华文仿宋" w:hAnsi="华文仿宋" w:cs="华文仿宋" w:hint="eastAsia"/>
                <w:color w:val="333335"/>
                <w:sz w:val="28"/>
                <w:szCs w:val="28"/>
                <w:shd w:val="clear" w:color="auto" w:fill="FFFFFF"/>
              </w:rPr>
              <w:t>63.46</w:t>
            </w:r>
          </w:p>
        </w:tc>
        <w:tc>
          <w:tcPr>
            <w:tcW w:w="5953" w:type="dxa"/>
            <w:tcBorders>
              <w:top w:val="single" w:sz="4" w:space="0" w:color="000000"/>
              <w:left w:val="single" w:sz="4" w:space="0" w:color="000000"/>
              <w:bottom w:val="single" w:sz="4" w:space="0" w:color="000000"/>
              <w:right w:val="single" w:sz="4" w:space="0" w:color="000000"/>
            </w:tcBorders>
            <w:vAlign w:val="bottom"/>
          </w:tcPr>
          <w:p w:rsidR="00020B39" w:rsidRDefault="00020B39" w:rsidP="005A4118">
            <w:pPr>
              <w:rPr>
                <w:rFonts w:ascii="华文仿宋" w:eastAsia="华文仿宋" w:hAnsi="华文仿宋" w:cs="华文仿宋"/>
                <w:color w:val="333335"/>
                <w:sz w:val="28"/>
                <w:szCs w:val="28"/>
                <w:shd w:val="clear" w:color="auto" w:fill="FFFFFF"/>
              </w:rPr>
            </w:pPr>
            <w:r w:rsidRPr="00911B78">
              <w:rPr>
                <w:rFonts w:ascii="华文仿宋" w:eastAsia="华文仿宋" w:hAnsi="华文仿宋" w:cs="华文仿宋" w:hint="eastAsia"/>
                <w:color w:val="333335"/>
                <w:sz w:val="28"/>
                <w:szCs w:val="28"/>
                <w:shd w:val="clear" w:color="auto" w:fill="FFFFFF"/>
              </w:rPr>
              <w:t>霍尔木兹海峡的紧张局势令全球原油供应面临潜在威胁提振油价上涨</w:t>
            </w:r>
            <w:r w:rsidRPr="00C31FDD">
              <w:rPr>
                <w:rFonts w:ascii="华文仿宋" w:eastAsia="华文仿宋" w:hAnsi="华文仿宋" w:cs="华文仿宋" w:hint="eastAsia"/>
                <w:color w:val="333335"/>
                <w:sz w:val="28"/>
                <w:szCs w:val="28"/>
                <w:shd w:val="clear" w:color="auto" w:fill="FFFFFF"/>
              </w:rPr>
              <w:t>。</w:t>
            </w:r>
          </w:p>
        </w:tc>
      </w:tr>
      <w:tr w:rsidR="00020B39" w:rsidTr="005A4118">
        <w:trPr>
          <w:trHeight w:val="55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20B39" w:rsidRPr="00911B78" w:rsidRDefault="00020B39" w:rsidP="005A4118">
            <w:pPr>
              <w:jc w:val="center"/>
              <w:rPr>
                <w:rFonts w:ascii="华文仿宋" w:eastAsia="华文仿宋" w:hAnsi="华文仿宋" w:cs="华文仿宋"/>
                <w:color w:val="333335"/>
                <w:sz w:val="28"/>
                <w:szCs w:val="28"/>
                <w:shd w:val="clear" w:color="auto" w:fill="FFFFFF"/>
              </w:rPr>
            </w:pPr>
            <w:r w:rsidRPr="00911B78">
              <w:rPr>
                <w:rFonts w:ascii="华文仿宋" w:eastAsia="华文仿宋" w:hAnsi="华文仿宋" w:cs="华文仿宋" w:hint="eastAsia"/>
                <w:color w:val="333335"/>
                <w:sz w:val="28"/>
                <w:szCs w:val="28"/>
                <w:shd w:val="clear" w:color="auto" w:fill="FFFFFF"/>
              </w:rPr>
              <w:t>2019/7/25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20B39" w:rsidRPr="00911B78" w:rsidRDefault="00020B39" w:rsidP="005A4118">
            <w:pPr>
              <w:jc w:val="center"/>
              <w:rPr>
                <w:rFonts w:ascii="华文仿宋" w:eastAsia="华文仿宋" w:hAnsi="华文仿宋" w:cs="华文仿宋"/>
                <w:color w:val="333335"/>
                <w:sz w:val="28"/>
                <w:szCs w:val="28"/>
                <w:shd w:val="clear" w:color="auto" w:fill="FFFFFF"/>
              </w:rPr>
            </w:pPr>
            <w:r w:rsidRPr="00911B78">
              <w:rPr>
                <w:rFonts w:ascii="华文仿宋" w:eastAsia="华文仿宋" w:hAnsi="华文仿宋" w:cs="华文仿宋" w:hint="eastAsia"/>
                <w:color w:val="333335"/>
                <w:sz w:val="28"/>
                <w:szCs w:val="28"/>
                <w:shd w:val="clear" w:color="auto" w:fill="FFFFFF"/>
              </w:rPr>
              <w:t>56.02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20B39" w:rsidRPr="00911B78" w:rsidRDefault="00020B39" w:rsidP="005A4118">
            <w:pPr>
              <w:jc w:val="center"/>
              <w:rPr>
                <w:rFonts w:ascii="华文仿宋" w:eastAsia="华文仿宋" w:hAnsi="华文仿宋" w:cs="华文仿宋"/>
                <w:color w:val="333335"/>
                <w:sz w:val="28"/>
                <w:szCs w:val="28"/>
                <w:shd w:val="clear" w:color="auto" w:fill="FFFFFF"/>
              </w:rPr>
            </w:pPr>
            <w:r w:rsidRPr="00911B78">
              <w:rPr>
                <w:rFonts w:ascii="华文仿宋" w:eastAsia="华文仿宋" w:hAnsi="华文仿宋" w:cs="华文仿宋" w:hint="eastAsia"/>
                <w:color w:val="333335"/>
                <w:sz w:val="28"/>
                <w:szCs w:val="28"/>
                <w:shd w:val="clear" w:color="auto" w:fill="FFFFFF"/>
              </w:rPr>
              <w:t>63.39</w:t>
            </w:r>
          </w:p>
        </w:tc>
        <w:tc>
          <w:tcPr>
            <w:tcW w:w="5953" w:type="dxa"/>
            <w:tcBorders>
              <w:top w:val="single" w:sz="4" w:space="0" w:color="000000"/>
              <w:left w:val="single" w:sz="4" w:space="0" w:color="000000"/>
              <w:bottom w:val="single" w:sz="4" w:space="0" w:color="000000"/>
              <w:right w:val="single" w:sz="4" w:space="0" w:color="000000"/>
            </w:tcBorders>
            <w:vAlign w:val="bottom"/>
          </w:tcPr>
          <w:p w:rsidR="00020B39" w:rsidRDefault="00020B39" w:rsidP="005A4118">
            <w:pPr>
              <w:rPr>
                <w:rFonts w:ascii="华文仿宋" w:eastAsia="华文仿宋" w:hAnsi="华文仿宋" w:cs="华文仿宋"/>
                <w:color w:val="333335"/>
                <w:sz w:val="28"/>
                <w:szCs w:val="28"/>
                <w:shd w:val="clear" w:color="auto" w:fill="FFFFFF"/>
              </w:rPr>
            </w:pPr>
            <w:r w:rsidRPr="00911B78">
              <w:rPr>
                <w:rFonts w:ascii="华文仿宋" w:eastAsia="华文仿宋" w:hAnsi="华文仿宋" w:cs="华文仿宋" w:hint="eastAsia"/>
                <w:color w:val="333335"/>
                <w:sz w:val="28"/>
                <w:szCs w:val="28"/>
                <w:shd w:val="clear" w:color="auto" w:fill="FFFFFF"/>
              </w:rPr>
              <w:t>市场对原油需求面的忧虑限制了美国原油库存报告整体利多对油价的提振效果</w:t>
            </w:r>
            <w:r w:rsidRPr="00C31FDD">
              <w:rPr>
                <w:rFonts w:ascii="华文仿宋" w:eastAsia="华文仿宋" w:hAnsi="华文仿宋" w:cs="华文仿宋" w:hint="eastAsia"/>
                <w:color w:val="333335"/>
                <w:sz w:val="28"/>
                <w:szCs w:val="28"/>
                <w:shd w:val="clear" w:color="auto" w:fill="FFFFFF"/>
              </w:rPr>
              <w:t>。</w:t>
            </w:r>
          </w:p>
        </w:tc>
      </w:tr>
    </w:tbl>
    <w:p w:rsidR="00294EAC" w:rsidRPr="00020B39"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18B5" w:rsidRDefault="002918B5" w:rsidP="002918B5">
      <w:pPr>
        <w:widowControl/>
        <w:wordWrap w:val="0"/>
        <w:spacing w:after="90" w:line="288" w:lineRule="auto"/>
        <w:jc w:val="left"/>
        <w:outlineLvl w:val="1"/>
        <w:rPr>
          <w:rFonts w:ascii="宋体" w:hAnsi="宋体" w:cs="Arial"/>
          <w:b/>
          <w:kern w:val="0"/>
          <w:sz w:val="30"/>
          <w:szCs w:val="30"/>
        </w:rPr>
      </w:pPr>
      <w:bookmarkStart w:id="45" w:name="_Toc15022875"/>
      <w:bookmarkStart w:id="46" w:name="_Toc15049632"/>
      <w:bookmarkStart w:id="47" w:name="_Toc15654574"/>
      <w:r>
        <w:rPr>
          <w:rFonts w:ascii="宋体" w:hAnsi="宋体" w:cs="Arial"/>
          <w:b/>
          <w:kern w:val="0"/>
          <w:sz w:val="30"/>
          <w:szCs w:val="30"/>
        </w:rPr>
        <w:t>2.201</w:t>
      </w:r>
      <w:r>
        <w:rPr>
          <w:rFonts w:ascii="宋体" w:hAnsi="宋体" w:cs="Arial" w:hint="eastAsia"/>
          <w:b/>
          <w:kern w:val="0"/>
          <w:sz w:val="30"/>
          <w:szCs w:val="30"/>
        </w:rPr>
        <w:t>9</w:t>
      </w:r>
      <w:r>
        <w:rPr>
          <w:rFonts w:ascii="宋体" w:hAnsi="宋体" w:cs="Arial"/>
          <w:b/>
          <w:kern w:val="0"/>
          <w:sz w:val="30"/>
          <w:szCs w:val="30"/>
        </w:rPr>
        <w:t>年</w:t>
      </w:r>
      <w:r>
        <w:rPr>
          <w:rFonts w:ascii="宋体" w:hAnsi="宋体" w:cs="Arial" w:hint="eastAsia"/>
          <w:b/>
          <w:kern w:val="0"/>
          <w:sz w:val="30"/>
          <w:szCs w:val="30"/>
        </w:rPr>
        <w:t>国际</w:t>
      </w:r>
      <w:r>
        <w:rPr>
          <w:rFonts w:ascii="宋体" w:hAnsi="宋体" w:cs="Arial"/>
          <w:b/>
          <w:kern w:val="0"/>
          <w:sz w:val="30"/>
          <w:szCs w:val="30"/>
        </w:rPr>
        <w:t>原油价格走势图</w:t>
      </w:r>
      <w:bookmarkEnd w:id="44"/>
      <w:bookmarkEnd w:id="45"/>
      <w:bookmarkEnd w:id="46"/>
      <w:bookmarkEnd w:id="47"/>
    </w:p>
    <w:p w:rsidR="004727F6" w:rsidRPr="00294EAC" w:rsidRDefault="00020B39" w:rsidP="004727F6">
      <w:pPr>
        <w:widowControl/>
        <w:wordWrap w:val="0"/>
        <w:spacing w:after="90" w:line="288" w:lineRule="auto"/>
        <w:jc w:val="left"/>
        <w:rPr>
          <w:rFonts w:ascii="华文仿宋" w:eastAsia="华文仿宋" w:hAnsi="华文仿宋" w:cs="华文仿宋"/>
          <w:color w:val="333335"/>
          <w:sz w:val="28"/>
          <w:szCs w:val="28"/>
          <w:shd w:val="clear" w:color="auto" w:fill="FFFFFF"/>
        </w:rPr>
      </w:pPr>
      <w:r>
        <w:rPr>
          <w:noProof/>
        </w:rPr>
        <w:lastRenderedPageBreak/>
        <w:drawing>
          <wp:inline distT="0" distB="0" distL="0" distR="0">
            <wp:extent cx="4667250" cy="4638675"/>
            <wp:effectExtent l="19050" t="0" r="0"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667250" cy="4638675"/>
                    </a:xfrm>
                    <a:prstGeom prst="rect">
                      <a:avLst/>
                    </a:prstGeom>
                    <a:noFill/>
                    <a:ln w="9525">
                      <a:noFill/>
                      <a:miter lim="800000"/>
                      <a:headEnd/>
                      <a:tailEnd/>
                    </a:ln>
                  </pic:spPr>
                </pic:pic>
              </a:graphicData>
            </a:graphic>
          </wp:inline>
        </w:drawing>
      </w:r>
    </w:p>
    <w:p w:rsidR="002918B5" w:rsidRDefault="002918B5" w:rsidP="002918B5">
      <w:pPr>
        <w:widowControl/>
        <w:wordWrap w:val="0"/>
        <w:spacing w:after="90" w:line="288" w:lineRule="auto"/>
        <w:jc w:val="left"/>
        <w:rPr>
          <w:rFonts w:ascii="宋体" w:hAnsi="宋体" w:cs="Arial"/>
          <w:b/>
          <w:kern w:val="0"/>
          <w:sz w:val="30"/>
          <w:szCs w:val="30"/>
        </w:rPr>
      </w:pPr>
    </w:p>
    <w:p w:rsidR="002918B5" w:rsidRDefault="002918B5" w:rsidP="002918B5"/>
    <w:p w:rsidR="002918B5" w:rsidRDefault="00243B32" w:rsidP="00243B32">
      <w:pPr>
        <w:outlineLvl w:val="0"/>
        <w:rPr>
          <w:rFonts w:ascii="宋体" w:hAnsi="宋体" w:cs="Arial"/>
          <w:b/>
          <w:bCs/>
          <w:kern w:val="0"/>
          <w:sz w:val="32"/>
          <w:szCs w:val="32"/>
        </w:rPr>
      </w:pPr>
      <w:bookmarkStart w:id="48" w:name="_Toc23356"/>
      <w:bookmarkStart w:id="49" w:name="_Toc15022876"/>
      <w:bookmarkStart w:id="50" w:name="_Toc15049633"/>
      <w:bookmarkStart w:id="51" w:name="_Toc15654575"/>
      <w:r>
        <w:rPr>
          <w:rFonts w:ascii="宋体" w:hAnsi="宋体" w:cs="Arial" w:hint="eastAsia"/>
          <w:b/>
          <w:bCs/>
          <w:kern w:val="0"/>
          <w:sz w:val="32"/>
          <w:szCs w:val="32"/>
        </w:rPr>
        <w:t>（二）、</w:t>
      </w:r>
      <w:r w:rsidR="002918B5">
        <w:rPr>
          <w:rFonts w:ascii="宋体" w:hAnsi="宋体" w:cs="Arial"/>
          <w:b/>
          <w:bCs/>
          <w:kern w:val="0"/>
          <w:sz w:val="32"/>
          <w:szCs w:val="32"/>
        </w:rPr>
        <w:t>近期影响国际原油市场的主要因素</w:t>
      </w:r>
      <w:bookmarkEnd w:id="48"/>
      <w:bookmarkEnd w:id="49"/>
      <w:bookmarkEnd w:id="50"/>
      <w:bookmarkEnd w:id="51"/>
    </w:p>
    <w:p w:rsidR="002918B5" w:rsidRDefault="002918B5" w:rsidP="002918B5">
      <w:pPr>
        <w:ind w:firstLineChars="200" w:firstLine="562"/>
        <w:rPr>
          <w:rFonts w:ascii="黑体" w:eastAsia="黑体" w:hAnsi="宋体"/>
          <w:b/>
          <w:sz w:val="28"/>
          <w:szCs w:val="28"/>
        </w:rPr>
      </w:pPr>
    </w:p>
    <w:p w:rsidR="00F6162F" w:rsidRDefault="00F6162F" w:rsidP="00F6162F">
      <w:pPr>
        <w:ind w:firstLineChars="196" w:firstLine="551"/>
        <w:outlineLvl w:val="1"/>
        <w:rPr>
          <w:rFonts w:ascii="黑体" w:eastAsia="黑体" w:hAnsi="宋体"/>
          <w:b/>
          <w:color w:val="000000"/>
          <w:sz w:val="28"/>
          <w:szCs w:val="28"/>
        </w:rPr>
      </w:pPr>
      <w:bookmarkStart w:id="52" w:name="_Toc14938351"/>
      <w:bookmarkStart w:id="53" w:name="_Toc15022877"/>
      <w:bookmarkStart w:id="54" w:name="_Toc15049634"/>
      <w:bookmarkStart w:id="55" w:name="_Toc27878"/>
      <w:bookmarkStart w:id="56" w:name="_Toc15654576"/>
      <w:r>
        <w:rPr>
          <w:rFonts w:ascii="黑体" w:eastAsia="黑体" w:hAnsi="宋体" w:hint="eastAsia"/>
          <w:b/>
          <w:color w:val="000000"/>
          <w:sz w:val="28"/>
          <w:szCs w:val="28"/>
        </w:rPr>
        <w:t>1.美国原油库存情况</w:t>
      </w:r>
      <w:bookmarkEnd w:id="52"/>
      <w:bookmarkEnd w:id="53"/>
      <w:bookmarkEnd w:id="54"/>
      <w:bookmarkEnd w:id="56"/>
      <w:r>
        <w:rPr>
          <w:rFonts w:ascii="黑体" w:eastAsia="黑体" w:hAnsi="宋体" w:hint="eastAsia"/>
          <w:b/>
          <w:color w:val="000000"/>
          <w:sz w:val="28"/>
          <w:szCs w:val="28"/>
        </w:rPr>
        <w:t xml:space="preserve"> </w:t>
      </w:r>
    </w:p>
    <w:p w:rsidR="00F6162F" w:rsidRPr="00A428C3" w:rsidRDefault="005C4C2D" w:rsidP="00F6162F">
      <w:pPr>
        <w:pStyle w:val="aa"/>
        <w:spacing w:line="360" w:lineRule="auto"/>
        <w:ind w:firstLineChars="200" w:firstLine="560"/>
        <w:rPr>
          <w:rFonts w:ascii="华文仿宋" w:eastAsia="华文仿宋" w:hAnsi="华文仿宋"/>
          <w:color w:val="000000"/>
          <w:sz w:val="28"/>
          <w:szCs w:val="28"/>
        </w:rPr>
      </w:pPr>
      <w:r w:rsidRPr="00DE3CBA">
        <w:rPr>
          <w:rFonts w:ascii="华文仿宋" w:eastAsia="华文仿宋" w:hAnsi="华文仿宋" w:cs="华文仿宋" w:hint="eastAsia"/>
          <w:color w:val="333335"/>
          <w:kern w:val="2"/>
          <w:sz w:val="28"/>
          <w:szCs w:val="28"/>
          <w:shd w:val="clear" w:color="auto" w:fill="FFFFFF"/>
        </w:rPr>
        <w:t>本周</w:t>
      </w:r>
      <w:r w:rsidRPr="009F58DE">
        <w:rPr>
          <w:rFonts w:ascii="华文仿宋" w:eastAsia="华文仿宋" w:hAnsi="华文仿宋" w:cs="华文仿宋"/>
          <w:color w:val="333335"/>
          <w:kern w:val="2"/>
          <w:sz w:val="28"/>
          <w:szCs w:val="28"/>
          <w:shd w:val="clear" w:color="auto" w:fill="FFFFFF"/>
        </w:rPr>
        <w:t>美国能源信息署(EIA)周三(7月24日)公布报告显示，截至7月19日当周，美国原油库存降幅远超预期，同时美国原油产量也大幅下滑。EIA公布，美国原油库存减少1083.5万桶至4.45亿桶，连续6周录得下滑，市场预估为减少401.1万桶。更多数据显示，上周俄克拉荷马州库欣原油库存减少42.9万桶。美国精炼油库存增加61.3万桶，连续4周录得增长，市场预估为增加49.9万桶。美</w:t>
      </w:r>
      <w:r w:rsidRPr="009F58DE">
        <w:rPr>
          <w:rFonts w:ascii="华文仿宋" w:eastAsia="华文仿宋" w:hAnsi="华文仿宋" w:cs="华文仿宋"/>
          <w:color w:val="333335"/>
          <w:kern w:val="2"/>
          <w:sz w:val="28"/>
          <w:szCs w:val="28"/>
          <w:shd w:val="clear" w:color="auto" w:fill="FFFFFF"/>
        </w:rPr>
        <w:lastRenderedPageBreak/>
        <w:t>国汽油库存减少22.6万桶，市场预估为减少73万桶。美国石油协会(API)公布的数据显示，美国截至7月19日当周API原油库存减少1096万桶，预期减少415.61万桶;汽油库存增加443.6万桶;精炼油库存增加142万桶</w:t>
      </w:r>
      <w:r w:rsidR="00F6162F" w:rsidRPr="00A428C3">
        <w:rPr>
          <w:rFonts w:ascii="华文仿宋" w:eastAsia="华文仿宋" w:hAnsi="华文仿宋" w:hint="eastAsia"/>
          <w:color w:val="000000"/>
          <w:sz w:val="28"/>
          <w:szCs w:val="28"/>
        </w:rPr>
        <w:t>。</w:t>
      </w:r>
    </w:p>
    <w:p w:rsidR="00F6162F" w:rsidRDefault="00F6162F" w:rsidP="00F6162F">
      <w:pPr>
        <w:pStyle w:val="aa"/>
        <w:spacing w:line="360" w:lineRule="auto"/>
        <w:ind w:firstLineChars="200" w:firstLine="560"/>
        <w:rPr>
          <w:rFonts w:ascii="华文仿宋" w:eastAsia="华文仿宋" w:hAnsi="华文仿宋"/>
          <w:sz w:val="28"/>
          <w:szCs w:val="28"/>
        </w:rPr>
      </w:pPr>
    </w:p>
    <w:p w:rsidR="00F6162F" w:rsidRDefault="00F6162F" w:rsidP="00F6162F">
      <w:pPr>
        <w:pStyle w:val="aa"/>
        <w:spacing w:line="360" w:lineRule="auto"/>
        <w:ind w:firstLineChars="200" w:firstLine="562"/>
        <w:outlineLvl w:val="1"/>
        <w:rPr>
          <w:rFonts w:ascii="黑体" w:eastAsia="黑体"/>
          <w:b/>
          <w:sz w:val="28"/>
          <w:szCs w:val="28"/>
        </w:rPr>
      </w:pPr>
      <w:bookmarkStart w:id="57" w:name="_Toc14938352"/>
      <w:bookmarkStart w:id="58" w:name="_Toc15022878"/>
      <w:bookmarkStart w:id="59" w:name="_Toc15049635"/>
      <w:bookmarkStart w:id="60" w:name="_Toc15654577"/>
      <w:r>
        <w:rPr>
          <w:rFonts w:ascii="黑体" w:eastAsia="黑体" w:hint="eastAsia"/>
          <w:b/>
          <w:sz w:val="28"/>
          <w:szCs w:val="28"/>
        </w:rPr>
        <w:t>2.美国经济形势</w:t>
      </w:r>
      <w:bookmarkEnd w:id="57"/>
      <w:bookmarkEnd w:id="58"/>
      <w:bookmarkEnd w:id="59"/>
      <w:bookmarkEnd w:id="60"/>
    </w:p>
    <w:p w:rsidR="005C4C2D" w:rsidRPr="009F58DE" w:rsidRDefault="005C4C2D" w:rsidP="005C4C2D">
      <w:pPr>
        <w:pStyle w:val="aa"/>
        <w:ind w:firstLineChars="200" w:firstLine="560"/>
        <w:rPr>
          <w:rFonts w:ascii="华文仿宋" w:eastAsia="华文仿宋" w:hAnsi="华文仿宋" w:cs="华文仿宋"/>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t>本周</w:t>
      </w:r>
      <w:r w:rsidRPr="009F58DE">
        <w:rPr>
          <w:rFonts w:ascii="华文仿宋" w:eastAsia="华文仿宋" w:hAnsi="华文仿宋" w:cs="华文仿宋"/>
          <w:color w:val="333335"/>
          <w:kern w:val="2"/>
          <w:sz w:val="28"/>
          <w:szCs w:val="28"/>
          <w:shd w:val="clear" w:color="auto" w:fill="FFFFFF"/>
        </w:rPr>
        <w:t>北京时间1日凌晨，美股周三收跌。美联储降息25个基点符合市场预期，为2008年底以来首次降息。美联储主席鲍威尔表示低通胀和全球经济对美国经济构成风险，并暗示未来并不必然再次降息。</w:t>
      </w:r>
    </w:p>
    <w:p w:rsidR="005C4C2D" w:rsidRPr="009F58DE" w:rsidRDefault="005C4C2D" w:rsidP="005C4C2D">
      <w:pPr>
        <w:pStyle w:val="aa"/>
        <w:ind w:firstLineChars="200" w:firstLine="560"/>
        <w:rPr>
          <w:rFonts w:ascii="华文仿宋" w:eastAsia="华文仿宋" w:hAnsi="华文仿宋" w:cs="华文仿宋"/>
          <w:color w:val="333335"/>
          <w:kern w:val="2"/>
          <w:sz w:val="28"/>
          <w:szCs w:val="28"/>
          <w:shd w:val="clear" w:color="auto" w:fill="FFFFFF"/>
        </w:rPr>
      </w:pPr>
      <w:r w:rsidRPr="009F58DE">
        <w:rPr>
          <w:rFonts w:ascii="华文仿宋" w:eastAsia="华文仿宋" w:hAnsi="华文仿宋" w:cs="华文仿宋"/>
          <w:color w:val="333335"/>
          <w:kern w:val="2"/>
          <w:sz w:val="28"/>
          <w:szCs w:val="28"/>
          <w:shd w:val="clear" w:color="auto" w:fill="FFFFFF"/>
        </w:rPr>
        <w:t>美东时间7月31日16：00(北京时间8月1日04：00)，道指跌333.75点，或1.23%，报26864.27点;标普500指数跌32.80点，或1.09%，报2980.38点;纳指跌98.19点，或1.19%，报8175.42点。</w:t>
      </w:r>
    </w:p>
    <w:p w:rsidR="005C4C2D" w:rsidRPr="009F58DE" w:rsidRDefault="005C4C2D" w:rsidP="005C4C2D">
      <w:pPr>
        <w:pStyle w:val="aa"/>
        <w:ind w:firstLineChars="200" w:firstLine="560"/>
        <w:rPr>
          <w:rFonts w:ascii="华文仿宋" w:eastAsia="华文仿宋" w:hAnsi="华文仿宋" w:cs="华文仿宋"/>
          <w:color w:val="333335"/>
          <w:kern w:val="2"/>
          <w:sz w:val="28"/>
          <w:szCs w:val="28"/>
          <w:shd w:val="clear" w:color="auto" w:fill="FFFFFF"/>
        </w:rPr>
      </w:pPr>
      <w:r w:rsidRPr="009F58DE">
        <w:rPr>
          <w:rFonts w:ascii="华文仿宋" w:eastAsia="华文仿宋" w:hAnsi="华文仿宋" w:cs="华文仿宋"/>
          <w:color w:val="333335"/>
          <w:kern w:val="2"/>
          <w:sz w:val="28"/>
          <w:szCs w:val="28"/>
          <w:shd w:val="clear" w:color="auto" w:fill="FFFFFF"/>
        </w:rPr>
        <w:t>在结束为期两天的货币政策会议结束后，美联储联邦公开市场委员会(FOMC)宣布降息25个基点，将联邦基金基准利率范围下调至2%-2.25%，符合市场预期，为2008年底以来首次降息。</w:t>
      </w:r>
    </w:p>
    <w:p w:rsidR="005C4C2D" w:rsidRPr="009F58DE" w:rsidRDefault="005C4C2D" w:rsidP="005C4C2D">
      <w:pPr>
        <w:pStyle w:val="aa"/>
        <w:ind w:firstLineChars="200" w:firstLine="560"/>
        <w:rPr>
          <w:rFonts w:ascii="华文仿宋" w:eastAsia="华文仿宋" w:hAnsi="华文仿宋" w:cs="华文仿宋"/>
          <w:color w:val="333335"/>
          <w:kern w:val="2"/>
          <w:sz w:val="28"/>
          <w:szCs w:val="28"/>
          <w:shd w:val="clear" w:color="auto" w:fill="FFFFFF"/>
        </w:rPr>
      </w:pPr>
      <w:r w:rsidRPr="009F58DE">
        <w:rPr>
          <w:rFonts w:ascii="华文仿宋" w:eastAsia="华文仿宋" w:hAnsi="华文仿宋" w:cs="华文仿宋"/>
          <w:color w:val="333335"/>
          <w:kern w:val="2"/>
          <w:sz w:val="28"/>
          <w:szCs w:val="28"/>
          <w:shd w:val="clear" w:color="auto" w:fill="FFFFFF"/>
        </w:rPr>
        <w:t>美联储公告称，自FOMC6月会议以来收到的信息显示，就业市场依然强劲，经济活动一直在以温和的速度增长。平均而言，近几个月就业增长稳定，失业率保持在低位。尽管家庭支出增速较今年早些时候有所回升，但企业固定投资增速一直疲软。</w:t>
      </w:r>
    </w:p>
    <w:p w:rsidR="005C4C2D" w:rsidRPr="009F58DE" w:rsidRDefault="005C4C2D" w:rsidP="005C4C2D">
      <w:pPr>
        <w:pStyle w:val="aa"/>
        <w:ind w:firstLineChars="200" w:firstLine="560"/>
        <w:rPr>
          <w:rFonts w:ascii="华文仿宋" w:eastAsia="华文仿宋" w:hAnsi="华文仿宋" w:cs="华文仿宋"/>
          <w:color w:val="333335"/>
          <w:kern w:val="2"/>
          <w:sz w:val="28"/>
          <w:szCs w:val="28"/>
          <w:shd w:val="clear" w:color="auto" w:fill="FFFFFF"/>
        </w:rPr>
      </w:pPr>
      <w:r w:rsidRPr="009F58DE">
        <w:rPr>
          <w:rFonts w:ascii="华文仿宋" w:eastAsia="华文仿宋" w:hAnsi="华文仿宋" w:cs="华文仿宋"/>
          <w:color w:val="333335"/>
          <w:kern w:val="2"/>
          <w:sz w:val="28"/>
          <w:szCs w:val="28"/>
          <w:shd w:val="clear" w:color="auto" w:fill="FFFFFF"/>
        </w:rPr>
        <w:lastRenderedPageBreak/>
        <w:t>关于通胀，美联储公告指出：以12个月为基准，总体通货膨胀率以及食品和能源以外的其他商品的通货膨胀率都低于2%。以市场为基础的通胀补偿措施仍然很低;基于调查的长期通胀预期指标几乎没有变化。</w:t>
      </w:r>
    </w:p>
    <w:p w:rsidR="005C4C2D" w:rsidRPr="009F58DE" w:rsidRDefault="005C4C2D" w:rsidP="005C4C2D">
      <w:pPr>
        <w:pStyle w:val="aa"/>
        <w:ind w:firstLineChars="200" w:firstLine="560"/>
        <w:rPr>
          <w:rFonts w:ascii="华文仿宋" w:eastAsia="华文仿宋" w:hAnsi="华文仿宋" w:cs="华文仿宋"/>
          <w:color w:val="333335"/>
          <w:kern w:val="2"/>
          <w:sz w:val="28"/>
          <w:szCs w:val="28"/>
          <w:shd w:val="clear" w:color="auto" w:fill="FFFFFF"/>
        </w:rPr>
      </w:pPr>
      <w:r w:rsidRPr="009F58DE">
        <w:rPr>
          <w:rFonts w:ascii="华文仿宋" w:eastAsia="华文仿宋" w:hAnsi="华文仿宋" w:cs="华文仿宋"/>
          <w:color w:val="333335"/>
          <w:kern w:val="2"/>
          <w:sz w:val="28"/>
          <w:szCs w:val="28"/>
          <w:shd w:val="clear" w:color="auto" w:fill="FFFFFF"/>
        </w:rPr>
        <w:t>美联储公告称，鉴于全球形势对经济前景的影响，以及通胀压力减弱，委员会决定将联邦基金利率目标区间下调至2%至2.25%。这一行动支持委员会的观点，即经济活动持续扩张、劳动力市场状况强劲、通胀率接近委员会设定的2%的对称目标是最有可能的结果，但关于这一前景的不确定性依然存在。</w:t>
      </w:r>
    </w:p>
    <w:p w:rsidR="005C4C2D" w:rsidRPr="009F58DE" w:rsidRDefault="005C4C2D" w:rsidP="005C4C2D">
      <w:pPr>
        <w:pStyle w:val="aa"/>
        <w:ind w:firstLineChars="200" w:firstLine="560"/>
        <w:rPr>
          <w:rFonts w:ascii="华文仿宋" w:eastAsia="华文仿宋" w:hAnsi="华文仿宋" w:cs="华文仿宋"/>
          <w:color w:val="333335"/>
          <w:kern w:val="2"/>
          <w:sz w:val="28"/>
          <w:szCs w:val="28"/>
          <w:shd w:val="clear" w:color="auto" w:fill="FFFFFF"/>
        </w:rPr>
      </w:pPr>
      <w:r w:rsidRPr="009F58DE">
        <w:rPr>
          <w:rFonts w:ascii="华文仿宋" w:eastAsia="华文仿宋" w:hAnsi="华文仿宋" w:cs="华文仿宋"/>
          <w:color w:val="333335"/>
          <w:kern w:val="2"/>
          <w:sz w:val="28"/>
          <w:szCs w:val="28"/>
          <w:shd w:val="clear" w:color="auto" w:fill="FFFFFF"/>
        </w:rPr>
        <w:t>在确定联邦基金利率目标区间未来调整的时机和规模时，该委员会将评估相对于其最大就业目标和对称的2%通胀目标而言，已实现和预期的经济状况。这一评估将考虑广泛的信息，包括劳动力市场状况的衡量指标、通胀压力和通胀预期的指标，以及金融和国际形势的读数。</w:t>
      </w:r>
    </w:p>
    <w:p w:rsidR="005C4C2D" w:rsidRPr="009F58DE" w:rsidRDefault="005C4C2D" w:rsidP="005C4C2D">
      <w:pPr>
        <w:pStyle w:val="aa"/>
        <w:ind w:firstLineChars="200" w:firstLine="560"/>
        <w:rPr>
          <w:rFonts w:ascii="华文仿宋" w:eastAsia="华文仿宋" w:hAnsi="华文仿宋" w:cs="华文仿宋"/>
          <w:color w:val="333335"/>
          <w:kern w:val="2"/>
          <w:sz w:val="28"/>
          <w:szCs w:val="28"/>
          <w:shd w:val="clear" w:color="auto" w:fill="FFFFFF"/>
        </w:rPr>
      </w:pPr>
      <w:r w:rsidRPr="009F58DE">
        <w:rPr>
          <w:rFonts w:ascii="华文仿宋" w:eastAsia="华文仿宋" w:hAnsi="华文仿宋" w:cs="华文仿宋"/>
          <w:color w:val="333335"/>
          <w:kern w:val="2"/>
          <w:sz w:val="28"/>
          <w:szCs w:val="28"/>
          <w:shd w:val="clear" w:color="auto" w:fill="FFFFFF"/>
        </w:rPr>
        <w:t>投票支持货币政策行动的是主席杰罗姆-鲍威尔、副主席约翰-威廉姆斯、米歇尔-鲍曼、布雷纳德、詹姆斯-布拉德、克拉里达、查尔斯-埃文斯、兰德尔-夸尔斯等。</w:t>
      </w:r>
    </w:p>
    <w:p w:rsidR="005C4C2D" w:rsidRPr="009F58DE" w:rsidRDefault="005C4C2D" w:rsidP="005C4C2D">
      <w:pPr>
        <w:pStyle w:val="aa"/>
        <w:ind w:firstLineChars="200" w:firstLine="560"/>
        <w:rPr>
          <w:rFonts w:ascii="华文仿宋" w:eastAsia="华文仿宋" w:hAnsi="华文仿宋" w:cs="华文仿宋"/>
          <w:color w:val="333335"/>
          <w:kern w:val="2"/>
          <w:sz w:val="28"/>
          <w:szCs w:val="28"/>
          <w:shd w:val="clear" w:color="auto" w:fill="FFFFFF"/>
        </w:rPr>
      </w:pPr>
      <w:r w:rsidRPr="009F58DE">
        <w:rPr>
          <w:rFonts w:ascii="华文仿宋" w:eastAsia="华文仿宋" w:hAnsi="华文仿宋" w:cs="华文仿宋"/>
          <w:color w:val="333335"/>
          <w:kern w:val="2"/>
          <w:sz w:val="28"/>
          <w:szCs w:val="28"/>
          <w:shd w:val="clear" w:color="auto" w:fill="FFFFFF"/>
        </w:rPr>
        <w:t>投反对票者为埃斯特-乔治和埃里克-罗森格伦，二者希望维持利率不变。</w:t>
      </w:r>
    </w:p>
    <w:p w:rsidR="005C4C2D" w:rsidRPr="009F58DE" w:rsidRDefault="005C4C2D" w:rsidP="005C4C2D">
      <w:pPr>
        <w:pStyle w:val="aa"/>
        <w:ind w:firstLineChars="200" w:firstLine="560"/>
        <w:rPr>
          <w:rFonts w:ascii="华文仿宋" w:eastAsia="华文仿宋" w:hAnsi="华文仿宋" w:cs="华文仿宋"/>
          <w:color w:val="333335"/>
          <w:kern w:val="2"/>
          <w:sz w:val="28"/>
          <w:szCs w:val="28"/>
          <w:shd w:val="clear" w:color="auto" w:fill="FFFFFF"/>
        </w:rPr>
      </w:pPr>
      <w:r w:rsidRPr="009F58DE">
        <w:rPr>
          <w:rFonts w:ascii="华文仿宋" w:eastAsia="华文仿宋" w:hAnsi="华文仿宋" w:cs="华文仿宋"/>
          <w:color w:val="333335"/>
          <w:kern w:val="2"/>
          <w:sz w:val="28"/>
          <w:szCs w:val="28"/>
          <w:shd w:val="clear" w:color="auto" w:fill="FFFFFF"/>
        </w:rPr>
        <w:t>美联储主席鲍威尔在随后召开的新闻发布会上表示，经济下行风险和未能达到美联储目标的通胀率是持续存在的问题。他称，总体而言，美国经济在此期间表现出了韧性，“全球经济增长疲软对美国经济增长产生影响，如第二季度GDP所示，企业投资放缓。”</w:t>
      </w:r>
    </w:p>
    <w:p w:rsidR="005C4C2D" w:rsidRPr="009F58DE" w:rsidRDefault="005C4C2D" w:rsidP="005C4C2D">
      <w:pPr>
        <w:pStyle w:val="aa"/>
        <w:ind w:firstLineChars="200" w:firstLine="560"/>
        <w:rPr>
          <w:rFonts w:ascii="华文仿宋" w:eastAsia="华文仿宋" w:hAnsi="华文仿宋" w:cs="华文仿宋"/>
          <w:color w:val="333335"/>
          <w:kern w:val="2"/>
          <w:sz w:val="28"/>
          <w:szCs w:val="28"/>
          <w:shd w:val="clear" w:color="auto" w:fill="FFFFFF"/>
        </w:rPr>
      </w:pPr>
      <w:r w:rsidRPr="009F58DE">
        <w:rPr>
          <w:rFonts w:ascii="华文仿宋" w:eastAsia="华文仿宋" w:hAnsi="华文仿宋" w:cs="华文仿宋"/>
          <w:color w:val="333335"/>
          <w:kern w:val="2"/>
          <w:sz w:val="28"/>
          <w:szCs w:val="28"/>
          <w:shd w:val="clear" w:color="auto" w:fill="FFFFFF"/>
        </w:rPr>
        <w:lastRenderedPageBreak/>
        <w:t>他表示，国际紧张局势“正在对金融市场状况和经济产生重大影响”，并且在以不同的方式演变，“国际形势的不确定性也比我们预期的要高”。</w:t>
      </w:r>
    </w:p>
    <w:p w:rsidR="005C4C2D" w:rsidRPr="009F58DE" w:rsidRDefault="005C4C2D" w:rsidP="005C4C2D">
      <w:pPr>
        <w:pStyle w:val="aa"/>
        <w:ind w:firstLineChars="200" w:firstLine="560"/>
        <w:rPr>
          <w:rFonts w:ascii="华文仿宋" w:eastAsia="华文仿宋" w:hAnsi="华文仿宋" w:cs="华文仿宋"/>
          <w:color w:val="333335"/>
          <w:kern w:val="2"/>
          <w:sz w:val="28"/>
          <w:szCs w:val="28"/>
          <w:shd w:val="clear" w:color="auto" w:fill="FFFFFF"/>
        </w:rPr>
      </w:pPr>
      <w:r w:rsidRPr="009F58DE">
        <w:rPr>
          <w:rFonts w:ascii="华文仿宋" w:eastAsia="华文仿宋" w:hAnsi="华文仿宋" w:cs="华文仿宋"/>
          <w:color w:val="333335"/>
          <w:kern w:val="2"/>
          <w:sz w:val="28"/>
          <w:szCs w:val="28"/>
          <w:shd w:val="clear" w:color="auto" w:fill="FFFFFF"/>
        </w:rPr>
        <w:t>鲍威尔宣称此次降息与政治压力无关，他称：“我们从不考虑政治因素。我们不会采取政策来证明我们的独立性。”</w:t>
      </w:r>
    </w:p>
    <w:p w:rsidR="005C4C2D" w:rsidRPr="009F58DE" w:rsidRDefault="005C4C2D" w:rsidP="005C4C2D">
      <w:pPr>
        <w:pStyle w:val="aa"/>
        <w:ind w:firstLineChars="200" w:firstLine="560"/>
        <w:rPr>
          <w:rFonts w:ascii="华文仿宋" w:eastAsia="华文仿宋" w:hAnsi="华文仿宋" w:cs="华文仿宋"/>
          <w:color w:val="333335"/>
          <w:kern w:val="2"/>
          <w:sz w:val="28"/>
          <w:szCs w:val="28"/>
          <w:shd w:val="clear" w:color="auto" w:fill="FFFFFF"/>
        </w:rPr>
      </w:pPr>
      <w:r w:rsidRPr="009F58DE">
        <w:rPr>
          <w:rFonts w:ascii="华文仿宋" w:eastAsia="华文仿宋" w:hAnsi="华文仿宋" w:cs="华文仿宋"/>
          <w:color w:val="333335"/>
          <w:kern w:val="2"/>
          <w:sz w:val="28"/>
          <w:szCs w:val="28"/>
          <w:shd w:val="clear" w:color="auto" w:fill="FFFFFF"/>
        </w:rPr>
        <w:t>他还强调：“降息并不必然是长期降息周期的开始，它将取决于不断发展的数据和不断变化的风险。”</w:t>
      </w:r>
    </w:p>
    <w:p w:rsidR="005C4C2D" w:rsidRPr="009F58DE" w:rsidRDefault="005C4C2D" w:rsidP="005C4C2D">
      <w:pPr>
        <w:pStyle w:val="aa"/>
        <w:ind w:firstLineChars="200" w:firstLine="560"/>
        <w:rPr>
          <w:rFonts w:ascii="华文仿宋" w:eastAsia="华文仿宋" w:hAnsi="华文仿宋" w:cs="华文仿宋"/>
          <w:color w:val="333335"/>
          <w:kern w:val="2"/>
          <w:sz w:val="28"/>
          <w:szCs w:val="28"/>
          <w:shd w:val="clear" w:color="auto" w:fill="FFFFFF"/>
        </w:rPr>
      </w:pPr>
      <w:r w:rsidRPr="009F58DE">
        <w:rPr>
          <w:rFonts w:ascii="华文仿宋" w:eastAsia="华文仿宋" w:hAnsi="华文仿宋" w:cs="华文仿宋"/>
          <w:color w:val="333335"/>
          <w:kern w:val="2"/>
          <w:sz w:val="28"/>
          <w:szCs w:val="28"/>
          <w:shd w:val="clear" w:color="auto" w:fill="FFFFFF"/>
        </w:rPr>
        <w:t>安联投资管理高级投资策略师CharlieRipley表示，美联储保留了进一步降息的可能性，但市场对美联储主席鲍威尔的中性立场感到不安。Ripley预计美联储在秋季会再次降息，因为“在目前的经济背景下，下行风险增加”。</w:t>
      </w:r>
    </w:p>
    <w:p w:rsidR="005C4C2D" w:rsidRPr="009F58DE" w:rsidRDefault="005C4C2D" w:rsidP="005C4C2D">
      <w:pPr>
        <w:pStyle w:val="aa"/>
        <w:ind w:firstLineChars="200" w:firstLine="560"/>
        <w:rPr>
          <w:rFonts w:ascii="华文仿宋" w:eastAsia="华文仿宋" w:hAnsi="华文仿宋" w:cs="华文仿宋"/>
          <w:color w:val="333335"/>
          <w:kern w:val="2"/>
          <w:sz w:val="28"/>
          <w:szCs w:val="28"/>
          <w:shd w:val="clear" w:color="auto" w:fill="FFFFFF"/>
        </w:rPr>
      </w:pPr>
      <w:r w:rsidRPr="009F58DE">
        <w:rPr>
          <w:rFonts w:ascii="华文仿宋" w:eastAsia="华文仿宋" w:hAnsi="华文仿宋" w:cs="华文仿宋"/>
          <w:color w:val="333335"/>
          <w:kern w:val="2"/>
          <w:sz w:val="28"/>
          <w:szCs w:val="28"/>
          <w:shd w:val="clear" w:color="auto" w:fill="FFFFFF"/>
        </w:rPr>
        <w:t>至于鲍威尔的中性措辞，Ripley表示“感觉他不希望市场向一个方向太过倾斜”。</w:t>
      </w:r>
    </w:p>
    <w:p w:rsidR="005C4C2D" w:rsidRPr="009F58DE" w:rsidRDefault="005C4C2D" w:rsidP="005C4C2D">
      <w:pPr>
        <w:pStyle w:val="aa"/>
        <w:ind w:firstLineChars="200" w:firstLine="560"/>
        <w:rPr>
          <w:rFonts w:ascii="华文仿宋" w:eastAsia="华文仿宋" w:hAnsi="华文仿宋" w:cs="华文仿宋"/>
          <w:color w:val="333335"/>
          <w:kern w:val="2"/>
          <w:sz w:val="28"/>
          <w:szCs w:val="28"/>
          <w:shd w:val="clear" w:color="auto" w:fill="FFFFFF"/>
        </w:rPr>
      </w:pPr>
      <w:r w:rsidRPr="009F58DE">
        <w:rPr>
          <w:rFonts w:ascii="华文仿宋" w:eastAsia="华文仿宋" w:hAnsi="华文仿宋" w:cs="华文仿宋"/>
          <w:color w:val="333335"/>
          <w:kern w:val="2"/>
          <w:sz w:val="28"/>
          <w:szCs w:val="28"/>
          <w:shd w:val="clear" w:color="auto" w:fill="FFFFFF"/>
        </w:rPr>
        <w:t>经济数据面</w:t>
      </w:r>
    </w:p>
    <w:p w:rsidR="005C4C2D" w:rsidRPr="009F58DE" w:rsidRDefault="005C4C2D" w:rsidP="005C4C2D">
      <w:pPr>
        <w:pStyle w:val="aa"/>
        <w:ind w:firstLineChars="200" w:firstLine="560"/>
        <w:rPr>
          <w:rFonts w:ascii="华文仿宋" w:eastAsia="华文仿宋" w:hAnsi="华文仿宋" w:cs="华文仿宋"/>
          <w:color w:val="333335"/>
          <w:kern w:val="2"/>
          <w:sz w:val="28"/>
          <w:szCs w:val="28"/>
          <w:shd w:val="clear" w:color="auto" w:fill="FFFFFF"/>
        </w:rPr>
      </w:pPr>
      <w:r w:rsidRPr="009F58DE">
        <w:rPr>
          <w:rFonts w:ascii="华文仿宋" w:eastAsia="华文仿宋" w:hAnsi="华文仿宋" w:cs="华文仿宋"/>
          <w:color w:val="333335"/>
          <w:kern w:val="2"/>
          <w:sz w:val="28"/>
          <w:szCs w:val="28"/>
          <w:shd w:val="clear" w:color="auto" w:fill="FFFFFF"/>
        </w:rPr>
        <w:t>ADPResearchInstitute周三报告称，有“小非农”之称的美国7月ADP就业人数新增15.6万，创三个月新高，预期15万，前值10.2万。</w:t>
      </w:r>
    </w:p>
    <w:p w:rsidR="00F6162F" w:rsidRPr="00A428C3" w:rsidRDefault="005C4C2D" w:rsidP="005C4C2D">
      <w:pPr>
        <w:pStyle w:val="aa"/>
        <w:spacing w:line="360" w:lineRule="auto"/>
        <w:ind w:firstLineChars="200" w:firstLine="560"/>
        <w:rPr>
          <w:rFonts w:ascii="华文仿宋" w:eastAsia="华文仿宋" w:hAnsi="华文仿宋"/>
          <w:color w:val="000000"/>
          <w:sz w:val="28"/>
          <w:szCs w:val="28"/>
        </w:rPr>
      </w:pPr>
      <w:r w:rsidRPr="009F58DE">
        <w:rPr>
          <w:rFonts w:ascii="华文仿宋" w:eastAsia="华文仿宋" w:hAnsi="华文仿宋" w:cs="华文仿宋"/>
          <w:color w:val="333335"/>
          <w:kern w:val="2"/>
          <w:sz w:val="28"/>
          <w:szCs w:val="28"/>
          <w:shd w:val="clear" w:color="auto" w:fill="FFFFFF"/>
        </w:rPr>
        <w:t>ADP私营就业数据一向被视为非农数据的重要前瞻指标。周五投资者将迎来美国7月非农就业报告，市场当前预期7月非农新增16.2万，失业率3.7%%，平均薪资增速环比增长0.2%</w:t>
      </w:r>
      <w:r w:rsidR="00F6162F" w:rsidRPr="00A428C3">
        <w:rPr>
          <w:rFonts w:ascii="华文仿宋" w:eastAsia="华文仿宋" w:hAnsi="华文仿宋" w:hint="eastAsia"/>
          <w:color w:val="000000"/>
          <w:sz w:val="28"/>
          <w:szCs w:val="28"/>
        </w:rPr>
        <w:t>。</w:t>
      </w:r>
    </w:p>
    <w:p w:rsidR="00F6162F" w:rsidRDefault="00F6162F" w:rsidP="00F6162F">
      <w:pPr>
        <w:pStyle w:val="aa"/>
        <w:ind w:firstLineChars="200" w:firstLine="643"/>
        <w:outlineLvl w:val="1"/>
        <w:rPr>
          <w:rFonts w:cs="Arial"/>
          <w:b/>
          <w:bCs/>
          <w:sz w:val="32"/>
          <w:szCs w:val="32"/>
        </w:rPr>
      </w:pPr>
      <w:bookmarkStart w:id="61" w:name="_Toc14938353"/>
      <w:bookmarkStart w:id="62" w:name="_Toc15022879"/>
      <w:bookmarkStart w:id="63" w:name="_Toc15049636"/>
      <w:bookmarkStart w:id="64" w:name="_Toc15654578"/>
      <w:r>
        <w:rPr>
          <w:rFonts w:cs="Arial" w:hint="eastAsia"/>
          <w:b/>
          <w:bCs/>
          <w:sz w:val="32"/>
          <w:szCs w:val="32"/>
        </w:rPr>
        <w:t>3.世界经济形势</w:t>
      </w:r>
      <w:bookmarkEnd w:id="61"/>
      <w:bookmarkEnd w:id="62"/>
      <w:bookmarkEnd w:id="63"/>
      <w:bookmarkEnd w:id="64"/>
    </w:p>
    <w:p w:rsidR="007928D6" w:rsidRPr="005E7C63" w:rsidRDefault="007928D6" w:rsidP="007928D6">
      <w:pPr>
        <w:pStyle w:val="aa"/>
        <w:ind w:firstLineChars="200" w:firstLine="560"/>
        <w:rPr>
          <w:rFonts w:ascii="华文仿宋" w:eastAsia="华文仿宋" w:hAnsi="华文仿宋" w:cs="华文仿宋"/>
          <w:color w:val="333335"/>
          <w:kern w:val="2"/>
          <w:sz w:val="28"/>
          <w:szCs w:val="28"/>
          <w:shd w:val="clear" w:color="auto" w:fill="FFFFFF"/>
        </w:rPr>
      </w:pPr>
      <w:r w:rsidRPr="005E7C63">
        <w:rPr>
          <w:rFonts w:ascii="华文仿宋" w:eastAsia="华文仿宋" w:hAnsi="华文仿宋" w:cs="华文仿宋"/>
          <w:color w:val="333335"/>
          <w:kern w:val="2"/>
          <w:sz w:val="28"/>
          <w:szCs w:val="28"/>
          <w:shd w:val="clear" w:color="auto" w:fill="FFFFFF"/>
        </w:rPr>
        <w:lastRenderedPageBreak/>
        <w:t>北京时间7月30日消息，交易商权衡考量全球经济的健康性及其对能源市场的影响，同时美联储降息预期对市场带来提振，原油期货价格周一收盘上涨。</w:t>
      </w:r>
    </w:p>
    <w:p w:rsidR="007928D6" w:rsidRPr="005E7C63" w:rsidRDefault="007928D6" w:rsidP="007928D6">
      <w:pPr>
        <w:pStyle w:val="aa"/>
        <w:ind w:firstLineChars="200" w:firstLine="560"/>
        <w:rPr>
          <w:rFonts w:ascii="华文仿宋" w:eastAsia="华文仿宋" w:hAnsi="华文仿宋" w:cs="华文仿宋"/>
          <w:color w:val="333335"/>
          <w:kern w:val="2"/>
          <w:sz w:val="28"/>
          <w:szCs w:val="28"/>
          <w:shd w:val="clear" w:color="auto" w:fill="FFFFFF"/>
        </w:rPr>
      </w:pPr>
      <w:r w:rsidRPr="005E7C63">
        <w:rPr>
          <w:rFonts w:ascii="华文仿宋" w:eastAsia="华文仿宋" w:hAnsi="华文仿宋" w:cs="华文仿宋"/>
          <w:color w:val="333335"/>
          <w:kern w:val="2"/>
          <w:sz w:val="28"/>
          <w:szCs w:val="28"/>
          <w:shd w:val="clear" w:color="auto" w:fill="FFFFFF"/>
        </w:rPr>
        <w:t>纽约商业交易所9月份交割的西德克萨斯轻质原油(WTI)期货价格上涨67美分，报收于每桶56.87美元，涨幅为1.2%。与此同时，伦敦ICE欧洲期货交易所8月份交割的北海布伦特原油期货价格也上涨15美分，报收于每桶63.62美元，涨幅为0.2%。在上周的整体交易中，WTI期货和布伦特原油期货价格均累计上涨了1.5%左右。</w:t>
      </w:r>
    </w:p>
    <w:p w:rsidR="007928D6" w:rsidRPr="005E7C63" w:rsidRDefault="007928D6" w:rsidP="007928D6">
      <w:pPr>
        <w:pStyle w:val="aa"/>
        <w:ind w:firstLineChars="200" w:firstLine="560"/>
        <w:rPr>
          <w:rFonts w:ascii="华文仿宋" w:eastAsia="华文仿宋" w:hAnsi="华文仿宋" w:cs="华文仿宋"/>
          <w:color w:val="333335"/>
          <w:kern w:val="2"/>
          <w:sz w:val="28"/>
          <w:szCs w:val="28"/>
          <w:shd w:val="clear" w:color="auto" w:fill="FFFFFF"/>
        </w:rPr>
      </w:pPr>
      <w:r w:rsidRPr="005E7C63">
        <w:rPr>
          <w:rFonts w:ascii="华文仿宋" w:eastAsia="华文仿宋" w:hAnsi="华文仿宋" w:cs="华文仿宋"/>
          <w:color w:val="333335"/>
          <w:kern w:val="2"/>
          <w:sz w:val="28"/>
          <w:szCs w:val="28"/>
          <w:shd w:val="clear" w:color="auto" w:fill="FFFFFF"/>
        </w:rPr>
        <w:t>尽管美国原油库存已经连续六个星期下降，而且伊朗与其他国家之间的地缘政治紧张形势还在不断升级，尤其是在霍尔木兹海峡问题上与美国和英国之间的关系仍很紧张，但油价一直都难以实现令人信服的反弹。霍尔木兹海峡是全球原油运输的关键通道，全球大约三分之一的海运原油贸易都通过水路进行。美国已在去年5月份决定退出2015年达成的伊朗核协议，从而为该地区的紧张形势奠定了基础。周一，英国派出一艘军舰护送其在该地区的船只，并向伊朗方面发出警告称，该国必须释放本月扣押的一艘悬挂英国国旗的船只。</w:t>
      </w:r>
    </w:p>
    <w:p w:rsidR="007928D6" w:rsidRPr="005E7C63" w:rsidRDefault="007928D6" w:rsidP="007928D6">
      <w:pPr>
        <w:pStyle w:val="aa"/>
        <w:ind w:firstLineChars="200" w:firstLine="560"/>
        <w:rPr>
          <w:rFonts w:ascii="华文仿宋" w:eastAsia="华文仿宋" w:hAnsi="华文仿宋" w:cs="华文仿宋"/>
          <w:color w:val="333335"/>
          <w:kern w:val="2"/>
          <w:sz w:val="28"/>
          <w:szCs w:val="28"/>
          <w:shd w:val="clear" w:color="auto" w:fill="FFFFFF"/>
        </w:rPr>
      </w:pPr>
      <w:r w:rsidRPr="005E7C63">
        <w:rPr>
          <w:rFonts w:ascii="华文仿宋" w:eastAsia="华文仿宋" w:hAnsi="华文仿宋" w:cs="华文仿宋"/>
          <w:color w:val="333335"/>
          <w:kern w:val="2"/>
          <w:sz w:val="28"/>
          <w:szCs w:val="28"/>
          <w:shd w:val="clear" w:color="auto" w:fill="FFFFFF"/>
        </w:rPr>
        <w:t>麦格理资本(Macquarie Capital)的分析师在周一发布的一份研究报告中表示，上周美国原油库存减少了1000万桶，这种看涨趋势仍然为油价的短期前景提供了支持。但与此同时，在经济乐观情绪减弱以及全球供应充足的背景之下，他们表达了对长期前景的担忧。</w:t>
      </w:r>
    </w:p>
    <w:p w:rsidR="007928D6" w:rsidRPr="005E7C63" w:rsidRDefault="007928D6" w:rsidP="007928D6">
      <w:pPr>
        <w:pStyle w:val="aa"/>
        <w:ind w:firstLineChars="200" w:firstLine="560"/>
        <w:rPr>
          <w:rFonts w:ascii="华文仿宋" w:eastAsia="华文仿宋" w:hAnsi="华文仿宋" w:cs="华文仿宋"/>
          <w:color w:val="333335"/>
          <w:kern w:val="2"/>
          <w:sz w:val="28"/>
          <w:szCs w:val="28"/>
          <w:shd w:val="clear" w:color="auto" w:fill="FFFFFF"/>
        </w:rPr>
      </w:pPr>
      <w:r w:rsidRPr="005E7C63">
        <w:rPr>
          <w:rFonts w:ascii="华文仿宋" w:eastAsia="华文仿宋" w:hAnsi="华文仿宋" w:cs="华文仿宋"/>
          <w:color w:val="333335"/>
          <w:kern w:val="2"/>
          <w:sz w:val="28"/>
          <w:szCs w:val="28"/>
          <w:shd w:val="clear" w:color="auto" w:fill="FFFFFF"/>
        </w:rPr>
        <w:t>“我们认为，价格上涨的‘窗口’正在迅速关闭，因此我们对油价上涨的信心正在降低。”麦格理资本的分析师补充道。“虽然我们对从现在起直至9月份</w:t>
      </w:r>
      <w:r w:rsidRPr="005E7C63">
        <w:rPr>
          <w:rFonts w:ascii="华文仿宋" w:eastAsia="华文仿宋" w:hAnsi="华文仿宋" w:cs="华文仿宋"/>
          <w:color w:val="333335"/>
          <w:kern w:val="2"/>
          <w:sz w:val="28"/>
          <w:szCs w:val="28"/>
          <w:shd w:val="clear" w:color="auto" w:fill="FFFFFF"/>
        </w:rPr>
        <w:lastRenderedPageBreak/>
        <w:t>的油价前景保持乐观预期，预计布伦特原油期货价格将会保持在每桶70美元附近，但我们总体下调了多头敞口。”</w:t>
      </w:r>
    </w:p>
    <w:p w:rsidR="007928D6" w:rsidRPr="005E7C63" w:rsidRDefault="007928D6" w:rsidP="007928D6">
      <w:pPr>
        <w:pStyle w:val="aa"/>
        <w:ind w:firstLineChars="200" w:firstLine="560"/>
        <w:rPr>
          <w:rFonts w:ascii="华文仿宋" w:eastAsia="华文仿宋" w:hAnsi="华文仿宋" w:cs="华文仿宋"/>
          <w:color w:val="333335"/>
          <w:kern w:val="2"/>
          <w:sz w:val="28"/>
          <w:szCs w:val="28"/>
          <w:shd w:val="clear" w:color="auto" w:fill="FFFFFF"/>
        </w:rPr>
      </w:pPr>
      <w:r w:rsidRPr="005E7C63">
        <w:rPr>
          <w:rFonts w:ascii="华文仿宋" w:eastAsia="华文仿宋" w:hAnsi="华文仿宋" w:cs="华文仿宋"/>
          <w:color w:val="333335"/>
          <w:kern w:val="2"/>
          <w:sz w:val="28"/>
          <w:szCs w:val="28"/>
          <w:shd w:val="clear" w:color="auto" w:fill="FFFFFF"/>
        </w:rPr>
        <w:t>与此同时，美联储将在周三作出政策决定，市场广泛预计届时该行将会宣布降息25个基点，这对于全球原油市场来说也可能是一个关键性的转折点，因为各国央行正试图遏止全球经济增长速度放缓的趋势，而这种趋势可能会影响到能源消费。另外，美联储降息还倾向于推动美元汇率下跌，而在通常情况下，美元汇率下跌会促使原油等以美元计价的大宗商品期货的价格上涨，原因是持有其他货币的投资者买入这些商品的成本将会变低。</w:t>
      </w:r>
    </w:p>
    <w:p w:rsidR="007928D6" w:rsidRPr="005E7C63" w:rsidRDefault="007928D6" w:rsidP="007928D6">
      <w:pPr>
        <w:pStyle w:val="aa"/>
        <w:ind w:firstLineChars="200" w:firstLine="560"/>
        <w:rPr>
          <w:rFonts w:ascii="华文仿宋" w:eastAsia="华文仿宋" w:hAnsi="华文仿宋" w:cs="华文仿宋"/>
          <w:color w:val="333335"/>
          <w:kern w:val="2"/>
          <w:sz w:val="28"/>
          <w:szCs w:val="28"/>
          <w:shd w:val="clear" w:color="auto" w:fill="FFFFFF"/>
        </w:rPr>
      </w:pPr>
      <w:r w:rsidRPr="005E7C63">
        <w:rPr>
          <w:rFonts w:ascii="华文仿宋" w:eastAsia="华文仿宋" w:hAnsi="华文仿宋" w:cs="华文仿宋"/>
          <w:color w:val="333335"/>
          <w:kern w:val="2"/>
          <w:sz w:val="28"/>
          <w:szCs w:val="28"/>
          <w:shd w:val="clear" w:color="auto" w:fill="FFFFFF"/>
        </w:rPr>
        <w:t>“全球经济增长前景仍很脆弱，因此能源交易商将会密切等待有关国际紧张形势和美联储货币政策的最新消息。”市场研究公司Oanda的高级市场分析师爱德华-莫亚(Edward Moya)在一份每日研究简报中写道。</w:t>
      </w:r>
    </w:p>
    <w:p w:rsidR="007928D6" w:rsidRPr="005E7C63" w:rsidRDefault="007928D6" w:rsidP="007928D6">
      <w:pPr>
        <w:pStyle w:val="aa"/>
        <w:ind w:firstLineChars="200" w:firstLine="560"/>
        <w:rPr>
          <w:rFonts w:ascii="华文仿宋" w:eastAsia="华文仿宋" w:hAnsi="华文仿宋" w:cs="华文仿宋"/>
          <w:color w:val="333335"/>
          <w:kern w:val="2"/>
          <w:sz w:val="28"/>
          <w:szCs w:val="28"/>
          <w:shd w:val="clear" w:color="auto" w:fill="FFFFFF"/>
        </w:rPr>
      </w:pPr>
      <w:r w:rsidRPr="005E7C63">
        <w:rPr>
          <w:rFonts w:ascii="华文仿宋" w:eastAsia="华文仿宋" w:hAnsi="华文仿宋" w:cs="华文仿宋"/>
          <w:color w:val="333335"/>
          <w:kern w:val="2"/>
          <w:sz w:val="28"/>
          <w:szCs w:val="28"/>
          <w:shd w:val="clear" w:color="auto" w:fill="FFFFFF"/>
        </w:rPr>
        <w:t>另外，据上周公布的经济数据显示，美国第二季度经济增长速度放缓的幅度低于经济学家此前预期预期，从而加强了原油消费的前景。而在其他国家，增长放缓的速度更快，部分原因是受到了国际紧张形势的影响。</w:t>
      </w:r>
    </w:p>
    <w:p w:rsidR="007928D6" w:rsidRPr="005E7C63" w:rsidRDefault="007928D6" w:rsidP="007928D6">
      <w:pPr>
        <w:pStyle w:val="aa"/>
        <w:ind w:firstLineChars="200" w:firstLine="560"/>
        <w:rPr>
          <w:rFonts w:ascii="华文仿宋" w:eastAsia="华文仿宋" w:hAnsi="华文仿宋" w:cs="华文仿宋"/>
          <w:color w:val="333335"/>
          <w:kern w:val="2"/>
          <w:sz w:val="28"/>
          <w:szCs w:val="28"/>
          <w:shd w:val="clear" w:color="auto" w:fill="FFFFFF"/>
        </w:rPr>
      </w:pPr>
      <w:r w:rsidRPr="005E7C63">
        <w:rPr>
          <w:rFonts w:ascii="华文仿宋" w:eastAsia="华文仿宋" w:hAnsi="华文仿宋" w:cs="华文仿宋"/>
          <w:color w:val="333335"/>
          <w:kern w:val="2"/>
          <w:sz w:val="28"/>
          <w:szCs w:val="28"/>
          <w:shd w:val="clear" w:color="auto" w:fill="FFFFFF"/>
        </w:rPr>
        <w:t>辉立期货集团(Price Futures Group)的高级市场分析师菲尔-弗林(Phil Flynn)在一份研究报告中表示：“所有这些宏观经济预期都提醒我们，油价重点关注的全球经济增长前景，这将是其市场走向的决定性因素。”</w:t>
      </w:r>
    </w:p>
    <w:p w:rsidR="00F6162F" w:rsidRPr="00A428C3" w:rsidRDefault="007928D6" w:rsidP="007928D6">
      <w:pPr>
        <w:pStyle w:val="aa"/>
        <w:spacing w:line="360" w:lineRule="auto"/>
        <w:ind w:firstLineChars="200" w:firstLine="560"/>
        <w:rPr>
          <w:rFonts w:ascii="华文仿宋" w:eastAsia="华文仿宋" w:hAnsi="华文仿宋"/>
          <w:color w:val="000000"/>
          <w:sz w:val="28"/>
          <w:szCs w:val="28"/>
        </w:rPr>
      </w:pPr>
      <w:r w:rsidRPr="005E7C63">
        <w:rPr>
          <w:rFonts w:ascii="华文仿宋" w:eastAsia="华文仿宋" w:hAnsi="华文仿宋" w:cs="华文仿宋"/>
          <w:color w:val="333335"/>
          <w:kern w:val="2"/>
          <w:sz w:val="28"/>
          <w:szCs w:val="28"/>
          <w:shd w:val="clear" w:color="auto" w:fill="FFFFFF"/>
        </w:rPr>
        <w:t>在纽约商业交易所的其他能源交易中，9月份交割的RBOB汽油期货价格下跌0.71美分，报收于每加仑1.8153美元，跌幅为0.4%;9月份交割的取暖用油期</w:t>
      </w:r>
      <w:r w:rsidRPr="005E7C63">
        <w:rPr>
          <w:rFonts w:ascii="华文仿宋" w:eastAsia="华文仿宋" w:hAnsi="华文仿宋" w:cs="华文仿宋"/>
          <w:color w:val="333335"/>
          <w:kern w:val="2"/>
          <w:sz w:val="28"/>
          <w:szCs w:val="28"/>
          <w:shd w:val="clear" w:color="auto" w:fill="FFFFFF"/>
        </w:rPr>
        <w:lastRenderedPageBreak/>
        <w:t>货价格上涨0.7美分，报收于每加仑1.9203美元，涨幅为0.4%;9月份交割的天然气期货价格下跌1.6%，报收于每百万英国热量单位2.116美元</w:t>
      </w:r>
      <w:r w:rsidR="00F6162F" w:rsidRPr="00A428C3">
        <w:rPr>
          <w:rFonts w:ascii="华文仿宋" w:eastAsia="华文仿宋" w:hAnsi="华文仿宋"/>
          <w:color w:val="000000"/>
          <w:sz w:val="28"/>
          <w:szCs w:val="28"/>
        </w:rPr>
        <w:t>。</w:t>
      </w:r>
    </w:p>
    <w:p w:rsidR="00F6162F" w:rsidRDefault="00F6162F" w:rsidP="00F6162F">
      <w:pPr>
        <w:pStyle w:val="aa"/>
        <w:spacing w:line="360" w:lineRule="auto"/>
        <w:ind w:firstLineChars="200" w:firstLine="560"/>
        <w:rPr>
          <w:rFonts w:ascii="华文仿宋" w:eastAsia="华文仿宋" w:hAnsi="华文仿宋" w:cs="华文仿宋"/>
          <w:sz w:val="28"/>
          <w:szCs w:val="28"/>
        </w:rPr>
      </w:pPr>
    </w:p>
    <w:p w:rsidR="002918B5" w:rsidRDefault="00243B32" w:rsidP="002918B5">
      <w:pPr>
        <w:outlineLvl w:val="0"/>
        <w:rPr>
          <w:rFonts w:ascii="宋体" w:hAnsi="宋体" w:cs="Arial"/>
          <w:b/>
          <w:bCs/>
          <w:kern w:val="0"/>
          <w:sz w:val="32"/>
          <w:szCs w:val="32"/>
        </w:rPr>
      </w:pPr>
      <w:bookmarkStart w:id="65" w:name="_Toc15022880"/>
      <w:bookmarkStart w:id="66" w:name="_Toc15049637"/>
      <w:bookmarkStart w:id="67" w:name="_Toc15654579"/>
      <w:r>
        <w:rPr>
          <w:rFonts w:ascii="宋体" w:hAnsi="宋体" w:cs="Arial" w:hint="eastAsia"/>
          <w:b/>
          <w:bCs/>
          <w:kern w:val="0"/>
          <w:sz w:val="32"/>
          <w:szCs w:val="32"/>
        </w:rPr>
        <w:t>（</w:t>
      </w:r>
      <w:r w:rsidR="002918B5">
        <w:rPr>
          <w:rFonts w:ascii="宋体" w:hAnsi="宋体" w:cs="Arial" w:hint="eastAsia"/>
          <w:b/>
          <w:bCs/>
          <w:kern w:val="0"/>
          <w:sz w:val="32"/>
          <w:szCs w:val="32"/>
        </w:rPr>
        <w:t>三</w:t>
      </w:r>
      <w:r>
        <w:rPr>
          <w:rFonts w:ascii="宋体" w:hAnsi="宋体" w:cs="Arial" w:hint="eastAsia"/>
          <w:b/>
          <w:bCs/>
          <w:kern w:val="0"/>
          <w:sz w:val="32"/>
          <w:szCs w:val="32"/>
        </w:rPr>
        <w:t>）</w:t>
      </w:r>
      <w:r w:rsidR="002918B5">
        <w:rPr>
          <w:rFonts w:ascii="宋体" w:hAnsi="宋体" w:cs="Arial" w:hint="eastAsia"/>
          <w:b/>
          <w:bCs/>
          <w:kern w:val="0"/>
          <w:sz w:val="32"/>
          <w:szCs w:val="32"/>
        </w:rPr>
        <w:t>、2018年11月份全国原油进出口统计数据（产销国）</w:t>
      </w:r>
      <w:bookmarkEnd w:id="55"/>
      <w:bookmarkEnd w:id="65"/>
      <w:bookmarkEnd w:id="66"/>
      <w:bookmarkEnd w:id="67"/>
    </w:p>
    <w:p w:rsidR="002918B5" w:rsidRDefault="002918B5" w:rsidP="002918B5">
      <w:pPr>
        <w:jc w:val="right"/>
        <w:rPr>
          <w:rFonts w:ascii="宋体" w:hAnsi="宋体"/>
        </w:rPr>
      </w:pPr>
    </w:p>
    <w:p w:rsidR="002918B5" w:rsidRDefault="002918B5" w:rsidP="002918B5">
      <w:pPr>
        <w:jc w:val="right"/>
        <w:rPr>
          <w:rFonts w:ascii="宋体" w:hAnsi="宋体"/>
        </w:rPr>
      </w:pPr>
    </w:p>
    <w:tbl>
      <w:tblPr>
        <w:tblW w:w="0" w:type="auto"/>
        <w:shd w:val="clear" w:color="auto" w:fill="FFFFFF"/>
        <w:tblLayout w:type="fixed"/>
        <w:tblCellMar>
          <w:left w:w="0" w:type="dxa"/>
          <w:right w:w="0" w:type="dxa"/>
        </w:tblCellMar>
        <w:tblLook w:val="0000"/>
      </w:tblPr>
      <w:tblGrid>
        <w:gridCol w:w="1167"/>
        <w:gridCol w:w="536"/>
        <w:gridCol w:w="343"/>
        <w:gridCol w:w="454"/>
        <w:gridCol w:w="1388"/>
        <w:gridCol w:w="1783"/>
        <w:gridCol w:w="1125"/>
        <w:gridCol w:w="1520"/>
      </w:tblGrid>
      <w:tr w:rsidR="002918B5" w:rsidTr="00F6162F">
        <w:trPr>
          <w:trHeight w:val="270"/>
        </w:trPr>
        <w:tc>
          <w:tcPr>
            <w:tcW w:w="1167" w:type="dxa"/>
            <w:tcBorders>
              <w:top w:val="single" w:sz="4" w:space="0" w:color="333333"/>
              <w:left w:val="single" w:sz="4" w:space="0" w:color="333333"/>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产品</w:t>
            </w:r>
          </w:p>
        </w:tc>
        <w:tc>
          <w:tcPr>
            <w:tcW w:w="536"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年度</w:t>
            </w:r>
          </w:p>
        </w:tc>
        <w:tc>
          <w:tcPr>
            <w:tcW w:w="343"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月份</w:t>
            </w:r>
          </w:p>
        </w:tc>
        <w:tc>
          <w:tcPr>
            <w:tcW w:w="454"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333333"/>
                <w:kern w:val="0"/>
                <w:sz w:val="28"/>
                <w:szCs w:val="28"/>
              </w:rPr>
              <w:t>产销国</w:t>
            </w:r>
          </w:p>
        </w:tc>
        <w:tc>
          <w:tcPr>
            <w:tcW w:w="1388"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进口数量/吨</w:t>
            </w:r>
          </w:p>
        </w:tc>
        <w:tc>
          <w:tcPr>
            <w:tcW w:w="1783"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进口金额/美元</w:t>
            </w:r>
          </w:p>
        </w:tc>
        <w:tc>
          <w:tcPr>
            <w:tcW w:w="1125"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出口数量/吨</w:t>
            </w:r>
          </w:p>
        </w:tc>
        <w:tc>
          <w:tcPr>
            <w:tcW w:w="1520"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出口金额/美元</w:t>
            </w:r>
          </w:p>
        </w:tc>
      </w:tr>
      <w:tr w:rsidR="002918B5" w:rsidTr="00F6162F">
        <w:trPr>
          <w:trHeight w:val="270"/>
        </w:trPr>
        <w:tc>
          <w:tcPr>
            <w:tcW w:w="1167" w:type="dxa"/>
            <w:vMerge w:val="restart"/>
            <w:tcBorders>
              <w:top w:val="single" w:sz="4" w:space="0" w:color="333333"/>
              <w:left w:val="single" w:sz="4" w:space="0" w:color="333333"/>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石油原油(包括从沥青矿物提取的原油)</w:t>
            </w: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印度尼西亚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40653.34</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25346064.00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沙特阿拉伯</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6559086.72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3799894948.00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喀麦隆</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274520.10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159589495.00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苏丹</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142372.63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79205819.00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伊朗</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1597505.00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912909959.00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泰国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25362.03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15565737.00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刚果(布)</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911835.95</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488114205.00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南苏丹共和国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248895.93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113509343.00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科威特</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1873420.00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1066267344.00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也门</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350540.93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203670399.00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赤道</w:t>
            </w:r>
            <w:r>
              <w:rPr>
                <w:rFonts w:ascii="华文仿宋" w:eastAsia="华文仿宋" w:hAnsi="华文仿宋" w:cs="Helvetica" w:hint="eastAsia"/>
                <w:color w:val="333333"/>
                <w:kern w:val="0"/>
                <w:sz w:val="28"/>
                <w:szCs w:val="28"/>
              </w:rPr>
              <w:lastRenderedPageBreak/>
              <w:t>几内亚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225072.70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129964020.00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挪威</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133437.19</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85050562.00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阿曼</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2776447.67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1570404500.00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阿尔及利亚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268525.13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164163889.00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利比亚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885974.67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523180489.00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马来西亚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833188.20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491653771.00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越南</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44414.44</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28043616.00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w:t>
            </w:r>
            <w:r>
              <w:rPr>
                <w:rFonts w:ascii="华文仿宋" w:eastAsia="华文仿宋" w:hAnsi="华文仿宋" w:cs="Helvetica" w:hint="eastAsia"/>
                <w:color w:val="191919"/>
                <w:kern w:val="0"/>
                <w:sz w:val="28"/>
                <w:szCs w:val="28"/>
              </w:rPr>
              <w:lastRenderedPageBreak/>
              <w:t>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11</w:t>
            </w:r>
            <w:r>
              <w:rPr>
                <w:rFonts w:ascii="华文仿宋" w:eastAsia="华文仿宋" w:hAnsi="华文仿宋" w:cs="Helvetica" w:hint="eastAsia"/>
                <w:color w:val="333333"/>
                <w:kern w:val="0"/>
                <w:sz w:val="28"/>
                <w:szCs w:val="28"/>
              </w:rPr>
              <w:lastRenderedPageBreak/>
              <w:t>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加</w:t>
            </w:r>
            <w:r>
              <w:rPr>
                <w:rFonts w:ascii="华文仿宋" w:eastAsia="华文仿宋" w:hAnsi="华文仿宋" w:cs="Helvetica" w:hint="eastAsia"/>
                <w:color w:val="333333"/>
                <w:kern w:val="0"/>
                <w:sz w:val="28"/>
                <w:szCs w:val="28"/>
              </w:rPr>
              <w:lastRenderedPageBreak/>
              <w:t>蓬</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425818.46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246914969.00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阿塞拜疆</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369626.55</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240045038.00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蒙古</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103478.90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42882263.00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哈萨克斯坦</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382055.19</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219528579.00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加纳</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395143.42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247439810.00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俄罗斯联邦</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6548835.91</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3790140429.00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伊拉克</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4489405.62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2460243791.00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阿联酋</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1683047.16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989595428.00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埃及</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314221.95</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158188628.00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英国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1010539.66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602684272.00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卡塔尔</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105875.29</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73199655.00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安哥拉</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3864267.16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2157921285.00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尼日利亚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138935.00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80985584.00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厄瓜多尔</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198688.82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109511633.00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w:t>
            </w:r>
            <w:r>
              <w:rPr>
                <w:rFonts w:ascii="华文仿宋" w:eastAsia="华文仿宋" w:hAnsi="华文仿宋" w:cs="Helvetica" w:hint="eastAsia"/>
                <w:color w:val="191919"/>
                <w:kern w:val="0"/>
                <w:sz w:val="28"/>
                <w:szCs w:val="28"/>
              </w:rPr>
              <w:lastRenderedPageBreak/>
              <w:t>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11</w:t>
            </w:r>
            <w:r>
              <w:rPr>
                <w:rFonts w:ascii="华文仿宋" w:eastAsia="华文仿宋" w:hAnsi="华文仿宋" w:cs="Helvetica" w:hint="eastAsia"/>
                <w:color w:val="333333"/>
                <w:kern w:val="0"/>
                <w:sz w:val="28"/>
                <w:szCs w:val="28"/>
              </w:rPr>
              <w:lastRenderedPageBreak/>
              <w:t>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委</w:t>
            </w:r>
            <w:r>
              <w:rPr>
                <w:rFonts w:ascii="华文仿宋" w:eastAsia="华文仿宋" w:hAnsi="华文仿宋" w:cs="Helvetica" w:hint="eastAsia"/>
                <w:color w:val="333333"/>
                <w:kern w:val="0"/>
                <w:sz w:val="28"/>
                <w:szCs w:val="28"/>
              </w:rPr>
              <w:lastRenderedPageBreak/>
              <w:t>内瑞拉</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1139778.98</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529498771.00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墨西哥</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69175.22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35411984.00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哥伦比亚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889238.87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455402631.00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美国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137908.22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59015354.00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巴西</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2983655.73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1586112356.00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澳大利亚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190534.01</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112246681.00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加拿大</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240940.87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103341004.00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w:t>
            </w:r>
            <w:r>
              <w:rPr>
                <w:rFonts w:ascii="华文仿宋" w:eastAsia="华文仿宋" w:hAnsi="华文仿宋" w:cs="Helvetica" w:hint="eastAsia"/>
                <w:color w:val="191919"/>
                <w:kern w:val="0"/>
                <w:sz w:val="28"/>
                <w:szCs w:val="28"/>
              </w:rPr>
              <w:lastRenderedPageBreak/>
              <w:t>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11</w:t>
            </w:r>
            <w:r>
              <w:rPr>
                <w:rFonts w:ascii="华文仿宋" w:eastAsia="华文仿宋" w:hAnsi="华文仿宋" w:cs="Helvetica" w:hint="eastAsia"/>
                <w:color w:val="333333"/>
                <w:kern w:val="0"/>
                <w:sz w:val="28"/>
                <w:szCs w:val="28"/>
              </w:rPr>
              <w:lastRenderedPageBreak/>
              <w:t>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日</w:t>
            </w:r>
            <w:r>
              <w:rPr>
                <w:rFonts w:ascii="华文仿宋" w:eastAsia="华文仿宋" w:hAnsi="华文仿宋" w:cs="Helvetica" w:hint="eastAsia"/>
                <w:color w:val="333333"/>
                <w:kern w:val="0"/>
                <w:sz w:val="28"/>
                <w:szCs w:val="28"/>
              </w:rPr>
              <w:lastRenderedPageBreak/>
              <w:t>本</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131987.46</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75223977.00</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新加坡</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130508.98</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80170232.00</w:t>
            </w:r>
          </w:p>
        </w:tc>
      </w:tr>
      <w:tr w:rsidR="002918B5" w:rsidTr="00F6162F">
        <w:trPr>
          <w:trHeight w:val="270"/>
        </w:trPr>
        <w:tc>
          <w:tcPr>
            <w:tcW w:w="2500" w:type="dxa"/>
            <w:gridSpan w:val="4"/>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2018年11月合计</w:t>
            </w:r>
          </w:p>
        </w:tc>
        <w:tc>
          <w:tcPr>
            <w:tcW w:w="1388"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42872423.61</w:t>
            </w:r>
          </w:p>
        </w:tc>
        <w:tc>
          <w:tcPr>
            <w:tcW w:w="1783"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24156844305.00</w:t>
            </w:r>
          </w:p>
        </w:tc>
        <w:tc>
          <w:tcPr>
            <w:tcW w:w="1125"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262496.44</w:t>
            </w:r>
          </w:p>
        </w:tc>
        <w:tc>
          <w:tcPr>
            <w:tcW w:w="1520"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155394209.00</w:t>
            </w:r>
          </w:p>
        </w:tc>
      </w:tr>
    </w:tbl>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43B32" w:rsidP="002918B5">
      <w:pPr>
        <w:outlineLvl w:val="0"/>
        <w:rPr>
          <w:rFonts w:ascii="宋体" w:hAnsi="宋体" w:cs="Arial"/>
          <w:b/>
          <w:bCs/>
          <w:kern w:val="0"/>
          <w:sz w:val="32"/>
          <w:szCs w:val="32"/>
        </w:rPr>
      </w:pPr>
      <w:bookmarkStart w:id="68" w:name="_Toc19701"/>
      <w:bookmarkStart w:id="69" w:name="_Toc15022881"/>
      <w:bookmarkStart w:id="70" w:name="_Toc15049638"/>
      <w:bookmarkStart w:id="71" w:name="_Toc15654580"/>
      <w:r>
        <w:rPr>
          <w:rFonts w:ascii="宋体" w:hAnsi="宋体" w:cs="Arial" w:hint="eastAsia"/>
          <w:b/>
          <w:bCs/>
          <w:kern w:val="0"/>
          <w:sz w:val="32"/>
          <w:szCs w:val="32"/>
        </w:rPr>
        <w:t>（</w:t>
      </w:r>
      <w:r w:rsidR="002918B5">
        <w:rPr>
          <w:rFonts w:ascii="宋体" w:hAnsi="宋体" w:cs="Arial" w:hint="eastAsia"/>
          <w:b/>
          <w:bCs/>
          <w:kern w:val="0"/>
          <w:sz w:val="32"/>
          <w:szCs w:val="32"/>
        </w:rPr>
        <w:t>四</w:t>
      </w:r>
      <w:r>
        <w:rPr>
          <w:rFonts w:ascii="宋体" w:hAnsi="宋体" w:cs="Arial" w:hint="eastAsia"/>
          <w:b/>
          <w:bCs/>
          <w:kern w:val="0"/>
          <w:sz w:val="32"/>
          <w:szCs w:val="32"/>
        </w:rPr>
        <w:t>）</w:t>
      </w:r>
      <w:r w:rsidR="002918B5">
        <w:rPr>
          <w:rFonts w:ascii="宋体" w:hAnsi="宋体" w:cs="Arial" w:hint="eastAsia"/>
          <w:b/>
          <w:bCs/>
          <w:kern w:val="0"/>
          <w:sz w:val="32"/>
          <w:szCs w:val="32"/>
        </w:rPr>
        <w:t>、后市预测</w:t>
      </w:r>
      <w:bookmarkEnd w:id="68"/>
      <w:bookmarkEnd w:id="69"/>
      <w:bookmarkEnd w:id="70"/>
      <w:bookmarkEnd w:id="71"/>
    </w:p>
    <w:p w:rsidR="00565506" w:rsidRPr="00410A87" w:rsidRDefault="00565506" w:rsidP="0056550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t>本周美国WTI原油原油价格在5</w:t>
      </w:r>
      <w:r>
        <w:rPr>
          <w:rFonts w:ascii="华文仿宋" w:eastAsia="华文仿宋" w:hAnsi="华文仿宋" w:cs="华文仿宋" w:hint="eastAsia"/>
          <w:color w:val="333335"/>
          <w:kern w:val="2"/>
          <w:sz w:val="28"/>
          <w:szCs w:val="28"/>
          <w:shd w:val="clear" w:color="auto" w:fill="FFFFFF"/>
        </w:rPr>
        <w:t>6</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02</w:t>
      </w:r>
      <w:r w:rsidRPr="00DE3CBA">
        <w:rPr>
          <w:rFonts w:ascii="华文仿宋" w:eastAsia="华文仿宋" w:hAnsi="华文仿宋" w:cs="华文仿宋" w:hint="eastAsia"/>
          <w:color w:val="333335"/>
          <w:kern w:val="2"/>
          <w:sz w:val="28"/>
          <w:szCs w:val="28"/>
          <w:shd w:val="clear" w:color="auto" w:fill="FFFFFF"/>
        </w:rPr>
        <w:t>- 5</w:t>
      </w:r>
      <w:r>
        <w:rPr>
          <w:rFonts w:ascii="华文仿宋" w:eastAsia="华文仿宋" w:hAnsi="华文仿宋" w:cs="华文仿宋" w:hint="eastAsia"/>
          <w:color w:val="333335"/>
          <w:kern w:val="2"/>
          <w:sz w:val="28"/>
          <w:szCs w:val="28"/>
          <w:shd w:val="clear" w:color="auto" w:fill="FFFFFF"/>
        </w:rPr>
        <w:t>8</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58</w:t>
      </w:r>
      <w:r w:rsidRPr="00DE3CBA">
        <w:rPr>
          <w:rFonts w:ascii="华文仿宋" w:eastAsia="华文仿宋" w:hAnsi="华文仿宋" w:cs="华文仿宋" w:hint="eastAsia"/>
          <w:color w:val="333335"/>
          <w:kern w:val="2"/>
          <w:sz w:val="28"/>
          <w:szCs w:val="28"/>
          <w:shd w:val="clear" w:color="auto" w:fill="FFFFFF"/>
        </w:rPr>
        <w:t>美元/桶。布伦特原油价格在6</w:t>
      </w:r>
      <w:r>
        <w:rPr>
          <w:rFonts w:ascii="华文仿宋" w:eastAsia="华文仿宋" w:hAnsi="华文仿宋" w:cs="华文仿宋" w:hint="eastAsia"/>
          <w:color w:val="333335"/>
          <w:kern w:val="2"/>
          <w:sz w:val="28"/>
          <w:szCs w:val="28"/>
          <w:shd w:val="clear" w:color="auto" w:fill="FFFFFF"/>
        </w:rPr>
        <w:t>3</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39</w:t>
      </w:r>
      <w:r w:rsidRPr="00DE3CBA">
        <w:rPr>
          <w:rFonts w:ascii="华文仿宋" w:eastAsia="华文仿宋" w:hAnsi="华文仿宋" w:cs="华文仿宋" w:hint="eastAsia"/>
          <w:color w:val="333335"/>
          <w:kern w:val="2"/>
          <w:sz w:val="28"/>
          <w:szCs w:val="28"/>
          <w:shd w:val="clear" w:color="auto" w:fill="FFFFFF"/>
        </w:rPr>
        <w:t>- 6</w:t>
      </w:r>
      <w:r>
        <w:rPr>
          <w:rFonts w:ascii="华文仿宋" w:eastAsia="华文仿宋" w:hAnsi="华文仿宋" w:cs="华文仿宋" w:hint="eastAsia"/>
          <w:color w:val="333335"/>
          <w:kern w:val="2"/>
          <w:sz w:val="28"/>
          <w:szCs w:val="28"/>
          <w:shd w:val="clear" w:color="auto" w:fill="FFFFFF"/>
        </w:rPr>
        <w:t>5</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17</w:t>
      </w:r>
      <w:r w:rsidRPr="00DE3CBA">
        <w:rPr>
          <w:rFonts w:ascii="华文仿宋" w:eastAsia="华文仿宋" w:hAnsi="华文仿宋" w:cs="华文仿宋" w:hint="eastAsia"/>
          <w:color w:val="333335"/>
          <w:kern w:val="2"/>
          <w:sz w:val="28"/>
          <w:szCs w:val="28"/>
          <w:shd w:val="clear" w:color="auto" w:fill="FFFFFF"/>
        </w:rPr>
        <w:t>美元/桶震荡。周内国际油价格</w:t>
      </w:r>
      <w:r>
        <w:rPr>
          <w:rFonts w:ascii="华文仿宋" w:eastAsia="华文仿宋" w:hAnsi="华文仿宋" w:cs="华文仿宋" w:hint="eastAsia"/>
          <w:color w:val="333335"/>
          <w:kern w:val="2"/>
          <w:sz w:val="28"/>
          <w:szCs w:val="28"/>
          <w:shd w:val="clear" w:color="auto" w:fill="FFFFFF"/>
        </w:rPr>
        <w:t>上涨</w:t>
      </w:r>
      <w:r w:rsidRPr="00DE3CBA">
        <w:rPr>
          <w:rFonts w:ascii="华文仿宋" w:eastAsia="华文仿宋" w:hAnsi="华文仿宋" w:cs="华文仿宋" w:hint="eastAsia"/>
          <w:color w:val="333335"/>
          <w:kern w:val="2"/>
          <w:sz w:val="28"/>
          <w:szCs w:val="28"/>
          <w:shd w:val="clear" w:color="auto" w:fill="FFFFFF"/>
        </w:rPr>
        <w:t>趋势。</w:t>
      </w:r>
      <w:r w:rsidRPr="00410A87">
        <w:rPr>
          <w:rFonts w:ascii="华文仿宋" w:eastAsia="华文仿宋" w:hAnsi="华文仿宋" w:cs="华文仿宋"/>
          <w:color w:val="333335"/>
          <w:kern w:val="2"/>
          <w:sz w:val="28"/>
          <w:szCs w:val="28"/>
          <w:shd w:val="clear" w:color="auto" w:fill="FFFFFF"/>
        </w:rPr>
        <w:t xml:space="preserve">美国原油库存连续七周下降鼓舞多头士气，不过美联储决议公布后美元反弹，这令油价涨幅受限。美国WTI原油期货价格盘中最高触及58.82美元/桶，布伦特原油期货价格盘中最高触及65.43美元/桶。基本面利好因素：美国能源信息署(EIA)周三(7月31日)公布报告显示，截至7月26日当周，美国原油库存减少849.6万桶至4.365亿桶，连续7周录得下滑，降至2018年11月初以来的最低水平，市场预估为减少258.8万桶。上周俄克拉荷马州库欣原油库存减少153.3万桶，连续4周录得下滑。美国精炼油库存减少89.4万桶，连续4周录得增长后再度录得下滑，市场预估为增加104.6万桶。美国汽油库存减少179.1万桶，创4月26日当周(14周)以来最大降幅，市场预估为减少144.9万桶。市场调查显示，7月石油输出国组织(OPEC)原油产量跌至2942万桶/日，较6月减少28万桶/日，创2011年以来的最低产量; 7月沙特减少原油供应，科威特和阿联酋增加供应; 委内瑞拉、尼日利亚、利比亚以及伊拉克的原油产量均有所下降; 由于受到美国的制裁，伊朗的原油产量进一步减少; </w:t>
      </w:r>
      <w:r w:rsidRPr="00410A87">
        <w:rPr>
          <w:rFonts w:ascii="华文仿宋" w:eastAsia="华文仿宋" w:hAnsi="华文仿宋" w:cs="华文仿宋"/>
          <w:color w:val="333335"/>
          <w:kern w:val="2"/>
          <w:sz w:val="28"/>
          <w:szCs w:val="28"/>
          <w:shd w:val="clear" w:color="auto" w:fill="FFFFFF"/>
        </w:rPr>
        <w:lastRenderedPageBreak/>
        <w:t>目前沙特原油产量较OPEC减产协议中的承诺产量少了100万桶/日。熟悉伊朗原油行业的消息人士周二(7月30日)透露称，受经济制裁以及与英美两国的紧张关系影响，7月伊朗原油出口可能已经低至10万桶/日。与此同时，SVB Energy International分析师Sara Vakhshouri表示，伊朗原油出口在7月内持续下滑。不过目前出口水平可能保持在22.5万桶至35万桶之间，但要低于6月的40万桶/日水平。由于伊朗船队现在已经关闭了AIS系统(大约39艘NITC油轮中有37艘已关闭)，所以要跟踪伊朗油轮数据是非常麻烦的。美国油服公司贝克休斯(Baker Hughes)周五(7月26日)公布数据显示，截至7月26日当周，美国石油活跃钻井数减少3座至776座，连续四周下降且录得2018年2月来最低，同时已经连续八个月录得减少。美国石油活跃钻井数7月累计减少了17座，为3月来最大降幅。连续八个月录得减少创2016年5月以来最长月线连降周期，当时曾连续九个月录得减少。6月减少7座，而5月减少5座。因美国油企开始减少新钻井的建造，从而将注意力转向盈利增长而非产量增长。IHS Markit周二(7月23日)发布客户报告称，坐拥世界最大原油储量的委内瑞拉，明年原油产量可能不足50万桶/日，因经济和政治危机。受美国对稀释剂的制裁，委内瑞拉加工超重油的能力严重下滑，出口量也随着锐减。鉴于美国对委内瑞拉原油的购买者施加了进一步的压力，预计委内瑞拉原油生产、出口以及相应的收入都会不断走低。基本面利空因素：美国能源信息署(EIA)周三(7月31日)公布报告显示，截至7月26日当周，上周美国国内原油产量增加90万桶至1220万桶/日，迅速恢复至飓风前高位，且录得2017年10月以来的最高水平。美联储将基准利率下调了25个基点，这是10多年来的首次降息，符合外界普遍预期。但在鲍威尔在新闻发布会上表示，此举只是一次“周期中期调整”之后，股市大幅下挫。交易员们认为，这意味着长期</w:t>
      </w:r>
      <w:r w:rsidRPr="00410A87">
        <w:rPr>
          <w:rFonts w:ascii="华文仿宋" w:eastAsia="华文仿宋" w:hAnsi="华文仿宋" w:cs="华文仿宋"/>
          <w:color w:val="333335"/>
          <w:kern w:val="2"/>
          <w:sz w:val="28"/>
          <w:szCs w:val="28"/>
          <w:shd w:val="clear" w:color="auto" w:fill="FFFFFF"/>
        </w:rPr>
        <w:lastRenderedPageBreak/>
        <w:t>宽松时期尚未开始。受此影响，决议公布之后，美指涨幅震荡扩大。国际货币基金组织(IMF)再次下调了对全球经济增长的预期，因中美贸易争端仍在继续，英国退欧担忧挥之不去，通胀依然温和。IMF在周二发布的一份报告中表示，2019年全球经济预计将增长3.2%。修正后的经济增长数据比IMF 4月份的预测低0.1个百分点，也比IMF年初的增长预测低0.3个百分点。国际能源署(IEA)周一(7月22日)指出，正密切关注霍尔木兹海峡的事态发展，将在必要的时候采取行动，从而确保全球原油供应稳定。IEA在一份声明中称：“消费者可以放心，现在油市供应量充足，上半年全球原油产量超过需求，这令全球原油库存日均增速达到90万桶。”</w:t>
      </w:r>
    </w:p>
    <w:p w:rsidR="0000362D" w:rsidRPr="00A428C3" w:rsidRDefault="00565506" w:rsidP="00565506">
      <w:pPr>
        <w:pStyle w:val="aa"/>
        <w:spacing w:line="360" w:lineRule="auto"/>
        <w:ind w:firstLineChars="200" w:firstLine="560"/>
        <w:rPr>
          <w:rFonts w:ascii="华文仿宋" w:eastAsia="华文仿宋" w:hAnsi="华文仿宋"/>
          <w:color w:val="000000"/>
          <w:sz w:val="28"/>
          <w:szCs w:val="28"/>
        </w:rPr>
      </w:pPr>
      <w:r w:rsidRPr="00DE3CBA">
        <w:rPr>
          <w:rFonts w:ascii="华文仿宋" w:eastAsia="华文仿宋" w:hAnsi="华文仿宋" w:cs="华文仿宋" w:hint="eastAsia"/>
          <w:color w:val="333335"/>
          <w:kern w:val="2"/>
          <w:sz w:val="28"/>
          <w:szCs w:val="28"/>
          <w:shd w:val="clear" w:color="auto" w:fill="FFFFFF"/>
        </w:rPr>
        <w:t>预测下周WTI油价将触及5</w:t>
      </w:r>
      <w:r>
        <w:rPr>
          <w:rFonts w:ascii="华文仿宋" w:eastAsia="华文仿宋" w:hAnsi="华文仿宋" w:cs="华文仿宋" w:hint="eastAsia"/>
          <w:color w:val="333335"/>
          <w:kern w:val="2"/>
          <w:sz w:val="28"/>
          <w:szCs w:val="28"/>
          <w:shd w:val="clear" w:color="auto" w:fill="FFFFFF"/>
        </w:rPr>
        <w:t>5</w:t>
      </w:r>
      <w:r w:rsidRPr="00DE3CBA">
        <w:rPr>
          <w:rFonts w:ascii="华文仿宋" w:eastAsia="华文仿宋" w:hAnsi="华文仿宋" w:cs="华文仿宋" w:hint="eastAsia"/>
          <w:color w:val="333335"/>
          <w:kern w:val="2"/>
          <w:sz w:val="28"/>
          <w:szCs w:val="28"/>
          <w:shd w:val="clear" w:color="auto" w:fill="FFFFFF"/>
        </w:rPr>
        <w:t>-5</w:t>
      </w:r>
      <w:r>
        <w:rPr>
          <w:rFonts w:ascii="华文仿宋" w:eastAsia="华文仿宋" w:hAnsi="华文仿宋" w:cs="华文仿宋" w:hint="eastAsia"/>
          <w:color w:val="333335"/>
          <w:kern w:val="2"/>
          <w:sz w:val="28"/>
          <w:szCs w:val="28"/>
          <w:shd w:val="clear" w:color="auto" w:fill="FFFFFF"/>
        </w:rPr>
        <w:t>9</w:t>
      </w:r>
      <w:r w:rsidRPr="00DE3CBA">
        <w:rPr>
          <w:rFonts w:ascii="华文仿宋" w:eastAsia="华文仿宋" w:hAnsi="华文仿宋" w:cs="华文仿宋" w:hint="eastAsia"/>
          <w:color w:val="333335"/>
          <w:kern w:val="2"/>
          <w:sz w:val="28"/>
          <w:szCs w:val="28"/>
          <w:shd w:val="clear" w:color="auto" w:fill="FFFFFF"/>
        </w:rPr>
        <w:t>美元/桶，布油在之后几个月触及6</w:t>
      </w:r>
      <w:r>
        <w:rPr>
          <w:rFonts w:ascii="华文仿宋" w:eastAsia="华文仿宋" w:hAnsi="华文仿宋" w:cs="华文仿宋" w:hint="eastAsia"/>
          <w:color w:val="333335"/>
          <w:kern w:val="2"/>
          <w:sz w:val="28"/>
          <w:szCs w:val="28"/>
          <w:shd w:val="clear" w:color="auto" w:fill="FFFFFF"/>
        </w:rPr>
        <w:t>2</w:t>
      </w:r>
      <w:r w:rsidRPr="00DE3CBA">
        <w:rPr>
          <w:rFonts w:ascii="华文仿宋" w:eastAsia="华文仿宋" w:hAnsi="华文仿宋" w:cs="华文仿宋" w:hint="eastAsia"/>
          <w:color w:val="333335"/>
          <w:kern w:val="2"/>
          <w:sz w:val="28"/>
          <w:szCs w:val="28"/>
          <w:shd w:val="clear" w:color="auto" w:fill="FFFFFF"/>
        </w:rPr>
        <w:t>-6</w:t>
      </w:r>
      <w:r>
        <w:rPr>
          <w:rFonts w:ascii="华文仿宋" w:eastAsia="华文仿宋" w:hAnsi="华文仿宋" w:cs="华文仿宋" w:hint="eastAsia"/>
          <w:color w:val="333335"/>
          <w:kern w:val="2"/>
          <w:sz w:val="28"/>
          <w:szCs w:val="28"/>
          <w:shd w:val="clear" w:color="auto" w:fill="FFFFFF"/>
        </w:rPr>
        <w:t>6</w:t>
      </w:r>
      <w:r w:rsidRPr="00DE3CBA">
        <w:rPr>
          <w:rFonts w:ascii="华文仿宋" w:eastAsia="华文仿宋" w:hAnsi="华文仿宋" w:cs="华文仿宋" w:hint="eastAsia"/>
          <w:color w:val="333335"/>
          <w:kern w:val="2"/>
          <w:sz w:val="28"/>
          <w:szCs w:val="28"/>
          <w:shd w:val="clear" w:color="auto" w:fill="FFFFFF"/>
        </w:rPr>
        <w:t>美元/桶</w:t>
      </w:r>
      <w:r w:rsidR="002918B5" w:rsidRPr="00A428C3">
        <w:rPr>
          <w:rFonts w:ascii="华文仿宋" w:eastAsia="华文仿宋" w:hAnsi="华文仿宋" w:hint="eastAsia"/>
          <w:color w:val="000000"/>
          <w:sz w:val="28"/>
          <w:szCs w:val="28"/>
        </w:rPr>
        <w:t>。</w:t>
      </w:r>
    </w:p>
    <w:p w:rsidR="002F12E4" w:rsidRDefault="004F4F55">
      <w:pPr>
        <w:spacing w:line="360" w:lineRule="auto"/>
        <w:outlineLvl w:val="0"/>
        <w:rPr>
          <w:rFonts w:ascii="黑体" w:eastAsia="黑体" w:hAnsi="宋体"/>
          <w:b/>
          <w:sz w:val="28"/>
          <w:szCs w:val="28"/>
        </w:rPr>
      </w:pPr>
      <w:bookmarkStart w:id="72" w:name="_Toc2934025"/>
      <w:bookmarkStart w:id="73" w:name="_Toc2934046"/>
      <w:bookmarkStart w:id="74" w:name="_Toc1736583"/>
      <w:bookmarkStart w:id="75" w:name="_Toc4160086"/>
      <w:bookmarkStart w:id="76" w:name="_Toc4768336"/>
      <w:bookmarkStart w:id="77" w:name="_Toc5976978"/>
      <w:bookmarkStart w:id="78" w:name="_Toc5281983"/>
      <w:bookmarkStart w:id="79" w:name="_Toc4768356"/>
      <w:bookmarkStart w:id="80" w:name="_Toc5976958"/>
      <w:bookmarkStart w:id="81" w:name="_Toc10211767"/>
      <w:bookmarkStart w:id="82" w:name="_Toc10731579"/>
      <w:bookmarkStart w:id="83" w:name="_Toc12625691"/>
      <w:bookmarkStart w:id="84" w:name="_Toc12625781"/>
      <w:bookmarkStart w:id="85" w:name="_Toc15022882"/>
      <w:bookmarkStart w:id="86" w:name="_Toc15049639"/>
      <w:bookmarkStart w:id="87" w:name="_Toc15654581"/>
      <w:r>
        <w:rPr>
          <w:rFonts w:ascii="黑体" w:eastAsia="黑体" w:hAnsi="宋体" w:hint="eastAsia"/>
          <w:b/>
          <w:sz w:val="28"/>
          <w:szCs w:val="28"/>
        </w:rPr>
        <w:t>二、 石脑油</w:t>
      </w:r>
      <w:bookmarkEnd w:id="18"/>
      <w:bookmarkEnd w:id="19"/>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2F12E4" w:rsidRDefault="004F4F55">
      <w:pPr>
        <w:pStyle w:val="2"/>
        <w:spacing w:line="240" w:lineRule="auto"/>
        <w:rPr>
          <w:rFonts w:ascii="宋体" w:hAnsi="宋体" w:cs="Arial"/>
          <w:b w:val="0"/>
          <w:bCs w:val="0"/>
          <w:kern w:val="0"/>
          <w:szCs w:val="28"/>
        </w:rPr>
      </w:pPr>
      <w:bookmarkStart w:id="88" w:name="_Toc460250404"/>
      <w:bookmarkStart w:id="89" w:name="_Toc536797013"/>
      <w:bookmarkStart w:id="90" w:name="_Toc505350008"/>
      <w:bookmarkStart w:id="91" w:name="_Toc2934047"/>
      <w:bookmarkStart w:id="92" w:name="_Toc2934026"/>
      <w:bookmarkStart w:id="93" w:name="_Toc1736584"/>
      <w:bookmarkStart w:id="94" w:name="_Toc5281984"/>
      <w:bookmarkStart w:id="95" w:name="_Toc4768357"/>
      <w:bookmarkStart w:id="96" w:name="_Toc4160087"/>
      <w:bookmarkStart w:id="97" w:name="_Toc4768337"/>
      <w:bookmarkStart w:id="98" w:name="_Toc5976959"/>
      <w:bookmarkStart w:id="99" w:name="_Toc5976979"/>
      <w:bookmarkStart w:id="100" w:name="_Toc10211768"/>
      <w:bookmarkStart w:id="101" w:name="_Toc10731580"/>
      <w:bookmarkStart w:id="102" w:name="_Toc12625692"/>
      <w:bookmarkStart w:id="103" w:name="_Toc12625782"/>
      <w:bookmarkStart w:id="104" w:name="_Toc15022883"/>
      <w:bookmarkStart w:id="105" w:name="_Toc15049640"/>
      <w:bookmarkStart w:id="106" w:name="_Toc15654582"/>
      <w:r>
        <w:rPr>
          <w:rFonts w:hint="eastAsia"/>
        </w:rPr>
        <w:t>2. 1</w:t>
      </w:r>
      <w:r>
        <w:rPr>
          <w:rFonts w:hint="eastAsia"/>
          <w:kern w:val="0"/>
        </w:rPr>
        <w:t>国际石脑油市场价格</w:t>
      </w:r>
      <w:bookmarkEnd w:id="20"/>
      <w:bookmarkEnd w:id="21"/>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2F12E4" w:rsidRDefault="004F4F55">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2F12E4" w:rsidRDefault="002F12E4">
      <w:pPr>
        <w:widowControl/>
        <w:rPr>
          <w:rFonts w:ascii="宋体" w:hAnsi="宋体" w:cs="宋体"/>
          <w:sz w:val="20"/>
          <w:szCs w:val="20"/>
        </w:rPr>
      </w:pPr>
    </w:p>
    <w:tbl>
      <w:tblPr>
        <w:tblW w:w="995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919"/>
        <w:gridCol w:w="1963"/>
        <w:gridCol w:w="1872"/>
        <w:gridCol w:w="1970"/>
        <w:gridCol w:w="2232"/>
      </w:tblGrid>
      <w:tr w:rsidR="002F12E4">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786646" w:rsidP="00EB0B7B">
            <w:pPr>
              <w:pStyle w:val="aa"/>
              <w:spacing w:before="0" w:beforeAutospacing="0" w:after="0" w:afterAutospacing="0" w:line="390" w:lineRule="atLeast"/>
              <w:jc w:val="center"/>
              <w:rPr>
                <w:rFonts w:ascii="华文仿宋" w:eastAsia="华文仿宋" w:hAnsi="华文仿宋" w:cs="Times New Roman"/>
                <w:kern w:val="2"/>
                <w:sz w:val="28"/>
                <w:szCs w:val="28"/>
              </w:rPr>
            </w:pPr>
            <w:bookmarkStart w:id="107" w:name="_Toc281568202"/>
            <w:bookmarkStart w:id="108" w:name="_Toc239847715"/>
            <w:bookmarkStart w:id="109" w:name="_Toc296600812"/>
            <w:bookmarkStart w:id="110" w:name="_Toc460250405"/>
            <w:bookmarkStart w:id="111" w:name="_Toc505350009"/>
            <w:r>
              <w:rPr>
                <w:rFonts w:ascii="华文仿宋" w:eastAsia="华文仿宋" w:hAnsi="华文仿宋" w:cs="Times New Roman" w:hint="eastAsia"/>
                <w:kern w:val="2"/>
                <w:sz w:val="28"/>
                <w:szCs w:val="28"/>
              </w:rPr>
              <w:t>8</w:t>
            </w:r>
            <w:r w:rsidR="004F4F55" w:rsidRPr="002C1452">
              <w:rPr>
                <w:rFonts w:ascii="华文仿宋" w:eastAsia="华文仿宋" w:hAnsi="华文仿宋" w:cs="Times New Roman" w:hint="eastAsia"/>
                <w:kern w:val="2"/>
                <w:sz w:val="28"/>
                <w:szCs w:val="28"/>
              </w:rPr>
              <w:t>月</w:t>
            </w:r>
            <w:r>
              <w:rPr>
                <w:rFonts w:ascii="华文仿宋" w:eastAsia="华文仿宋" w:hAnsi="华文仿宋" w:cs="Times New Roman" w:hint="eastAsia"/>
                <w:kern w:val="2"/>
                <w:sz w:val="28"/>
                <w:szCs w:val="28"/>
              </w:rPr>
              <w:t>1</w:t>
            </w:r>
            <w:r w:rsidR="004F4F55" w:rsidRPr="002C1452">
              <w:rPr>
                <w:rFonts w:ascii="华文仿宋" w:eastAsia="华文仿宋" w:hAnsi="华文仿宋" w:cs="Times New Roman" w:hint="eastAsia"/>
                <w:kern w:val="2"/>
                <w:sz w:val="28"/>
                <w:szCs w:val="28"/>
              </w:rPr>
              <w:t>日</w:t>
            </w:r>
          </w:p>
        </w:tc>
        <w:tc>
          <w:tcPr>
            <w:tcW w:w="196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低端价（美元/吨）</w:t>
            </w:r>
          </w:p>
        </w:tc>
        <w:tc>
          <w:tcPr>
            <w:tcW w:w="187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高端价（美元/吨）</w:t>
            </w:r>
          </w:p>
        </w:tc>
        <w:tc>
          <w:tcPr>
            <w:tcW w:w="197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均价涨跌幅</w:t>
            </w:r>
          </w:p>
        </w:tc>
        <w:tc>
          <w:tcPr>
            <w:tcW w:w="223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美分/加仑</w:t>
            </w:r>
          </w:p>
        </w:tc>
      </w:tr>
      <w:tr w:rsidR="00CC7461">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新加坡</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55.66美元/桶</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55.70美元/桶</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-0.53</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132.524-132.619</w:t>
            </w:r>
          </w:p>
        </w:tc>
      </w:tr>
      <w:tr w:rsidR="00CC7461">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日本</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511.25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513.50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-7.00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135.251-135.847</w:t>
            </w:r>
          </w:p>
        </w:tc>
      </w:tr>
      <w:tr w:rsidR="00CC7461">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阿拉伯海湾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487.95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490.20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-7.61</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129.087-129.683</w:t>
            </w:r>
          </w:p>
        </w:tc>
      </w:tr>
      <w:tr w:rsidR="00CC7461">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阿姆斯特丹、</w:t>
            </w:r>
            <w:r w:rsidRPr="00CC7461">
              <w:rPr>
                <w:rFonts w:ascii="华文仿宋" w:eastAsia="华文仿宋" w:hAnsi="华文仿宋" w:cs="华文仿宋" w:hint="eastAsia"/>
                <w:sz w:val="28"/>
                <w:szCs w:val="28"/>
              </w:rPr>
              <w:lastRenderedPageBreak/>
              <w:t>鹿特丹、安特卫普到岸价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lastRenderedPageBreak/>
              <w:t>490.50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491.00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-12.25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131.150-131.283</w:t>
            </w:r>
          </w:p>
        </w:tc>
      </w:tr>
      <w:tr w:rsidR="00CC7461">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lastRenderedPageBreak/>
              <w:t>鹿特丹船货价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486.50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487.00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-12.25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130.080-130.214</w:t>
            </w:r>
          </w:p>
        </w:tc>
      </w:tr>
      <w:tr w:rsidR="00CC7461">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地中海离岸价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472.50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473.00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-12.25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126.337-126.471</w:t>
            </w:r>
          </w:p>
        </w:tc>
      </w:tr>
      <w:tr w:rsidR="00CC7461">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热那亚到岸价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482.50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483.00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-12.25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129.011-129.144</w:t>
            </w:r>
          </w:p>
        </w:tc>
      </w:tr>
      <w:tr w:rsidR="00CC7461">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美国墨西哥湾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499.57</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499.67</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-9.54美分/加仑</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142.690-142.790</w:t>
            </w:r>
          </w:p>
        </w:tc>
      </w:tr>
      <w:tr w:rsidR="00CC7461">
        <w:trPr>
          <w:trHeight w:val="74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加勒比海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CC7461" w:rsidRPr="00CC7461" w:rsidRDefault="00CC7461">
            <w:pPr>
              <w:pStyle w:val="aa"/>
              <w:spacing w:before="0" w:beforeAutospacing="0" w:after="0" w:afterAutospacing="0" w:line="390" w:lineRule="atLeast"/>
              <w:jc w:val="center"/>
              <w:rPr>
                <w:rFonts w:ascii="华文仿宋" w:eastAsia="华文仿宋" w:hAnsi="华文仿宋" w:cs="华文仿宋"/>
                <w:sz w:val="28"/>
                <w:szCs w:val="28"/>
              </w:rPr>
            </w:pPr>
            <w:r w:rsidRPr="00CC7461">
              <w:rPr>
                <w:rFonts w:ascii="华文仿宋" w:eastAsia="华文仿宋" w:hAnsi="华文仿宋" w:cs="华文仿宋" w:hint="eastAsia"/>
                <w:sz w:val="28"/>
                <w:szCs w:val="28"/>
              </w:rPr>
              <w:t> </w:t>
            </w:r>
          </w:p>
        </w:tc>
      </w:tr>
    </w:tbl>
    <w:p w:rsidR="002F12E4" w:rsidRDefault="002F12E4">
      <w:pPr>
        <w:rPr>
          <w:rFonts w:ascii="华文仿宋" w:eastAsia="华文仿宋" w:hAnsi="华文仿宋" w:cs="宋体"/>
          <w:kern w:val="0"/>
          <w:szCs w:val="28"/>
        </w:rPr>
      </w:pPr>
    </w:p>
    <w:p w:rsidR="002F12E4" w:rsidRDefault="004F4F55">
      <w:pPr>
        <w:pStyle w:val="2"/>
        <w:spacing w:line="240" w:lineRule="auto"/>
        <w:rPr>
          <w:rFonts w:asciiTheme="minorEastAsia" w:eastAsiaTheme="minorEastAsia" w:hAnsiTheme="minorEastAsia"/>
          <w:bCs w:val="0"/>
          <w:color w:val="000000" w:themeColor="text1"/>
          <w:szCs w:val="28"/>
        </w:rPr>
      </w:pPr>
      <w:bookmarkStart w:id="112" w:name="_Toc5976980"/>
      <w:bookmarkStart w:id="113" w:name="_Toc4768358"/>
      <w:bookmarkStart w:id="114" w:name="_Toc5976960"/>
      <w:bookmarkStart w:id="115" w:name="_Toc5281985"/>
      <w:bookmarkStart w:id="116" w:name="_Toc4768338"/>
      <w:bookmarkStart w:id="117" w:name="_Toc4160088"/>
      <w:bookmarkStart w:id="118" w:name="_Toc1736585"/>
      <w:bookmarkStart w:id="119" w:name="_Toc2934027"/>
      <w:bookmarkStart w:id="120" w:name="_Toc536797014"/>
      <w:bookmarkStart w:id="121" w:name="_Toc2934048"/>
      <w:bookmarkStart w:id="122" w:name="_Toc10211769"/>
      <w:bookmarkStart w:id="123" w:name="_Toc10731581"/>
      <w:bookmarkStart w:id="124" w:name="_Toc12625693"/>
      <w:bookmarkStart w:id="125" w:name="_Toc12625783"/>
      <w:bookmarkStart w:id="126" w:name="_Toc15022884"/>
      <w:bookmarkStart w:id="127" w:name="_Toc15049641"/>
      <w:bookmarkStart w:id="128" w:name="_Toc15654583"/>
      <w:r>
        <w:rPr>
          <w:rFonts w:asciiTheme="minorEastAsia" w:eastAsiaTheme="minorEastAsia" w:hAnsiTheme="minorEastAsia" w:hint="eastAsia"/>
          <w:bCs w:val="0"/>
          <w:color w:val="000000" w:themeColor="text1"/>
          <w:szCs w:val="28"/>
        </w:rPr>
        <w:t>2.2地炼石脑油市场</w:t>
      </w:r>
      <w:bookmarkEnd w:id="22"/>
      <w:bookmarkEnd w:id="23"/>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F37571" w:rsidRPr="00F37571" w:rsidRDefault="00E63712" w:rsidP="00F37571">
      <w:pPr>
        <w:pStyle w:val="aa"/>
        <w:ind w:firstLineChars="200" w:firstLine="560"/>
        <w:rPr>
          <w:rFonts w:ascii="华文仿宋" w:eastAsia="华文仿宋" w:hAnsi="华文仿宋" w:cs="华文仿宋"/>
          <w:sz w:val="28"/>
          <w:szCs w:val="28"/>
        </w:rPr>
      </w:pPr>
      <w:r w:rsidRPr="00E63712">
        <w:rPr>
          <w:rFonts w:ascii="华文仿宋" w:eastAsia="华文仿宋" w:hAnsi="华文仿宋" w:cs="华文仿宋"/>
          <w:sz w:val="28"/>
          <w:szCs w:val="28"/>
        </w:rPr>
        <w:t>石脑油：</w:t>
      </w:r>
      <w:r w:rsidR="00F37571" w:rsidRPr="00F37571">
        <w:rPr>
          <w:rFonts w:ascii="华文仿宋" w:eastAsia="华文仿宋" w:hAnsi="华文仿宋" w:cs="华文仿宋"/>
          <w:sz w:val="28"/>
          <w:szCs w:val="28"/>
        </w:rPr>
        <w:t>随着国际原油期货价格运行回归弱势，石油制品市场流通活性也呈现下降趋势。因替代性竞争产品液化石油气供应充裕且价差处于合理区间，裂解商家大量购进液化石油气以替代石脑油，而本身石脑油资源供应也较为充足，这抑制了亚洲石脑油价格运行，新一轮计价期伊始，挂靠MOPJ价格的中国主营炼厂石脑油结算价格呈现下行预期，截至7月26日，预测2019年8月中石化石脑油含税结算价跌90至3740元/吨。</w:t>
      </w:r>
    </w:p>
    <w:p w:rsidR="00E63712" w:rsidRPr="00E63712" w:rsidRDefault="00F37571" w:rsidP="00F37571">
      <w:pPr>
        <w:pStyle w:val="aa"/>
        <w:ind w:firstLineChars="200" w:firstLine="560"/>
        <w:rPr>
          <w:rFonts w:ascii="华文仿宋" w:eastAsia="华文仿宋" w:hAnsi="华文仿宋" w:cs="华文仿宋"/>
          <w:sz w:val="28"/>
          <w:szCs w:val="28"/>
        </w:rPr>
      </w:pPr>
      <w:r w:rsidRPr="00F37571">
        <w:rPr>
          <w:rFonts w:ascii="华文仿宋" w:eastAsia="华文仿宋" w:hAnsi="华文仿宋" w:cs="华文仿宋"/>
          <w:sz w:val="28"/>
          <w:szCs w:val="28"/>
        </w:rPr>
        <w:t>国内炼化及煤基石脑油市场近期成交底线仍现抬升，受大连恒力外采重整料影响山东直馏汽油贸易操作骤然加强，对山东资源形成积极提振，不过原油回归弱势令市场积极氛围降温，尾盘市场报盘出现松动下修状态，短线成交均线偏移料较小，新兴采购支撑石脑油价格坚挺，不过供应量增长也抑制价格升幅</w:t>
      </w:r>
      <w:r w:rsidR="00E63712" w:rsidRPr="00E63712">
        <w:rPr>
          <w:rFonts w:ascii="华文仿宋" w:eastAsia="华文仿宋" w:hAnsi="华文仿宋" w:cs="华文仿宋"/>
          <w:sz w:val="28"/>
          <w:szCs w:val="28"/>
        </w:rPr>
        <w:t>。</w:t>
      </w:r>
    </w:p>
    <w:p w:rsidR="002F12E4" w:rsidRDefault="004F4F55">
      <w:pPr>
        <w:outlineLvl w:val="1"/>
        <w:rPr>
          <w:rFonts w:asciiTheme="minorEastAsia" w:eastAsiaTheme="minorEastAsia" w:hAnsiTheme="minorEastAsia"/>
          <w:b/>
          <w:sz w:val="28"/>
          <w:szCs w:val="28"/>
        </w:rPr>
      </w:pPr>
      <w:bookmarkStart w:id="129" w:name="_Toc296600813"/>
      <w:bookmarkStart w:id="130" w:name="_Toc460250406"/>
      <w:bookmarkStart w:id="131" w:name="_Toc505350010"/>
      <w:bookmarkStart w:id="132" w:name="_Toc536797015"/>
      <w:bookmarkStart w:id="133" w:name="_Toc1736586"/>
      <w:bookmarkStart w:id="134" w:name="_Toc281568203"/>
      <w:bookmarkStart w:id="135" w:name="_Toc2934028"/>
      <w:bookmarkStart w:id="136" w:name="_Toc2934049"/>
      <w:bookmarkStart w:id="137" w:name="_Toc4160089"/>
      <w:bookmarkStart w:id="138" w:name="_Toc4768339"/>
      <w:bookmarkStart w:id="139" w:name="_Toc5281986"/>
      <w:bookmarkStart w:id="140" w:name="_Toc4768359"/>
      <w:bookmarkStart w:id="141" w:name="_Toc5976981"/>
      <w:bookmarkStart w:id="142" w:name="_Toc5976961"/>
      <w:bookmarkStart w:id="143" w:name="_Toc10211770"/>
      <w:bookmarkStart w:id="144" w:name="_Toc10731582"/>
      <w:bookmarkStart w:id="145" w:name="_Toc12625694"/>
      <w:bookmarkStart w:id="146" w:name="_Toc12625784"/>
      <w:bookmarkStart w:id="147" w:name="_Toc15022885"/>
      <w:bookmarkStart w:id="148" w:name="_Toc15049642"/>
      <w:bookmarkStart w:id="149" w:name="_Toc15654584"/>
      <w:r>
        <w:rPr>
          <w:rFonts w:asciiTheme="minorEastAsia" w:eastAsiaTheme="minorEastAsia" w:hAnsiTheme="minorEastAsia" w:hint="eastAsia"/>
          <w:b/>
          <w:sz w:val="28"/>
          <w:szCs w:val="28"/>
        </w:rPr>
        <w:lastRenderedPageBreak/>
        <w:t>2.3本周国内石脑油价格汇总</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2F12E4" w:rsidRDefault="002F12E4">
      <w:pPr>
        <w:rPr>
          <w:rFonts w:ascii="宋体" w:hAnsi="宋体" w:cs="Arial"/>
          <w:kern w:val="0"/>
          <w:sz w:val="20"/>
          <w:szCs w:val="20"/>
        </w:rPr>
      </w:pPr>
    </w:p>
    <w:p w:rsidR="002F12E4" w:rsidRDefault="002F12E4">
      <w:pPr>
        <w:rPr>
          <w:rFonts w:ascii="宋体" w:hAnsi="宋体" w:cs="Arial"/>
          <w:kern w:val="0"/>
          <w:sz w:val="20"/>
          <w:szCs w:val="20"/>
        </w:rPr>
      </w:pPr>
    </w:p>
    <w:p w:rsidR="002F12E4" w:rsidRDefault="004F4F55">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4F4F55">
      <w:pPr>
        <w:rPr>
          <w:rFonts w:ascii="宋体" w:hAnsi="宋体" w:cs="Arial"/>
          <w:kern w:val="0"/>
          <w:sz w:val="20"/>
          <w:szCs w:val="20"/>
        </w:rPr>
      </w:pPr>
      <w:r>
        <w:rPr>
          <w:rFonts w:ascii="宋体" w:hAnsi="宋体" w:cs="Arial" w:hint="eastAsia"/>
          <w:kern w:val="0"/>
          <w:sz w:val="20"/>
          <w:szCs w:val="20"/>
        </w:rPr>
        <w:t xml:space="preserve"> 单位：元/吨</w:t>
      </w:r>
    </w:p>
    <w:p w:rsidR="002F12E4" w:rsidRDefault="002F12E4">
      <w:pPr>
        <w:rPr>
          <w:rFonts w:ascii="宋体" w:hAnsi="宋体" w:cs="Arial"/>
          <w:kern w:val="0"/>
          <w:sz w:val="20"/>
          <w:szCs w:val="20"/>
        </w:rPr>
      </w:pPr>
    </w:p>
    <w:tbl>
      <w:tblPr>
        <w:tblW w:w="10340" w:type="dxa"/>
        <w:jc w:val="center"/>
        <w:tblInd w:w="93" w:type="dxa"/>
        <w:tblLook w:val="04A0"/>
      </w:tblPr>
      <w:tblGrid>
        <w:gridCol w:w="1080"/>
        <w:gridCol w:w="1520"/>
        <w:gridCol w:w="1540"/>
        <w:gridCol w:w="1400"/>
        <w:gridCol w:w="1540"/>
        <w:gridCol w:w="1540"/>
        <w:gridCol w:w="1720"/>
      </w:tblGrid>
      <w:tr w:rsidR="00351DA0" w:rsidRPr="00E63712" w:rsidTr="00E63712">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351DA0" w:rsidRPr="00E63712" w:rsidRDefault="00351DA0"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地区</w:t>
            </w:r>
          </w:p>
        </w:tc>
        <w:tc>
          <w:tcPr>
            <w:tcW w:w="1520" w:type="dxa"/>
            <w:tcBorders>
              <w:top w:val="single" w:sz="4" w:space="0" w:color="auto"/>
              <w:left w:val="nil"/>
              <w:bottom w:val="single" w:sz="4" w:space="0" w:color="auto"/>
              <w:right w:val="single" w:sz="4" w:space="0" w:color="auto"/>
            </w:tcBorders>
            <w:shd w:val="clear" w:color="000000" w:fill="99CCFF"/>
            <w:vAlign w:val="center"/>
            <w:hideMark/>
          </w:tcPr>
          <w:p w:rsidR="00351DA0" w:rsidRPr="00E63712" w:rsidRDefault="00351DA0"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生产厂家</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351DA0" w:rsidRPr="00E63712" w:rsidRDefault="00351DA0"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产品名称</w:t>
            </w:r>
          </w:p>
        </w:tc>
        <w:tc>
          <w:tcPr>
            <w:tcW w:w="1400" w:type="dxa"/>
            <w:tcBorders>
              <w:top w:val="single" w:sz="4" w:space="0" w:color="auto"/>
              <w:left w:val="nil"/>
              <w:bottom w:val="single" w:sz="4" w:space="0" w:color="auto"/>
              <w:right w:val="single" w:sz="4" w:space="0" w:color="auto"/>
            </w:tcBorders>
            <w:shd w:val="clear" w:color="000000" w:fill="99CCFF"/>
            <w:vAlign w:val="center"/>
            <w:hideMark/>
          </w:tcPr>
          <w:p w:rsidR="00351DA0" w:rsidRPr="00E63712" w:rsidRDefault="00351DA0"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价格类型</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351DA0" w:rsidRDefault="00351DA0">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351DA0" w:rsidRDefault="00351DA0">
            <w:pPr>
              <w:jc w:val="center"/>
              <w:rPr>
                <w:rFonts w:ascii="华文仿宋" w:eastAsia="华文仿宋" w:hAnsi="华文仿宋" w:cs="宋体"/>
                <w:sz w:val="28"/>
                <w:szCs w:val="28"/>
              </w:rPr>
            </w:pPr>
            <w:r>
              <w:rPr>
                <w:rFonts w:ascii="华文仿宋" w:eastAsia="华文仿宋" w:hAnsi="华文仿宋" w:hint="eastAsia"/>
                <w:sz w:val="28"/>
                <w:szCs w:val="28"/>
              </w:rPr>
              <w:t>2019/8/2</w:t>
            </w:r>
          </w:p>
        </w:tc>
        <w:tc>
          <w:tcPr>
            <w:tcW w:w="1720" w:type="dxa"/>
            <w:tcBorders>
              <w:top w:val="single" w:sz="4" w:space="0" w:color="auto"/>
              <w:left w:val="nil"/>
              <w:bottom w:val="single" w:sz="4" w:space="0" w:color="auto"/>
              <w:right w:val="single" w:sz="4" w:space="0" w:color="auto"/>
            </w:tcBorders>
            <w:shd w:val="clear" w:color="000000" w:fill="99CCFF"/>
            <w:vAlign w:val="center"/>
            <w:hideMark/>
          </w:tcPr>
          <w:p w:rsidR="00351DA0" w:rsidRDefault="00351DA0">
            <w:pPr>
              <w:jc w:val="center"/>
              <w:rPr>
                <w:rFonts w:ascii="华文仿宋" w:eastAsia="华文仿宋" w:hAnsi="华文仿宋" w:cs="宋体"/>
                <w:sz w:val="28"/>
                <w:szCs w:val="28"/>
              </w:rPr>
            </w:pPr>
            <w:r>
              <w:rPr>
                <w:rFonts w:ascii="华文仿宋" w:eastAsia="华文仿宋" w:hAnsi="华文仿宋" w:hint="eastAsia"/>
                <w:sz w:val="28"/>
                <w:szCs w:val="28"/>
              </w:rPr>
              <w:t>2019/7/26</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金城石化</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恒源石化</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东明石化</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中海石化</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弘润石化</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华星石化</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海科石化</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广饶石化</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鑫泰石化</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利津石化</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胜华石化</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长城石化</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安邦石化</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日照源丰</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富海石化</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京博石化</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华北</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昌邑石化</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5950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5950</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垦利石化</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寿光石化</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神驰石化</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汇丰石化</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宝塔石化</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滨化石化</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351DA0" w:rsidRPr="00E63712" w:rsidTr="00E63712">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高青宏远石化</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河口实业</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351DA0" w:rsidRPr="00E63712" w:rsidTr="00E63712">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科力达石化</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5600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5600</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东方华龙</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5600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5600</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齐成工贸</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5350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5350</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广悦化工</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6300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6300</w:t>
            </w:r>
          </w:p>
        </w:tc>
      </w:tr>
      <w:tr w:rsidR="00351DA0" w:rsidRPr="00E63712" w:rsidTr="00E63712">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石大昌盛能源</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-900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5700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6600</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永鑫化工</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6250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6250</w:t>
            </w:r>
          </w:p>
        </w:tc>
      </w:tr>
      <w:tr w:rsidR="00351DA0" w:rsidRPr="00E63712" w:rsidTr="00E63712">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日照岚桥港口石化</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6300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6300</w:t>
            </w:r>
          </w:p>
        </w:tc>
      </w:tr>
      <w:tr w:rsidR="00351DA0" w:rsidRPr="00E63712" w:rsidTr="00E63712">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无棣鑫岳石化</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山东</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尚能石化</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5980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5980</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海右石化</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5550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5550</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亚通石化</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鑫泉焦化</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盘锦北沥</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3656</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3656</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盘锦宏业</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4956</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4956</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中天浩业</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4956</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4956</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陕西华航</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4250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4250</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神木天元</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3800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3800</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神木富油</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3850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3850</w:t>
            </w:r>
          </w:p>
        </w:tc>
      </w:tr>
      <w:tr w:rsidR="00351DA0" w:rsidRPr="00E63712" w:rsidTr="00E63712">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内蒙古庆华</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陕西未来</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3400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3400</w:t>
            </w:r>
          </w:p>
        </w:tc>
      </w:tr>
      <w:tr w:rsidR="00351DA0"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华东</w:t>
            </w:r>
          </w:p>
        </w:tc>
        <w:tc>
          <w:tcPr>
            <w:tcW w:w="152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江苏新海</w:t>
            </w:r>
          </w:p>
        </w:tc>
        <w:tc>
          <w:tcPr>
            <w:tcW w:w="154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351DA0" w:rsidRPr="00E63712" w:rsidRDefault="00351DA0"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351DA0" w:rsidRDefault="00351DA0">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bl>
    <w:p w:rsidR="002F12E4" w:rsidRDefault="002F12E4">
      <w:pPr>
        <w:rPr>
          <w:rFonts w:ascii="宋体" w:hAnsi="宋体" w:cs="Arial"/>
          <w:kern w:val="0"/>
          <w:sz w:val="20"/>
          <w:szCs w:val="20"/>
        </w:rPr>
      </w:pPr>
    </w:p>
    <w:p w:rsidR="002F12E4" w:rsidRDefault="004F4F55" w:rsidP="00284E04">
      <w:pPr>
        <w:pStyle w:val="2"/>
        <w:spacing w:line="240" w:lineRule="auto"/>
        <w:jc w:val="left"/>
        <w:rPr>
          <w:rFonts w:ascii="宋体" w:hAnsi="宋体" w:cs="宋体"/>
          <w:kern w:val="0"/>
          <w:sz w:val="24"/>
          <w:szCs w:val="24"/>
        </w:rPr>
      </w:pPr>
      <w:bookmarkStart w:id="150" w:name="_Toc5281987"/>
      <w:bookmarkStart w:id="151" w:name="_Toc4160090"/>
      <w:bookmarkStart w:id="152" w:name="_Toc4768340"/>
      <w:bookmarkStart w:id="153" w:name="_Toc5976982"/>
      <w:bookmarkStart w:id="154" w:name="_Toc4768360"/>
      <w:bookmarkStart w:id="155" w:name="_Toc5976962"/>
      <w:bookmarkStart w:id="156" w:name="_Toc2934050"/>
      <w:bookmarkStart w:id="157" w:name="_Toc2934029"/>
      <w:bookmarkStart w:id="158" w:name="_Toc281568204"/>
      <w:bookmarkStart w:id="159" w:name="_Toc505350011"/>
      <w:bookmarkStart w:id="160" w:name="_Toc1736587"/>
      <w:bookmarkStart w:id="161" w:name="_Toc536797016"/>
      <w:bookmarkStart w:id="162" w:name="_Toc460250407"/>
      <w:bookmarkStart w:id="163" w:name="_Toc296600814"/>
      <w:bookmarkStart w:id="164" w:name="_Toc10211771"/>
      <w:bookmarkStart w:id="165" w:name="_Toc10731583"/>
      <w:bookmarkStart w:id="166" w:name="_Toc12625695"/>
      <w:bookmarkStart w:id="167" w:name="_Toc12625785"/>
      <w:bookmarkStart w:id="168" w:name="_Toc15022886"/>
      <w:bookmarkStart w:id="169" w:name="_Toc15049643"/>
      <w:bookmarkStart w:id="170" w:name="_Toc239847719"/>
      <w:bookmarkStart w:id="171" w:name="_Toc158203132"/>
      <w:bookmarkStart w:id="172" w:name="_Toc15654585"/>
      <w:r>
        <w:rPr>
          <w:rFonts w:asciiTheme="minorEastAsia" w:eastAsiaTheme="minorEastAsia" w:hAnsiTheme="minorEastAsia" w:hint="eastAsia"/>
          <w:szCs w:val="28"/>
        </w:rPr>
        <w:t>2.4山东地炼石脑油价格走势图</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2"/>
    </w:p>
    <w:p w:rsidR="002F12E4" w:rsidRDefault="002F12E4">
      <w:pPr>
        <w:rPr>
          <w:sz w:val="20"/>
          <w:szCs w:val="20"/>
        </w:rPr>
      </w:pPr>
    </w:p>
    <w:p w:rsidR="003135BD" w:rsidRDefault="00156DA8">
      <w:pPr>
        <w:rPr>
          <w:sz w:val="20"/>
          <w:szCs w:val="20"/>
        </w:rPr>
      </w:pPr>
      <w:r>
        <w:rPr>
          <w:noProof/>
          <w:sz w:val="20"/>
          <w:szCs w:val="20"/>
        </w:rPr>
        <w:lastRenderedPageBreak/>
        <w:drawing>
          <wp:inline distT="0" distB="0" distL="0" distR="0">
            <wp:extent cx="5106670" cy="310578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106670" cy="3105785"/>
                    </a:xfrm>
                    <a:prstGeom prst="rect">
                      <a:avLst/>
                    </a:prstGeom>
                    <a:noFill/>
                    <a:ln w="9525">
                      <a:noFill/>
                      <a:miter lim="800000"/>
                      <a:headEnd/>
                      <a:tailEnd/>
                    </a:ln>
                  </pic:spPr>
                </pic:pic>
              </a:graphicData>
            </a:graphic>
          </wp:inline>
        </w:drawing>
      </w:r>
    </w:p>
    <w:p w:rsidR="003135BD" w:rsidRDefault="003135BD">
      <w:pPr>
        <w:rPr>
          <w:rFonts w:hint="eastAsia"/>
          <w:sz w:val="20"/>
          <w:szCs w:val="20"/>
        </w:rPr>
      </w:pPr>
    </w:p>
    <w:p w:rsidR="00156DA8" w:rsidRDefault="00156DA8">
      <w:pPr>
        <w:rPr>
          <w:sz w:val="20"/>
          <w:szCs w:val="20"/>
        </w:rPr>
      </w:pPr>
    </w:p>
    <w:p w:rsidR="002F12E4" w:rsidRDefault="002F12E4" w:rsidP="00A43F9E">
      <w:pPr>
        <w:jc w:val="center"/>
        <w:rPr>
          <w:sz w:val="20"/>
          <w:szCs w:val="20"/>
        </w:rPr>
      </w:pPr>
    </w:p>
    <w:p w:rsidR="002F12E4" w:rsidRDefault="004F4F55">
      <w:pPr>
        <w:outlineLvl w:val="0"/>
        <w:rPr>
          <w:rFonts w:ascii="黑体" w:eastAsia="黑体"/>
          <w:b/>
          <w:sz w:val="28"/>
          <w:szCs w:val="28"/>
        </w:rPr>
      </w:pPr>
      <w:bookmarkStart w:id="173" w:name="_Toc237428455"/>
      <w:bookmarkStart w:id="174" w:name="_Toc460250408"/>
      <w:bookmarkStart w:id="175" w:name="_Toc5976963"/>
      <w:bookmarkStart w:id="176" w:name="_Toc296600816"/>
      <w:bookmarkStart w:id="177" w:name="_Toc2934030"/>
      <w:bookmarkStart w:id="178" w:name="_Toc536797017"/>
      <w:bookmarkStart w:id="179" w:name="_Toc5976983"/>
      <w:bookmarkStart w:id="180" w:name="_Toc1736588"/>
      <w:bookmarkStart w:id="181" w:name="_Toc4768361"/>
      <w:bookmarkStart w:id="182" w:name="_Toc281568206"/>
      <w:bookmarkStart w:id="183" w:name="_Toc5281988"/>
      <w:bookmarkStart w:id="184" w:name="_Toc4160091"/>
      <w:bookmarkStart w:id="185" w:name="_Toc4768341"/>
      <w:bookmarkStart w:id="186" w:name="_Toc505350012"/>
      <w:bookmarkStart w:id="187" w:name="_Toc2934051"/>
      <w:bookmarkStart w:id="188" w:name="_Toc10211772"/>
      <w:bookmarkStart w:id="189" w:name="_Toc10731584"/>
      <w:bookmarkStart w:id="190" w:name="_Toc12625696"/>
      <w:bookmarkStart w:id="191" w:name="_Toc12625786"/>
      <w:bookmarkStart w:id="192" w:name="_Toc15022887"/>
      <w:bookmarkStart w:id="193" w:name="_Toc15049644"/>
      <w:bookmarkStart w:id="194" w:name="_Toc15654586"/>
      <w:bookmarkEnd w:id="170"/>
      <w:bookmarkEnd w:id="171"/>
      <w:r>
        <w:rPr>
          <w:rFonts w:ascii="黑体" w:eastAsia="黑体" w:hint="eastAsia"/>
          <w:b/>
          <w:sz w:val="28"/>
          <w:szCs w:val="28"/>
        </w:rPr>
        <w:t>三、本周国内油品市场分析及预测</w:t>
      </w:r>
      <w:bookmarkStart w:id="195" w:name="_Toc460250409"/>
      <w:bookmarkStart w:id="196" w:name="_Toc281568207"/>
      <w:bookmarkStart w:id="197" w:name="_Toc296600817"/>
      <w:bookmarkStart w:id="198" w:name="_Toc237428456"/>
      <w:bookmarkStart w:id="199" w:name="_Toc176571903"/>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rsidR="002F12E4" w:rsidRDefault="004F4F55">
      <w:pPr>
        <w:pStyle w:val="1"/>
        <w:spacing w:line="360" w:lineRule="auto"/>
        <w:rPr>
          <w:rFonts w:asciiTheme="minorEastAsia" w:eastAsiaTheme="minorEastAsia" w:hAnsiTheme="minorEastAsia"/>
          <w:kern w:val="2"/>
          <w:sz w:val="28"/>
          <w:szCs w:val="28"/>
        </w:rPr>
      </w:pPr>
      <w:bookmarkStart w:id="200" w:name="_Toc505350013"/>
      <w:bookmarkStart w:id="201" w:name="_Toc536797018"/>
      <w:bookmarkStart w:id="202" w:name="_Toc2934031"/>
      <w:bookmarkStart w:id="203" w:name="_Toc4160092"/>
      <w:bookmarkStart w:id="204" w:name="_Toc4768342"/>
      <w:bookmarkStart w:id="205" w:name="_Toc1736589"/>
      <w:bookmarkStart w:id="206" w:name="_Toc4768362"/>
      <w:bookmarkStart w:id="207" w:name="_Toc2934052"/>
      <w:bookmarkStart w:id="208" w:name="_Toc5281989"/>
      <w:bookmarkStart w:id="209" w:name="_Toc5976984"/>
      <w:bookmarkStart w:id="210" w:name="_Toc5976964"/>
      <w:bookmarkStart w:id="211" w:name="_Toc10211773"/>
      <w:bookmarkStart w:id="212" w:name="_Toc10731585"/>
      <w:bookmarkStart w:id="213" w:name="_Toc12625697"/>
      <w:bookmarkStart w:id="214" w:name="_Toc12625787"/>
      <w:bookmarkStart w:id="215" w:name="_Toc15022888"/>
      <w:bookmarkStart w:id="216" w:name="_Toc15049645"/>
      <w:bookmarkStart w:id="217" w:name="_Toc15654587"/>
      <w:r>
        <w:rPr>
          <w:rFonts w:asciiTheme="minorEastAsia" w:eastAsiaTheme="minorEastAsia" w:hAnsiTheme="minorEastAsia" w:hint="eastAsia"/>
          <w:kern w:val="2"/>
          <w:sz w:val="28"/>
          <w:szCs w:val="28"/>
        </w:rPr>
        <w:t>3．1  成品油市场动态</w:t>
      </w:r>
      <w:bookmarkEnd w:id="195"/>
      <w:bookmarkEnd w:id="196"/>
      <w:bookmarkEnd w:id="197"/>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5A4118" w:rsidRPr="005A4118" w:rsidRDefault="005A4118" w:rsidP="005A4118">
      <w:pPr>
        <w:pStyle w:val="aa"/>
        <w:ind w:firstLineChars="200" w:firstLine="560"/>
        <w:rPr>
          <w:rFonts w:ascii="华文仿宋" w:eastAsia="华文仿宋" w:hAnsi="华文仿宋"/>
          <w:sz w:val="28"/>
          <w:szCs w:val="28"/>
        </w:rPr>
      </w:pPr>
      <w:r w:rsidRPr="005A4118">
        <w:rPr>
          <w:rFonts w:ascii="华文仿宋" w:eastAsia="华文仿宋" w:hAnsi="华文仿宋"/>
          <w:sz w:val="28"/>
          <w:szCs w:val="28"/>
        </w:rPr>
        <w:t>本周，国际原油期货持续上涨，据测算第七个工作日参考原油变化率为-1.27%。受此影响，国内成品油市场行情整体上行，各地主营单位汽柴油价格上调。与此同时，山东地炼成品油行情保持坚挺，部分炼厂报价谨慎推涨，但成交仍保持100元/吨左右优惠。具体来看出货方面：周初，外盘油价续涨提振业者心态，区内油市看涨气氛热烈，买卖双方操作积极。临近周末，虽然原油续涨仍对油市起到提振作用，但由于柴油市场终端需求不足，导致社会单位库存消化缓慢，市场交投气氛平淡。</w:t>
      </w:r>
    </w:p>
    <w:p w:rsidR="005A4118" w:rsidRPr="005A4118" w:rsidRDefault="005A4118" w:rsidP="005A4118">
      <w:pPr>
        <w:pStyle w:val="aa"/>
        <w:ind w:firstLineChars="200" w:firstLine="560"/>
        <w:rPr>
          <w:rFonts w:ascii="华文仿宋" w:eastAsia="华文仿宋" w:hAnsi="华文仿宋"/>
          <w:sz w:val="28"/>
          <w:szCs w:val="28"/>
        </w:rPr>
      </w:pPr>
      <w:r w:rsidRPr="005A4118">
        <w:rPr>
          <w:rFonts w:ascii="华文仿宋" w:eastAsia="华文仿宋" w:hAnsi="华文仿宋"/>
          <w:sz w:val="28"/>
          <w:szCs w:val="28"/>
        </w:rPr>
        <w:t>后市前瞻：进入下周，国际原油期价仍有继续上行的动力，并有望冲击60美元/桶的关位，以WTI为例，主流运行区间在56-60(均值58)美元/桶之间。在</w:t>
      </w:r>
      <w:r w:rsidRPr="005A4118">
        <w:rPr>
          <w:rFonts w:ascii="华文仿宋" w:eastAsia="华文仿宋" w:hAnsi="华文仿宋"/>
          <w:sz w:val="28"/>
          <w:szCs w:val="28"/>
        </w:rPr>
        <w:lastRenderedPageBreak/>
        <w:t>消息面利好因素带动下，山东地炼成品油行情有望保持坚挺局面，但下游买家购进操作略显谨慎，市场观望气氛仍存。综上所述，预计下周山东地炼汽柴油价格稳中个别涨跌互现。</w:t>
      </w:r>
    </w:p>
    <w:p w:rsidR="005A4118" w:rsidRPr="005A4118" w:rsidRDefault="005A4118" w:rsidP="005A4118">
      <w:pPr>
        <w:pStyle w:val="aa"/>
        <w:ind w:firstLineChars="200" w:firstLine="560"/>
        <w:rPr>
          <w:rFonts w:ascii="华文仿宋" w:eastAsia="华文仿宋" w:hAnsi="华文仿宋"/>
          <w:sz w:val="28"/>
          <w:szCs w:val="28"/>
        </w:rPr>
      </w:pPr>
      <w:r w:rsidRPr="005A4118">
        <w:rPr>
          <w:rFonts w:ascii="华文仿宋" w:eastAsia="华文仿宋" w:hAnsi="华文仿宋"/>
          <w:sz w:val="28"/>
          <w:szCs w:val="28"/>
        </w:rPr>
        <w:t>华中地区本周(7月26日-8月1日)，原油连涨提振 区内油价稳中走高 具体分析如下，本周国际油价连连收涨，变化率负向区间收窄，消息面向好发展。区内主营汽柴价格以涨为主，偶有部分欠量单位降价促销，或暗中增加成交优惠。随着销售任务陆续完成，区内油价涨势扩大，且汽柴油价格倒挂现象稍有缓解。下游前期多有备货，周内市场成交以刚需小单为主，交投气氛维持一般。后市来看，国际原油或仍有上行动力，本轮零售价搁浅概率较大，消息面对市场支撑有限。不过，仍有个别单位资源趋紧，且月初主营暂无销售压力，故预计短期内区内汽柴价格或高位持坚，部分单位价格或仍有推涨，下游对高价较为抵触，多以消化自身库存为主，市场交投难有明显改善。</w:t>
      </w:r>
    </w:p>
    <w:p w:rsidR="005A4118" w:rsidRPr="005A4118" w:rsidRDefault="005A4118" w:rsidP="005A4118">
      <w:pPr>
        <w:pStyle w:val="aa"/>
        <w:ind w:firstLineChars="200" w:firstLine="560"/>
        <w:rPr>
          <w:rFonts w:ascii="华文仿宋" w:eastAsia="华文仿宋" w:hAnsi="华文仿宋"/>
          <w:sz w:val="28"/>
          <w:szCs w:val="28"/>
        </w:rPr>
      </w:pPr>
      <w:r w:rsidRPr="005A4118">
        <w:rPr>
          <w:rFonts w:ascii="华文仿宋" w:eastAsia="华文仿宋" w:hAnsi="华文仿宋"/>
          <w:sz w:val="28"/>
          <w:szCs w:val="28"/>
        </w:rPr>
        <w:t>华北地区主营汽柴油行情上涨，交投氛围较为清淡。分析来看，本周国际原油连续上涨，变化率呈现负向不断收窄态势，消息面对市场支撑增强。山东地炼汽柴高位整理，主营外采成本高企，外采难度较大，部分地区汽柴资源依然偏紧。与此同时，月底部分主营销售任务完成较为乐观，挺价意愿强烈，支撑汽柴行情维持高位波动，亦有个别主营追量暗中加大优惠。进入新一轮销售周期，各地主营暂无销售压力推价为主，其中夏季车用空调频繁开启使得汽油消耗得到稳步提升，而柴油刚需受到一定抑制，故汽油涨幅较大，柴油则窄幅波动。然中下游业者多已逢低补仓，再次入市操作有限，市场整体购销表现清淡。后市来看，国际原油或震荡偏强运行，本轮零售价搁浅概率较大，消息面仍有一定支撑，预计短</w:t>
      </w:r>
      <w:r w:rsidRPr="005A4118">
        <w:rPr>
          <w:rFonts w:ascii="华文仿宋" w:eastAsia="华文仿宋" w:hAnsi="华文仿宋"/>
          <w:sz w:val="28"/>
          <w:szCs w:val="28"/>
        </w:rPr>
        <w:lastRenderedPageBreak/>
        <w:t>期华北汽柴油稳中上行，下游业者谨慎观望，消化前期库存为主，市场交投难改清淡。</w:t>
      </w:r>
    </w:p>
    <w:p w:rsidR="005A4118" w:rsidRPr="005A4118" w:rsidRDefault="005A4118" w:rsidP="005A4118">
      <w:pPr>
        <w:pStyle w:val="aa"/>
        <w:ind w:firstLineChars="200" w:firstLine="560"/>
        <w:rPr>
          <w:rFonts w:ascii="华文仿宋" w:eastAsia="华文仿宋" w:hAnsi="华文仿宋"/>
          <w:sz w:val="28"/>
          <w:szCs w:val="28"/>
        </w:rPr>
      </w:pPr>
      <w:r w:rsidRPr="005A4118">
        <w:rPr>
          <w:rFonts w:ascii="华文仿宋" w:eastAsia="华文仿宋" w:hAnsi="华文仿宋"/>
          <w:sz w:val="28"/>
          <w:szCs w:val="28"/>
        </w:rPr>
        <w:t>华南地区成品油行情小幅走高，市场购销气氛维持平淡。具体来看，原油期货收盘连涨，变化率负向不断收窄，消息方面给予一定支撑。受此影响，山东地炼汽柴油价格连续小涨，主营单位外采价格上升，汽柴油价格顺势走高。然而，业者消化现有库存为主，入市跟进操作寥寥，市场交投气氛平淡无奇。后市来看，原油期货不乏继续上探可能，消息方面利好犹存。另外，上旬主营单位暂无销售压力，因此预计下周华南地区汽柴油行情或小幅上行，交投气氛平平。</w:t>
      </w:r>
    </w:p>
    <w:p w:rsidR="005A4118" w:rsidRPr="005A4118" w:rsidRDefault="005A4118" w:rsidP="005A4118">
      <w:pPr>
        <w:pStyle w:val="aa"/>
        <w:ind w:firstLineChars="200" w:firstLine="560"/>
        <w:rPr>
          <w:rFonts w:ascii="华文仿宋" w:eastAsia="华文仿宋" w:hAnsi="华文仿宋"/>
          <w:sz w:val="28"/>
          <w:szCs w:val="28"/>
        </w:rPr>
      </w:pPr>
      <w:r w:rsidRPr="005A4118">
        <w:rPr>
          <w:rFonts w:ascii="华文仿宋" w:eastAsia="华文仿宋" w:hAnsi="华文仿宋"/>
          <w:sz w:val="28"/>
          <w:szCs w:val="28"/>
        </w:rPr>
        <w:t>华东地区成品油行情仍有上行，市场购销气氛逐步转淡。具体来看，国际油价持续走高，变化率负向幅度逐步收窄，消息面对市场支撑作用增强。由于外采成本居高不下，尤其柴油外采资源紧缺，导致华东区内部分主营柴油资源依然偏紧甚至排计划出库，故近期主营汽柴行情仍稳中上行。月底多地主营销售任务完成，价格较为坚挺，但尚有个别单位仍积极追赶销量，实际成交暗中维持宽松优惠。下游用户多已补货完毕，本周入市操作减少，市场购销行情转淡。后市而言，国际油价短期或仍震荡上涨，本轮零售价搁浅概率较大，消息面仍有支撑。月初主营销售压力暂无，或继续挺价销售为主，下游业者观望消库，市场交投难有明显好转。</w:t>
      </w:r>
    </w:p>
    <w:p w:rsidR="00E63712" w:rsidRPr="00E63712" w:rsidRDefault="005A4118" w:rsidP="005A4118">
      <w:pPr>
        <w:pStyle w:val="aa"/>
        <w:ind w:firstLineChars="200" w:firstLine="560"/>
        <w:rPr>
          <w:rFonts w:ascii="华文仿宋" w:eastAsia="华文仿宋" w:hAnsi="华文仿宋"/>
          <w:sz w:val="28"/>
          <w:szCs w:val="28"/>
        </w:rPr>
      </w:pPr>
      <w:r w:rsidRPr="005A4118">
        <w:rPr>
          <w:rFonts w:ascii="华文仿宋" w:eastAsia="华文仿宋" w:hAnsi="华文仿宋"/>
          <w:sz w:val="28"/>
          <w:szCs w:val="28"/>
        </w:rPr>
        <w:t>西南地区汽柴行情震荡走高，市场成交气氛平淡。分析来看：周内国际油价连续收涨，变化率负向区间收窄，消息面持续向好。另外，私家车空调用油增加，汽油需求面较有支撑;柴油方面，高温多雨天气影响下，户外工程企业开工率下滑，柴油需求受到抑制。汽柴需求面略有差异，但中前期主营单位多积极赶量，因此</w:t>
      </w:r>
      <w:r w:rsidRPr="005A4118">
        <w:rPr>
          <w:rFonts w:ascii="华文仿宋" w:eastAsia="华文仿宋" w:hAnsi="华文仿宋"/>
          <w:sz w:val="28"/>
          <w:szCs w:val="28"/>
        </w:rPr>
        <w:lastRenderedPageBreak/>
        <w:t>汽柴报价多保持稳定，实际成交优惠政策较为灵活。之后，国际油价涨势扩大，加之，主营月初销售压力暂时缓解，部分单位成交价格略有上涨，整体行情小幅提升。业者操作心态保持理性，市场成交气氛平平。进入下周，国际油价仍有上行动力，消息面对市场仍有支撑，预计西南地区汽柴行情保持坚挺，部分主营单位或继续推价。业者消库之余按需采购为主，市场成交难有改善</w:t>
      </w:r>
      <w:r w:rsidR="00E63712" w:rsidRPr="00E63712">
        <w:rPr>
          <w:rFonts w:ascii="华文仿宋" w:eastAsia="华文仿宋" w:hAnsi="华文仿宋"/>
          <w:sz w:val="28"/>
          <w:szCs w:val="28"/>
        </w:rPr>
        <w:t>。</w:t>
      </w:r>
    </w:p>
    <w:p w:rsidR="002F12E4" w:rsidRDefault="004F4F55" w:rsidP="00266404">
      <w:pPr>
        <w:outlineLvl w:val="0"/>
        <w:rPr>
          <w:rFonts w:ascii="黑体" w:eastAsia="黑体"/>
          <w:b/>
          <w:sz w:val="28"/>
          <w:szCs w:val="28"/>
        </w:rPr>
      </w:pPr>
      <w:bookmarkStart w:id="218" w:name="_Toc1736590"/>
      <w:bookmarkStart w:id="219" w:name="_Toc505350014"/>
      <w:bookmarkStart w:id="220" w:name="_Toc2934053"/>
      <w:bookmarkStart w:id="221" w:name="_Toc2934032"/>
      <w:bookmarkStart w:id="222" w:name="_Toc536797019"/>
      <w:bookmarkStart w:id="223" w:name="_Toc10211774"/>
      <w:bookmarkStart w:id="224" w:name="_Toc10731586"/>
      <w:bookmarkStart w:id="225" w:name="_Toc12625698"/>
      <w:bookmarkStart w:id="226" w:name="_Toc12625788"/>
      <w:bookmarkStart w:id="227" w:name="_Toc15022889"/>
      <w:bookmarkStart w:id="228" w:name="_Toc15049646"/>
      <w:bookmarkStart w:id="229" w:name="_Toc460250410"/>
      <w:bookmarkStart w:id="230" w:name="_Toc180485827"/>
      <w:bookmarkStart w:id="231" w:name="_Toc281568208"/>
      <w:bookmarkStart w:id="232" w:name="_Toc296600818"/>
      <w:bookmarkStart w:id="233" w:name="_Toc369858747"/>
      <w:bookmarkStart w:id="234" w:name="_Toc296600819"/>
      <w:bookmarkStart w:id="235" w:name="_Toc281568211"/>
      <w:bookmarkStart w:id="236" w:name="_Toc15654588"/>
      <w:bookmarkEnd w:id="198"/>
      <w:bookmarkEnd w:id="199"/>
      <w:r>
        <w:rPr>
          <w:rFonts w:ascii="黑体" w:eastAsia="黑体" w:hint="eastAsia"/>
          <w:b/>
          <w:sz w:val="28"/>
          <w:szCs w:val="28"/>
        </w:rPr>
        <w:t>四、国内溶剂油市场综述</w:t>
      </w:r>
      <w:bookmarkEnd w:id="218"/>
      <w:bookmarkEnd w:id="219"/>
      <w:bookmarkEnd w:id="220"/>
      <w:bookmarkEnd w:id="221"/>
      <w:bookmarkEnd w:id="222"/>
      <w:bookmarkEnd w:id="223"/>
      <w:bookmarkEnd w:id="224"/>
      <w:bookmarkEnd w:id="225"/>
      <w:bookmarkEnd w:id="226"/>
      <w:bookmarkEnd w:id="227"/>
      <w:bookmarkEnd w:id="228"/>
      <w:bookmarkEnd w:id="236"/>
    </w:p>
    <w:p w:rsidR="002300C3" w:rsidRPr="002300C3" w:rsidRDefault="00DF7CAA" w:rsidP="002300C3">
      <w:pPr>
        <w:widowControl/>
        <w:ind w:firstLineChars="200" w:firstLine="560"/>
        <w:jc w:val="left"/>
        <w:rPr>
          <w:rFonts w:ascii="华文仿宋" w:eastAsia="华文仿宋" w:hAnsi="华文仿宋" w:cs="宋体"/>
          <w:kern w:val="0"/>
          <w:sz w:val="28"/>
          <w:szCs w:val="28"/>
        </w:rPr>
      </w:pPr>
      <w:bookmarkStart w:id="237" w:name="_Toc505350015"/>
      <w:bookmarkStart w:id="238" w:name="_Toc460250411"/>
      <w:bookmarkEnd w:id="229"/>
      <w:bookmarkEnd w:id="230"/>
      <w:bookmarkEnd w:id="231"/>
      <w:bookmarkEnd w:id="232"/>
      <w:bookmarkEnd w:id="233"/>
      <w:r>
        <w:rPr>
          <w:rFonts w:ascii="华文仿宋" w:eastAsia="华文仿宋" w:hAnsi="华文仿宋" w:cs="宋体" w:hint="eastAsia"/>
          <w:kern w:val="0"/>
          <w:sz w:val="28"/>
          <w:szCs w:val="28"/>
        </w:rPr>
        <w:t>本周</w:t>
      </w:r>
      <w:r w:rsidR="00680293" w:rsidRPr="00680293">
        <w:rPr>
          <w:rFonts w:ascii="华文仿宋" w:eastAsia="华文仿宋" w:hAnsi="华文仿宋" w:cs="宋体"/>
          <w:kern w:val="0"/>
          <w:sz w:val="28"/>
          <w:szCs w:val="28"/>
        </w:rPr>
        <w:t>布兰特原油期货大跌4.55美元，或6.99%，收报每桶60.50美元，盘中一度跌至60.02美元，为6月13日以来的最低水平。周四创下2016年2月以来的最大单日百分比跌幅。美国原油期货重挫4.63美元，或7.9%，收报每桶53.95美元，此前跌至6月19日以来的最低53.59美元。周四录得2015年2月以来最大的百分比降幅。油价周四暴跌逾7%，至约七周低位，此前美国总统特朗普称，他将从9月1日起对价值3,000亿美元的中国进口商品加征10%的关税。本轮第8个工作日，原油估价64.138较基准价跌0.614或-0.95%，对应幅度下调35元/吨，暂预计8月6日24时成品油零限价不调整。此前国内溶剂油市场主流稳健运行，地炼主力负荷中高，走货顺畅。但昨夜指标原油暴跌，预期今日国标市场抱团守稳，低价货实单适度回调;因近期开工偏高，汽柴油大概率回撤，石脑油供货充裕，谨慎起见非标或提前清仓，非标溶剂等汽柴原料有阴跌可能。截至8月2日，监测数据显示，两大集团国标6#溶剂油均价5000元/吨，国标120#溶剂油均价5950元/吨。 山东地区国标6#溶剂油均价4780元/吨，国标120#溶剂油均价4788跌12元/吨，国标200#溶剂油5512跌13元/吨。非标120#溶剂油均价4100跌25元/吨;非标200#溶剂油均价4950跌25元/吨。美国总统意图加征关税，同时美联储降息幅度未达市场预期，两大原油技术性做空，收盘跌超7%。地炼市场阴</w:t>
      </w:r>
      <w:r w:rsidR="00680293" w:rsidRPr="00680293">
        <w:rPr>
          <w:rFonts w:ascii="华文仿宋" w:eastAsia="华文仿宋" w:hAnsi="华文仿宋" w:cs="宋体"/>
          <w:kern w:val="0"/>
          <w:sz w:val="28"/>
          <w:szCs w:val="28"/>
        </w:rPr>
        <w:lastRenderedPageBreak/>
        <w:t>跌为主，各型号收跌30-50元/吨。地炼切割行业大料未尽，劣质原料尚有4200-4300元/吨水平，高价原料仍在4800元/吨附近徘徊。国标刚需稳定判断尚可僵持，暂且阴跌观望后市发展。非标120#小跌50元/吨，非标200#高价回吐，低价适度下滑。因汽油挺市，而柴油高位集中回撤。但柴油组分前期走动较强，底盘遭到密集封锁，需待成本层后期回撤。预计周末溶剂油市场成交适度下修，风向暂时转跌</w:t>
      </w:r>
      <w:r w:rsidR="002300C3" w:rsidRPr="002300C3">
        <w:rPr>
          <w:rFonts w:ascii="华文仿宋" w:eastAsia="华文仿宋" w:hAnsi="华文仿宋" w:cs="宋体"/>
          <w:kern w:val="0"/>
          <w:sz w:val="28"/>
          <w:szCs w:val="28"/>
        </w:rPr>
        <w:t>。</w:t>
      </w:r>
    </w:p>
    <w:p w:rsidR="002F12E4" w:rsidRDefault="004F4F55" w:rsidP="00266404">
      <w:pPr>
        <w:pStyle w:val="aa"/>
        <w:outlineLvl w:val="0"/>
        <w:rPr>
          <w:rFonts w:ascii="黑体"/>
          <w:b/>
          <w:bCs/>
          <w:sz w:val="28"/>
          <w:szCs w:val="28"/>
        </w:rPr>
      </w:pPr>
      <w:bookmarkStart w:id="239" w:name="_Toc10211775"/>
      <w:bookmarkStart w:id="240" w:name="_Toc10731587"/>
      <w:bookmarkStart w:id="241" w:name="_Toc12625699"/>
      <w:bookmarkStart w:id="242" w:name="_Toc12625789"/>
      <w:bookmarkStart w:id="243" w:name="_Toc15022890"/>
      <w:bookmarkStart w:id="244" w:name="_Toc15049647"/>
      <w:bookmarkStart w:id="245" w:name="_Toc15654589"/>
      <w:r>
        <w:rPr>
          <w:rFonts w:ascii="黑体" w:hint="eastAsia"/>
          <w:b/>
          <w:bCs/>
          <w:sz w:val="28"/>
          <w:szCs w:val="28"/>
        </w:rPr>
        <w:t>五、本周国内炼厂溶剂油产品价格对比</w:t>
      </w:r>
      <w:bookmarkEnd w:id="234"/>
      <w:bookmarkEnd w:id="235"/>
      <w:bookmarkEnd w:id="237"/>
      <w:bookmarkEnd w:id="238"/>
      <w:bookmarkEnd w:id="239"/>
      <w:bookmarkEnd w:id="240"/>
      <w:bookmarkEnd w:id="241"/>
      <w:bookmarkEnd w:id="242"/>
      <w:bookmarkEnd w:id="243"/>
      <w:bookmarkEnd w:id="244"/>
      <w:bookmarkEnd w:id="245"/>
    </w:p>
    <w:p w:rsidR="002F12E4" w:rsidRDefault="004F4F55">
      <w:pPr>
        <w:rPr>
          <w:rFonts w:ascii="宋体" w:hAnsi="宋体"/>
          <w:sz w:val="20"/>
          <w:szCs w:val="20"/>
        </w:rPr>
      </w:pPr>
      <w:r>
        <w:rPr>
          <w:rFonts w:ascii="宋体" w:hAnsi="宋体" w:hint="eastAsia"/>
          <w:sz w:val="20"/>
          <w:szCs w:val="20"/>
        </w:rPr>
        <w:t>单位：元/吨</w:t>
      </w:r>
    </w:p>
    <w:p w:rsidR="002F12E4" w:rsidRDefault="002F12E4">
      <w:pPr>
        <w:rPr>
          <w:rFonts w:ascii="宋体" w:hAnsi="宋体"/>
          <w:sz w:val="20"/>
          <w:szCs w:val="20"/>
        </w:rPr>
      </w:pPr>
    </w:p>
    <w:tbl>
      <w:tblPr>
        <w:tblW w:w="10221" w:type="dxa"/>
        <w:tblInd w:w="93" w:type="dxa"/>
        <w:tblLook w:val="04A0"/>
      </w:tblPr>
      <w:tblGrid>
        <w:gridCol w:w="1073"/>
        <w:gridCol w:w="1409"/>
        <w:gridCol w:w="1369"/>
        <w:gridCol w:w="997"/>
        <w:gridCol w:w="1389"/>
        <w:gridCol w:w="1149"/>
        <w:gridCol w:w="1418"/>
        <w:gridCol w:w="1417"/>
      </w:tblGrid>
      <w:tr w:rsidR="006B4EFD" w:rsidRPr="002300C3" w:rsidTr="002300C3">
        <w:trPr>
          <w:trHeight w:val="405"/>
        </w:trPr>
        <w:tc>
          <w:tcPr>
            <w:tcW w:w="1073"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地区</w:t>
            </w:r>
          </w:p>
        </w:tc>
        <w:tc>
          <w:tcPr>
            <w:tcW w:w="1409" w:type="dxa"/>
            <w:tcBorders>
              <w:top w:val="single" w:sz="4" w:space="0" w:color="auto"/>
              <w:left w:val="nil"/>
              <w:bottom w:val="single" w:sz="4" w:space="0" w:color="auto"/>
              <w:right w:val="single" w:sz="4" w:space="0" w:color="auto"/>
            </w:tcBorders>
            <w:shd w:val="clear" w:color="000000" w:fill="99CC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生产厂家</w:t>
            </w:r>
          </w:p>
        </w:tc>
        <w:tc>
          <w:tcPr>
            <w:tcW w:w="1369" w:type="dxa"/>
            <w:tcBorders>
              <w:top w:val="single" w:sz="4" w:space="0" w:color="auto"/>
              <w:left w:val="nil"/>
              <w:bottom w:val="single" w:sz="4" w:space="0" w:color="auto"/>
              <w:right w:val="single" w:sz="4" w:space="0" w:color="auto"/>
            </w:tcBorders>
            <w:shd w:val="clear" w:color="000000" w:fill="99CC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产品名称</w:t>
            </w:r>
          </w:p>
        </w:tc>
        <w:tc>
          <w:tcPr>
            <w:tcW w:w="997" w:type="dxa"/>
            <w:tcBorders>
              <w:top w:val="single" w:sz="4" w:space="0" w:color="auto"/>
              <w:left w:val="nil"/>
              <w:bottom w:val="single" w:sz="4" w:space="0" w:color="auto"/>
              <w:right w:val="single" w:sz="4" w:space="0" w:color="auto"/>
            </w:tcBorders>
            <w:shd w:val="clear" w:color="000000" w:fill="99CC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型号</w:t>
            </w:r>
          </w:p>
        </w:tc>
        <w:tc>
          <w:tcPr>
            <w:tcW w:w="1389" w:type="dxa"/>
            <w:tcBorders>
              <w:top w:val="single" w:sz="4" w:space="0" w:color="auto"/>
              <w:left w:val="nil"/>
              <w:bottom w:val="single" w:sz="4" w:space="0" w:color="auto"/>
              <w:right w:val="single" w:sz="4" w:space="0" w:color="auto"/>
            </w:tcBorders>
            <w:shd w:val="clear" w:color="000000" w:fill="99CC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价格类型</w:t>
            </w:r>
          </w:p>
        </w:tc>
        <w:tc>
          <w:tcPr>
            <w:tcW w:w="1149" w:type="dxa"/>
            <w:tcBorders>
              <w:top w:val="single" w:sz="4" w:space="0" w:color="auto"/>
              <w:left w:val="nil"/>
              <w:bottom w:val="single" w:sz="4" w:space="0" w:color="auto"/>
              <w:right w:val="single" w:sz="4" w:space="0" w:color="auto"/>
            </w:tcBorders>
            <w:shd w:val="clear" w:color="000000" w:fill="99CC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418" w:type="dxa"/>
            <w:tcBorders>
              <w:top w:val="single" w:sz="4" w:space="0" w:color="auto"/>
              <w:left w:val="nil"/>
              <w:bottom w:val="single" w:sz="4" w:space="0" w:color="auto"/>
              <w:right w:val="single" w:sz="4" w:space="0" w:color="auto"/>
            </w:tcBorders>
            <w:shd w:val="clear" w:color="000000" w:fill="99CC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2019/8/2</w:t>
            </w:r>
          </w:p>
        </w:tc>
        <w:tc>
          <w:tcPr>
            <w:tcW w:w="1417" w:type="dxa"/>
            <w:tcBorders>
              <w:top w:val="single" w:sz="4" w:space="0" w:color="auto"/>
              <w:left w:val="nil"/>
              <w:bottom w:val="single" w:sz="4" w:space="0" w:color="auto"/>
              <w:right w:val="single" w:sz="4" w:space="0" w:color="auto"/>
            </w:tcBorders>
            <w:shd w:val="clear" w:color="000000" w:fill="99CC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2019/7/26</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东北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121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121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西北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南充炼厂</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沧州炼厂</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140#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280#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150#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4750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4750</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5600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5600</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4600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4600</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4800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4800</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青岛石化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济南炼厂</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东明石化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6300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6300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5300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5300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7300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7300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90#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清江石化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杭州炼厂</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泰州石化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金陵烷基苯厂</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扬州石化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福建联合</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4700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4700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4700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4700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110#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7650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7650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华中</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南阳石化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6B4EFD"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6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6B4EFD" w:rsidRPr="002300C3" w:rsidRDefault="006B4EFD"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6B4EFD" w:rsidRDefault="006B4EFD">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6124EF">
      <w:pPr>
        <w:widowControl/>
        <w:jc w:val="center"/>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246" w:name="_Toc281568213"/>
      <w:bookmarkStart w:id="247" w:name="_Toc505350016"/>
      <w:bookmarkStart w:id="248" w:name="_Toc460250412"/>
      <w:bookmarkStart w:id="249" w:name="_Toc2934054"/>
      <w:bookmarkStart w:id="250" w:name="_Toc536797020"/>
      <w:bookmarkStart w:id="251" w:name="_Toc296600821"/>
      <w:bookmarkStart w:id="252" w:name="_Toc1736591"/>
      <w:bookmarkStart w:id="253" w:name="_Toc2934033"/>
      <w:bookmarkStart w:id="254" w:name="_Toc4768343"/>
      <w:bookmarkStart w:id="255" w:name="_Toc5281990"/>
      <w:bookmarkStart w:id="256" w:name="_Toc4160093"/>
      <w:bookmarkStart w:id="257" w:name="_Toc5976985"/>
      <w:bookmarkStart w:id="258" w:name="_Toc5976965"/>
      <w:bookmarkStart w:id="259" w:name="_Toc4768363"/>
      <w:bookmarkStart w:id="260" w:name="_Toc10211776"/>
      <w:bookmarkStart w:id="261" w:name="_Toc10731588"/>
      <w:bookmarkStart w:id="262" w:name="_Toc12625700"/>
      <w:bookmarkStart w:id="263" w:name="_Toc12625790"/>
      <w:bookmarkStart w:id="264" w:name="_Toc15022891"/>
      <w:bookmarkStart w:id="265" w:name="_Toc15049648"/>
      <w:bookmarkStart w:id="266" w:name="_Toc15654590"/>
      <w:r>
        <w:rPr>
          <w:rFonts w:ascii="黑体" w:hAnsi="宋体" w:hint="eastAsia"/>
          <w:sz w:val="28"/>
          <w:szCs w:val="28"/>
        </w:rPr>
        <w:t>六、D系列特种溶剂油</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本周国内D系列溶剂油价格汇总</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单位：元/吨</w:t>
      </w:r>
    </w:p>
    <w:tbl>
      <w:tblPr>
        <w:tblW w:w="9513" w:type="dxa"/>
        <w:jc w:val="center"/>
        <w:tblInd w:w="93" w:type="dxa"/>
        <w:tblLook w:val="04A0"/>
      </w:tblPr>
      <w:tblGrid>
        <w:gridCol w:w="1080"/>
        <w:gridCol w:w="1280"/>
        <w:gridCol w:w="1080"/>
        <w:gridCol w:w="1080"/>
        <w:gridCol w:w="1080"/>
        <w:gridCol w:w="1078"/>
        <w:gridCol w:w="1417"/>
        <w:gridCol w:w="1418"/>
      </w:tblGrid>
      <w:tr w:rsidR="00700E6B" w:rsidRPr="00F93674" w:rsidTr="00F93674">
        <w:trPr>
          <w:trHeight w:val="825"/>
          <w:jc w:val="center"/>
        </w:trPr>
        <w:tc>
          <w:tcPr>
            <w:tcW w:w="1080"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地区</w:t>
            </w:r>
          </w:p>
        </w:tc>
        <w:tc>
          <w:tcPr>
            <w:tcW w:w="1280" w:type="dxa"/>
            <w:tcBorders>
              <w:top w:val="single" w:sz="8" w:space="0" w:color="auto"/>
              <w:left w:val="nil"/>
              <w:bottom w:val="single" w:sz="8" w:space="0" w:color="auto"/>
              <w:right w:val="single" w:sz="8" w:space="0" w:color="auto"/>
            </w:tcBorders>
            <w:shd w:val="clear" w:color="000000" w:fill="99CC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生产厂家</w:t>
            </w:r>
          </w:p>
        </w:tc>
        <w:tc>
          <w:tcPr>
            <w:tcW w:w="1080" w:type="dxa"/>
            <w:tcBorders>
              <w:top w:val="single" w:sz="8" w:space="0" w:color="auto"/>
              <w:left w:val="nil"/>
              <w:bottom w:val="single" w:sz="8" w:space="0" w:color="auto"/>
              <w:right w:val="single" w:sz="8" w:space="0" w:color="auto"/>
            </w:tcBorders>
            <w:shd w:val="clear" w:color="000000" w:fill="99CC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产品名称</w:t>
            </w:r>
          </w:p>
        </w:tc>
        <w:tc>
          <w:tcPr>
            <w:tcW w:w="1080" w:type="dxa"/>
            <w:tcBorders>
              <w:top w:val="single" w:sz="8" w:space="0" w:color="auto"/>
              <w:left w:val="nil"/>
              <w:bottom w:val="single" w:sz="8" w:space="0" w:color="auto"/>
              <w:right w:val="single" w:sz="8" w:space="0" w:color="auto"/>
            </w:tcBorders>
            <w:shd w:val="clear" w:color="000000" w:fill="99CC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型号</w:t>
            </w:r>
          </w:p>
        </w:tc>
        <w:tc>
          <w:tcPr>
            <w:tcW w:w="1080" w:type="dxa"/>
            <w:tcBorders>
              <w:top w:val="single" w:sz="8" w:space="0" w:color="auto"/>
              <w:left w:val="nil"/>
              <w:bottom w:val="single" w:sz="8" w:space="0" w:color="auto"/>
              <w:right w:val="single" w:sz="8" w:space="0" w:color="auto"/>
            </w:tcBorders>
            <w:shd w:val="clear" w:color="000000" w:fill="99CC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价格类型</w:t>
            </w:r>
          </w:p>
        </w:tc>
        <w:tc>
          <w:tcPr>
            <w:tcW w:w="1078"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417" w:type="dxa"/>
            <w:tcBorders>
              <w:top w:val="single" w:sz="4" w:space="0" w:color="auto"/>
              <w:left w:val="nil"/>
              <w:bottom w:val="single" w:sz="4" w:space="0" w:color="auto"/>
              <w:right w:val="single" w:sz="4" w:space="0" w:color="auto"/>
            </w:tcBorders>
            <w:shd w:val="clear" w:color="000000" w:fill="99CCFF"/>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2019/8/2</w:t>
            </w:r>
          </w:p>
        </w:tc>
        <w:tc>
          <w:tcPr>
            <w:tcW w:w="1418" w:type="dxa"/>
            <w:tcBorders>
              <w:top w:val="single" w:sz="8" w:space="0" w:color="auto"/>
              <w:left w:val="nil"/>
              <w:bottom w:val="single" w:sz="8" w:space="0" w:color="auto"/>
              <w:right w:val="single" w:sz="8" w:space="0" w:color="auto"/>
            </w:tcBorders>
            <w:shd w:val="clear" w:color="000000" w:fill="99CCFF"/>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2019/7/26</w:t>
            </w:r>
          </w:p>
        </w:tc>
      </w:tr>
      <w:tr w:rsidR="00700E6B"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D20</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6185</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6185</w:t>
            </w:r>
          </w:p>
        </w:tc>
      </w:tr>
      <w:tr w:rsidR="00700E6B"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6885</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6885</w:t>
            </w:r>
          </w:p>
        </w:tc>
      </w:tr>
      <w:tr w:rsidR="00700E6B"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D75</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00E6B"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7985</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7985</w:t>
            </w:r>
          </w:p>
        </w:tc>
      </w:tr>
      <w:tr w:rsidR="00700E6B"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7985</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7985</w:t>
            </w:r>
          </w:p>
        </w:tc>
      </w:tr>
      <w:tr w:rsidR="00700E6B"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w:t>
            </w:r>
            <w:r w:rsidRPr="00F93674">
              <w:rPr>
                <w:rFonts w:ascii="华文仿宋" w:eastAsia="华文仿宋" w:hAnsi="华文仿宋" w:cs="宋体" w:hint="eastAsia"/>
                <w:kern w:val="0"/>
                <w:sz w:val="28"/>
                <w:szCs w:val="28"/>
              </w:rPr>
              <w:lastRenderedPageBreak/>
              <w:t>厂</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00E6B"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华北</w:t>
            </w:r>
          </w:p>
        </w:tc>
        <w:tc>
          <w:tcPr>
            <w:tcW w:w="1280" w:type="dxa"/>
            <w:tcBorders>
              <w:top w:val="nil"/>
              <w:left w:val="nil"/>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D105</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00E6B"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6685</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6685</w:t>
            </w:r>
          </w:p>
        </w:tc>
      </w:tr>
      <w:tr w:rsidR="00700E6B"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6785</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6785</w:t>
            </w:r>
          </w:p>
        </w:tc>
      </w:tr>
      <w:tr w:rsidR="00700E6B"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D120</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6685</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6685</w:t>
            </w:r>
          </w:p>
        </w:tc>
      </w:tr>
      <w:tr w:rsidR="00700E6B" w:rsidRPr="00F93674" w:rsidTr="00F93674">
        <w:trPr>
          <w:trHeight w:val="825"/>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00E6B" w:rsidRPr="00F93674" w:rsidTr="00F93674">
        <w:trPr>
          <w:trHeight w:val="825"/>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00E6B" w:rsidRPr="00F93674" w:rsidTr="00F93674">
        <w:trPr>
          <w:trHeight w:val="825"/>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00E6B" w:rsidRPr="00F93674" w:rsidTr="00F93674">
        <w:trPr>
          <w:trHeight w:val="825"/>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00E6B" w:rsidRPr="00F93674" w:rsidTr="00F93674">
        <w:trPr>
          <w:trHeight w:val="825"/>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80" w:type="dxa"/>
            <w:tcBorders>
              <w:top w:val="nil"/>
              <w:left w:val="nil"/>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00E6B"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00E6B"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-500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6400</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6900</w:t>
            </w:r>
          </w:p>
        </w:tc>
      </w:tr>
      <w:tr w:rsidR="00700E6B"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7100</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7100</w:t>
            </w:r>
          </w:p>
        </w:tc>
      </w:tr>
      <w:tr w:rsidR="00700E6B"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-700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7000</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7700</w:t>
            </w:r>
          </w:p>
        </w:tc>
      </w:tr>
      <w:tr w:rsidR="00700E6B"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7100</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7000</w:t>
            </w:r>
          </w:p>
        </w:tc>
      </w:tr>
      <w:tr w:rsidR="00700E6B"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00E6B"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00E6B"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00E6B"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00E6B"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80" w:type="dxa"/>
            <w:tcBorders>
              <w:top w:val="nil"/>
              <w:left w:val="nil"/>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00E6B"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00E6B"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00E6B"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D140</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00E6B"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80" w:type="dxa"/>
            <w:tcBorders>
              <w:top w:val="nil"/>
              <w:left w:val="nil"/>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00E6B"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80" w:type="dxa"/>
            <w:tcBorders>
              <w:top w:val="nil"/>
              <w:left w:val="nil"/>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-600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7100</w:t>
            </w:r>
          </w:p>
        </w:tc>
      </w:tr>
      <w:tr w:rsidR="00700E6B"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80" w:type="dxa"/>
            <w:tcBorders>
              <w:top w:val="nil"/>
              <w:left w:val="nil"/>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D65</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-800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6300</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7100</w:t>
            </w:r>
          </w:p>
        </w:tc>
      </w:tr>
      <w:tr w:rsidR="00700E6B"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80" w:type="dxa"/>
            <w:tcBorders>
              <w:top w:val="nil"/>
              <w:left w:val="nil"/>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700E6B"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80" w:type="dxa"/>
            <w:tcBorders>
              <w:top w:val="nil"/>
              <w:left w:val="nil"/>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00E6B"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80" w:type="dxa"/>
            <w:tcBorders>
              <w:top w:val="nil"/>
              <w:left w:val="nil"/>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00E6B"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80" w:type="dxa"/>
            <w:tcBorders>
              <w:top w:val="nil"/>
              <w:left w:val="nil"/>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w:t>
            </w:r>
            <w:r w:rsidRPr="00F93674">
              <w:rPr>
                <w:rFonts w:ascii="华文仿宋" w:eastAsia="华文仿宋" w:hAnsi="华文仿宋" w:cs="宋体" w:hint="eastAsia"/>
                <w:kern w:val="0"/>
                <w:sz w:val="28"/>
                <w:szCs w:val="28"/>
              </w:rPr>
              <w:lastRenderedPageBreak/>
              <w:t>化</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00E6B"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东北</w:t>
            </w:r>
          </w:p>
        </w:tc>
        <w:tc>
          <w:tcPr>
            <w:tcW w:w="1280" w:type="dxa"/>
            <w:tcBorders>
              <w:top w:val="nil"/>
              <w:left w:val="nil"/>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00E6B"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80" w:type="dxa"/>
            <w:tcBorders>
              <w:top w:val="nil"/>
              <w:left w:val="nil"/>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00E6B"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80" w:type="dxa"/>
            <w:tcBorders>
              <w:top w:val="nil"/>
              <w:left w:val="nil"/>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00E6B"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80" w:type="dxa"/>
            <w:tcBorders>
              <w:top w:val="nil"/>
              <w:left w:val="nil"/>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D70</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00E6B"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80" w:type="dxa"/>
            <w:tcBorders>
              <w:top w:val="nil"/>
              <w:left w:val="nil"/>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00E6B"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80" w:type="dxa"/>
            <w:tcBorders>
              <w:top w:val="nil"/>
              <w:left w:val="nil"/>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00E6B"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80" w:type="dxa"/>
            <w:tcBorders>
              <w:top w:val="nil"/>
              <w:left w:val="nil"/>
              <w:bottom w:val="single" w:sz="8" w:space="0" w:color="auto"/>
              <w:right w:val="single" w:sz="8" w:space="0" w:color="auto"/>
            </w:tcBorders>
            <w:shd w:val="clear" w:color="000000" w:fill="FFFFFF"/>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center"/>
            <w:hideMark/>
          </w:tcPr>
          <w:p w:rsidR="00700E6B" w:rsidRPr="00F93674" w:rsidRDefault="00700E6B"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700E6B" w:rsidRDefault="00700E6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267" w:name="_Toc460250413"/>
      <w:bookmarkStart w:id="268" w:name="_Toc296600822"/>
      <w:bookmarkStart w:id="269" w:name="_Toc281568214"/>
      <w:bookmarkStart w:id="270" w:name="_Toc505350017"/>
      <w:bookmarkStart w:id="271" w:name="_Toc1736592"/>
      <w:bookmarkStart w:id="272" w:name="_Toc536797021"/>
      <w:bookmarkStart w:id="273" w:name="_Toc4160094"/>
      <w:bookmarkStart w:id="274" w:name="_Toc4768364"/>
      <w:bookmarkStart w:id="275" w:name="_Toc5281991"/>
      <w:bookmarkStart w:id="276" w:name="_Toc2934034"/>
      <w:bookmarkStart w:id="277" w:name="_Toc4768344"/>
      <w:bookmarkStart w:id="278" w:name="_Toc2934055"/>
      <w:bookmarkStart w:id="279" w:name="_Toc5976966"/>
      <w:bookmarkStart w:id="280" w:name="_Toc5976986"/>
      <w:bookmarkStart w:id="281" w:name="_Toc10211777"/>
      <w:bookmarkStart w:id="282" w:name="_Toc10731589"/>
      <w:bookmarkStart w:id="283" w:name="_Toc12625701"/>
      <w:bookmarkStart w:id="284" w:name="_Toc12625791"/>
      <w:bookmarkStart w:id="285" w:name="_Toc15022892"/>
      <w:bookmarkStart w:id="286" w:name="_Toc15049649"/>
      <w:bookmarkStart w:id="287" w:name="_Toc15654591"/>
      <w:r>
        <w:rPr>
          <w:rFonts w:ascii="华文仿宋" w:eastAsia="华文仿宋" w:hAnsi="华文仿宋" w:hint="eastAsia"/>
          <w:bCs w:val="0"/>
          <w:kern w:val="2"/>
          <w:sz w:val="28"/>
          <w:szCs w:val="28"/>
        </w:rPr>
        <w:t>七、重芳烃溶剂油</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2F12E4" w:rsidRDefault="004F4F55">
      <w:pPr>
        <w:autoSpaceDE w:val="0"/>
        <w:autoSpaceDN w:val="0"/>
        <w:adjustRightInd w:val="0"/>
        <w:ind w:firstLineChars="50" w:firstLine="140"/>
        <w:rPr>
          <w:rFonts w:ascii="华文仿宋" w:eastAsia="华文仿宋" w:hAnsi="华文仿宋"/>
          <w:sz w:val="28"/>
          <w:szCs w:val="28"/>
        </w:rPr>
      </w:pPr>
      <w:r>
        <w:rPr>
          <w:rFonts w:ascii="华文仿宋" w:eastAsia="华文仿宋" w:hAnsi="华文仿宋" w:hint="eastAsia"/>
          <w:sz w:val="28"/>
          <w:szCs w:val="28"/>
        </w:rPr>
        <w:t>单位：元/吨</w:t>
      </w:r>
    </w:p>
    <w:tbl>
      <w:tblPr>
        <w:tblW w:w="9160" w:type="dxa"/>
        <w:jc w:val="center"/>
        <w:tblInd w:w="93" w:type="dxa"/>
        <w:tblLook w:val="04A0"/>
      </w:tblPr>
      <w:tblGrid>
        <w:gridCol w:w="865"/>
        <w:gridCol w:w="1058"/>
        <w:gridCol w:w="1058"/>
        <w:gridCol w:w="1150"/>
        <w:gridCol w:w="1058"/>
        <w:gridCol w:w="1139"/>
        <w:gridCol w:w="1416"/>
        <w:gridCol w:w="1416"/>
      </w:tblGrid>
      <w:tr w:rsidR="00C13B78" w:rsidRPr="00B14058" w:rsidTr="001346D7">
        <w:trPr>
          <w:trHeight w:val="825"/>
          <w:jc w:val="center"/>
        </w:trPr>
        <w:tc>
          <w:tcPr>
            <w:tcW w:w="865"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1058" w:type="dxa"/>
            <w:tcBorders>
              <w:top w:val="single" w:sz="8" w:space="0" w:color="auto"/>
              <w:left w:val="nil"/>
              <w:bottom w:val="single" w:sz="8" w:space="0" w:color="auto"/>
              <w:right w:val="single" w:sz="8" w:space="0" w:color="auto"/>
            </w:tcBorders>
            <w:shd w:val="clear" w:color="000000" w:fill="99CC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1058" w:type="dxa"/>
            <w:tcBorders>
              <w:top w:val="single" w:sz="8" w:space="0" w:color="auto"/>
              <w:left w:val="nil"/>
              <w:bottom w:val="single" w:sz="8" w:space="0" w:color="auto"/>
              <w:right w:val="single" w:sz="8" w:space="0" w:color="auto"/>
            </w:tcBorders>
            <w:shd w:val="clear" w:color="000000" w:fill="99CC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150" w:type="dxa"/>
            <w:tcBorders>
              <w:top w:val="single" w:sz="8" w:space="0" w:color="auto"/>
              <w:left w:val="nil"/>
              <w:bottom w:val="single" w:sz="8" w:space="0" w:color="auto"/>
              <w:right w:val="single" w:sz="8" w:space="0" w:color="auto"/>
            </w:tcBorders>
            <w:shd w:val="clear" w:color="000000" w:fill="99CC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型号</w:t>
            </w:r>
          </w:p>
        </w:tc>
        <w:tc>
          <w:tcPr>
            <w:tcW w:w="1058" w:type="dxa"/>
            <w:tcBorders>
              <w:top w:val="single" w:sz="8" w:space="0" w:color="auto"/>
              <w:left w:val="nil"/>
              <w:bottom w:val="single" w:sz="8" w:space="0" w:color="auto"/>
              <w:right w:val="single" w:sz="8" w:space="0" w:color="auto"/>
            </w:tcBorders>
            <w:shd w:val="clear" w:color="000000" w:fill="99CC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139" w:type="dxa"/>
            <w:tcBorders>
              <w:top w:val="single" w:sz="4" w:space="0" w:color="auto"/>
              <w:left w:val="single" w:sz="4" w:space="0" w:color="auto"/>
              <w:bottom w:val="single" w:sz="4" w:space="0" w:color="auto"/>
              <w:right w:val="single" w:sz="4" w:space="0" w:color="auto"/>
            </w:tcBorders>
            <w:shd w:val="clear" w:color="000000" w:fill="99CCFF"/>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416" w:type="dxa"/>
            <w:tcBorders>
              <w:top w:val="single" w:sz="4" w:space="0" w:color="auto"/>
              <w:left w:val="nil"/>
              <w:bottom w:val="single" w:sz="4" w:space="0" w:color="auto"/>
              <w:right w:val="single" w:sz="4" w:space="0" w:color="auto"/>
            </w:tcBorders>
            <w:shd w:val="clear" w:color="000000" w:fill="99CCFF"/>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2019/8/2</w:t>
            </w:r>
          </w:p>
        </w:tc>
        <w:tc>
          <w:tcPr>
            <w:tcW w:w="1416" w:type="dxa"/>
            <w:tcBorders>
              <w:top w:val="single" w:sz="8" w:space="0" w:color="auto"/>
              <w:left w:val="nil"/>
              <w:bottom w:val="single" w:sz="8" w:space="0" w:color="auto"/>
              <w:right w:val="single" w:sz="8" w:space="0" w:color="auto"/>
            </w:tcBorders>
            <w:shd w:val="clear" w:color="000000" w:fill="99CCFF"/>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2019/7/26</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混三甲苯-1</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混三甲苯-3</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混四甲苯</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S-2300#</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6600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6600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6600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6600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S100#C</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6600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6600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w:t>
            </w:r>
            <w:r w:rsidRPr="00B14058">
              <w:rPr>
                <w:rFonts w:ascii="华文仿宋" w:eastAsia="华文仿宋" w:hAnsi="华文仿宋" w:cs="宋体" w:hint="eastAsia"/>
                <w:kern w:val="0"/>
                <w:sz w:val="28"/>
                <w:szCs w:val="28"/>
              </w:rPr>
              <w:lastRenderedPageBreak/>
              <w:t>伦化工</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w:t>
            </w:r>
            <w:r w:rsidRPr="00B14058">
              <w:rPr>
                <w:rFonts w:ascii="华文仿宋" w:eastAsia="华文仿宋" w:hAnsi="华文仿宋" w:cs="宋体" w:hint="eastAsia"/>
                <w:kern w:val="0"/>
                <w:sz w:val="28"/>
                <w:szCs w:val="28"/>
              </w:rPr>
              <w:lastRenderedPageBreak/>
              <w:t>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S180#</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6550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6550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6600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6600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800#</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5600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5600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1800#</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5400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5400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4700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4700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S1001#</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S1501#</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S1800A</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S1800B</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1346D7">
        <w:trPr>
          <w:trHeight w:val="163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5500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5500</w:t>
            </w:r>
          </w:p>
        </w:tc>
      </w:tr>
      <w:tr w:rsidR="00C13B78" w:rsidRPr="00B14058" w:rsidTr="001346D7">
        <w:trPr>
          <w:trHeight w:val="163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5200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5200</w:t>
            </w:r>
          </w:p>
        </w:tc>
      </w:tr>
      <w:tr w:rsidR="00C13B78" w:rsidRPr="00B14058" w:rsidTr="001346D7">
        <w:trPr>
          <w:trHeight w:val="163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4900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4900</w:t>
            </w:r>
          </w:p>
        </w:tc>
      </w:tr>
      <w:tr w:rsidR="00C13B78" w:rsidRPr="00B14058" w:rsidTr="001346D7">
        <w:trPr>
          <w:trHeight w:val="163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5550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5600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1346D7">
        <w:trPr>
          <w:trHeight w:val="1230"/>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1346D7">
        <w:trPr>
          <w:trHeight w:val="1230"/>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130#</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1346D7">
        <w:trPr>
          <w:trHeight w:val="1230"/>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250#</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1346D7">
        <w:trPr>
          <w:trHeight w:val="1230"/>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加氢白C9</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1346D7">
        <w:trPr>
          <w:trHeight w:val="1230"/>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w:t>
            </w:r>
            <w:r w:rsidRPr="00B14058">
              <w:rPr>
                <w:rFonts w:ascii="华文仿宋" w:eastAsia="华文仿宋" w:hAnsi="华文仿宋" w:cs="宋体" w:hint="eastAsia"/>
                <w:kern w:val="0"/>
                <w:sz w:val="28"/>
                <w:szCs w:val="28"/>
              </w:rPr>
              <w:lastRenderedPageBreak/>
              <w:t>际</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C9馏分</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1346D7">
        <w:trPr>
          <w:trHeight w:val="1230"/>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C5</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混合甲乙苯</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混合三甲苯</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东北</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C10</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中海油惠州</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1058"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3F29A5">
      <w:pPr>
        <w:widowControl/>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288" w:name="_Toc4768345"/>
      <w:bookmarkStart w:id="289" w:name="_Toc2934056"/>
      <w:bookmarkStart w:id="290" w:name="_Toc505350018"/>
      <w:bookmarkStart w:id="291" w:name="_Toc5976987"/>
      <w:bookmarkStart w:id="292" w:name="_Toc4768365"/>
      <w:bookmarkStart w:id="293" w:name="_Toc4160095"/>
      <w:bookmarkStart w:id="294" w:name="_Toc5281992"/>
      <w:bookmarkStart w:id="295" w:name="_Toc5976967"/>
      <w:bookmarkStart w:id="296" w:name="_Toc296600823"/>
      <w:bookmarkStart w:id="297" w:name="_Toc460250414"/>
      <w:bookmarkStart w:id="298" w:name="_Toc281568215"/>
      <w:bookmarkStart w:id="299" w:name="_Toc1736593"/>
      <w:bookmarkStart w:id="300" w:name="_Toc536797022"/>
      <w:bookmarkStart w:id="301" w:name="_Toc180485835"/>
      <w:bookmarkStart w:id="302" w:name="_Toc2934035"/>
      <w:bookmarkStart w:id="303" w:name="_Toc10211778"/>
      <w:bookmarkStart w:id="304" w:name="_Toc10731590"/>
      <w:bookmarkStart w:id="305" w:name="_Toc12625702"/>
      <w:bookmarkStart w:id="306" w:name="_Toc12625792"/>
      <w:bookmarkStart w:id="307" w:name="_Toc15022893"/>
      <w:bookmarkStart w:id="308" w:name="_Toc15049650"/>
      <w:bookmarkStart w:id="309" w:name="_Toc15654592"/>
      <w:r>
        <w:rPr>
          <w:rFonts w:ascii="华文仿宋" w:eastAsia="华文仿宋" w:hAnsi="华文仿宋" w:hint="eastAsia"/>
          <w:bCs w:val="0"/>
          <w:kern w:val="2"/>
          <w:sz w:val="28"/>
          <w:szCs w:val="28"/>
        </w:rPr>
        <w:t>八、正己烷</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Pr>
          <w:rFonts w:ascii="华文仿宋" w:eastAsia="华文仿宋" w:hAnsi="华文仿宋" w:hint="eastAsia"/>
          <w:sz w:val="28"/>
          <w:szCs w:val="28"/>
        </w:rPr>
        <w:t>本周国内正己烷价格汇总</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 xml:space="preserve">单位：元/吨 </w:t>
      </w:r>
    </w:p>
    <w:tbl>
      <w:tblPr>
        <w:tblW w:w="8940" w:type="dxa"/>
        <w:jc w:val="center"/>
        <w:tblInd w:w="93" w:type="dxa"/>
        <w:tblLook w:val="04A0"/>
      </w:tblPr>
      <w:tblGrid>
        <w:gridCol w:w="1080"/>
        <w:gridCol w:w="1300"/>
        <w:gridCol w:w="1080"/>
        <w:gridCol w:w="1080"/>
        <w:gridCol w:w="1460"/>
        <w:gridCol w:w="1460"/>
        <w:gridCol w:w="1480"/>
      </w:tblGrid>
      <w:tr w:rsidR="00C13B78" w:rsidRPr="00B14058" w:rsidTr="00B14058">
        <w:trPr>
          <w:trHeight w:val="825"/>
          <w:jc w:val="center"/>
        </w:trPr>
        <w:tc>
          <w:tcPr>
            <w:tcW w:w="1080"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1300" w:type="dxa"/>
            <w:tcBorders>
              <w:top w:val="single" w:sz="8" w:space="0" w:color="auto"/>
              <w:left w:val="nil"/>
              <w:bottom w:val="single" w:sz="8" w:space="0" w:color="auto"/>
              <w:right w:val="single" w:sz="8" w:space="0" w:color="auto"/>
            </w:tcBorders>
            <w:shd w:val="clear" w:color="000000" w:fill="99CC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1080" w:type="dxa"/>
            <w:tcBorders>
              <w:top w:val="single" w:sz="8" w:space="0" w:color="auto"/>
              <w:left w:val="nil"/>
              <w:bottom w:val="single" w:sz="8" w:space="0" w:color="auto"/>
              <w:right w:val="single" w:sz="8" w:space="0" w:color="auto"/>
            </w:tcBorders>
            <w:shd w:val="clear" w:color="000000" w:fill="99CC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080" w:type="dxa"/>
            <w:tcBorders>
              <w:top w:val="single" w:sz="8" w:space="0" w:color="auto"/>
              <w:left w:val="nil"/>
              <w:bottom w:val="single" w:sz="8" w:space="0" w:color="auto"/>
              <w:right w:val="single" w:sz="8" w:space="0" w:color="auto"/>
            </w:tcBorders>
            <w:shd w:val="clear" w:color="000000" w:fill="99CC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460" w:type="dxa"/>
            <w:tcBorders>
              <w:top w:val="single" w:sz="4" w:space="0" w:color="auto"/>
              <w:left w:val="single" w:sz="4" w:space="0" w:color="auto"/>
              <w:bottom w:val="single" w:sz="4" w:space="0" w:color="auto"/>
              <w:right w:val="single" w:sz="4" w:space="0" w:color="auto"/>
            </w:tcBorders>
            <w:shd w:val="clear" w:color="000000" w:fill="99CCFF"/>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460" w:type="dxa"/>
            <w:tcBorders>
              <w:top w:val="single" w:sz="4" w:space="0" w:color="auto"/>
              <w:left w:val="nil"/>
              <w:bottom w:val="single" w:sz="4" w:space="0" w:color="auto"/>
              <w:right w:val="single" w:sz="4" w:space="0" w:color="auto"/>
            </w:tcBorders>
            <w:shd w:val="clear" w:color="000000" w:fill="99CCFF"/>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2019/8/2</w:t>
            </w:r>
          </w:p>
        </w:tc>
        <w:tc>
          <w:tcPr>
            <w:tcW w:w="1480" w:type="dxa"/>
            <w:tcBorders>
              <w:top w:val="single" w:sz="8" w:space="0" w:color="auto"/>
              <w:left w:val="nil"/>
              <w:bottom w:val="single" w:sz="8" w:space="0" w:color="auto"/>
              <w:right w:val="single" w:sz="8" w:space="0" w:color="auto"/>
            </w:tcBorders>
            <w:shd w:val="clear" w:color="000000" w:fill="99CCFF"/>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2019/7/26</w:t>
            </w:r>
          </w:p>
        </w:tc>
      </w:tr>
      <w:tr w:rsidR="00C13B78"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30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燕山石化</w:t>
            </w:r>
          </w:p>
        </w:tc>
        <w:tc>
          <w:tcPr>
            <w:tcW w:w="1080" w:type="dxa"/>
            <w:tcBorders>
              <w:top w:val="nil"/>
              <w:left w:val="nil"/>
              <w:bottom w:val="single" w:sz="8" w:space="0" w:color="auto"/>
              <w:right w:val="single" w:sz="8" w:space="0" w:color="auto"/>
            </w:tcBorders>
            <w:shd w:val="clear" w:color="auto" w:fill="auto"/>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30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燕山集</w:t>
            </w:r>
            <w:r w:rsidRPr="00B14058">
              <w:rPr>
                <w:rFonts w:ascii="华文仿宋" w:eastAsia="华文仿宋" w:hAnsi="华文仿宋" w:cs="宋体" w:hint="eastAsia"/>
                <w:kern w:val="0"/>
                <w:sz w:val="28"/>
                <w:szCs w:val="28"/>
              </w:rPr>
              <w:lastRenderedPageBreak/>
              <w:t>联</w:t>
            </w:r>
          </w:p>
        </w:tc>
        <w:tc>
          <w:tcPr>
            <w:tcW w:w="1080" w:type="dxa"/>
            <w:tcBorders>
              <w:top w:val="nil"/>
              <w:left w:val="nil"/>
              <w:bottom w:val="single" w:sz="8" w:space="0" w:color="auto"/>
              <w:right w:val="single" w:sz="8" w:space="0" w:color="auto"/>
            </w:tcBorders>
            <w:shd w:val="clear" w:color="auto" w:fill="auto"/>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正己烷</w:t>
            </w:r>
          </w:p>
        </w:tc>
        <w:tc>
          <w:tcPr>
            <w:tcW w:w="1080" w:type="dxa"/>
            <w:tcBorders>
              <w:top w:val="nil"/>
              <w:left w:val="nil"/>
              <w:bottom w:val="single" w:sz="8" w:space="0" w:color="auto"/>
              <w:right w:val="single" w:sz="8" w:space="0" w:color="auto"/>
            </w:tcBorders>
            <w:shd w:val="clear" w:color="auto" w:fill="auto"/>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东北</w:t>
            </w:r>
          </w:p>
        </w:tc>
        <w:tc>
          <w:tcPr>
            <w:tcW w:w="130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大连石化</w:t>
            </w:r>
          </w:p>
        </w:tc>
        <w:tc>
          <w:tcPr>
            <w:tcW w:w="1080" w:type="dxa"/>
            <w:tcBorders>
              <w:top w:val="nil"/>
              <w:left w:val="nil"/>
              <w:bottom w:val="single" w:sz="8" w:space="0" w:color="auto"/>
              <w:right w:val="single" w:sz="8" w:space="0" w:color="auto"/>
            </w:tcBorders>
            <w:shd w:val="clear" w:color="auto" w:fill="auto"/>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30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辽阳石化</w:t>
            </w:r>
          </w:p>
        </w:tc>
        <w:tc>
          <w:tcPr>
            <w:tcW w:w="1080" w:type="dxa"/>
            <w:tcBorders>
              <w:top w:val="nil"/>
              <w:left w:val="nil"/>
              <w:bottom w:val="single" w:sz="8" w:space="0" w:color="auto"/>
              <w:right w:val="single" w:sz="8" w:space="0" w:color="auto"/>
            </w:tcBorders>
            <w:shd w:val="clear" w:color="auto" w:fill="auto"/>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30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辽阳裕丰</w:t>
            </w:r>
          </w:p>
        </w:tc>
        <w:tc>
          <w:tcPr>
            <w:tcW w:w="1080" w:type="dxa"/>
            <w:tcBorders>
              <w:top w:val="nil"/>
              <w:left w:val="nil"/>
              <w:bottom w:val="single" w:sz="8" w:space="0" w:color="auto"/>
              <w:right w:val="single" w:sz="8" w:space="0" w:color="auto"/>
            </w:tcBorders>
            <w:shd w:val="clear" w:color="auto" w:fill="auto"/>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30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辽阳亿鑫</w:t>
            </w:r>
          </w:p>
        </w:tc>
        <w:tc>
          <w:tcPr>
            <w:tcW w:w="1080" w:type="dxa"/>
            <w:tcBorders>
              <w:top w:val="nil"/>
              <w:left w:val="nil"/>
              <w:bottom w:val="single" w:sz="8" w:space="0" w:color="auto"/>
              <w:right w:val="single" w:sz="8" w:space="0" w:color="auto"/>
            </w:tcBorders>
            <w:shd w:val="clear" w:color="auto" w:fill="auto"/>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C13B78"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30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岳阳金瀚</w:t>
            </w:r>
          </w:p>
        </w:tc>
        <w:tc>
          <w:tcPr>
            <w:tcW w:w="1080" w:type="dxa"/>
            <w:tcBorders>
              <w:top w:val="nil"/>
              <w:left w:val="nil"/>
              <w:bottom w:val="single" w:sz="8" w:space="0" w:color="auto"/>
              <w:right w:val="single" w:sz="8" w:space="0" w:color="auto"/>
            </w:tcBorders>
            <w:shd w:val="clear" w:color="auto" w:fill="auto"/>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480" w:type="dxa"/>
            <w:tcBorders>
              <w:top w:val="nil"/>
              <w:left w:val="nil"/>
              <w:bottom w:val="single" w:sz="8" w:space="0" w:color="auto"/>
              <w:right w:val="single" w:sz="8" w:space="0" w:color="auto"/>
            </w:tcBorders>
            <w:shd w:val="clear" w:color="auto" w:fill="auto"/>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C13B78"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30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扬子石化</w:t>
            </w:r>
          </w:p>
        </w:tc>
        <w:tc>
          <w:tcPr>
            <w:tcW w:w="1080" w:type="dxa"/>
            <w:tcBorders>
              <w:top w:val="nil"/>
              <w:left w:val="nil"/>
              <w:bottom w:val="single" w:sz="8" w:space="0" w:color="auto"/>
              <w:right w:val="single" w:sz="8" w:space="0" w:color="auto"/>
            </w:tcBorders>
            <w:shd w:val="clear" w:color="auto" w:fill="auto"/>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6450</w:t>
            </w:r>
          </w:p>
        </w:tc>
        <w:tc>
          <w:tcPr>
            <w:tcW w:w="1480" w:type="dxa"/>
            <w:tcBorders>
              <w:top w:val="nil"/>
              <w:left w:val="nil"/>
              <w:bottom w:val="single" w:sz="8" w:space="0" w:color="auto"/>
              <w:right w:val="single" w:sz="8" w:space="0" w:color="auto"/>
            </w:tcBorders>
            <w:shd w:val="clear" w:color="auto" w:fill="auto"/>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6450</w:t>
            </w:r>
          </w:p>
        </w:tc>
      </w:tr>
      <w:tr w:rsidR="00C13B78" w:rsidRPr="00B14058" w:rsidTr="00B14058">
        <w:trPr>
          <w:trHeight w:val="825"/>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30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广州赫尔普</w:t>
            </w:r>
          </w:p>
        </w:tc>
        <w:tc>
          <w:tcPr>
            <w:tcW w:w="1080" w:type="dxa"/>
            <w:tcBorders>
              <w:top w:val="nil"/>
              <w:left w:val="nil"/>
              <w:bottom w:val="single" w:sz="8" w:space="0" w:color="auto"/>
              <w:right w:val="single" w:sz="8" w:space="0" w:color="auto"/>
            </w:tcBorders>
            <w:shd w:val="clear" w:color="auto" w:fill="auto"/>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7500</w:t>
            </w:r>
          </w:p>
        </w:tc>
        <w:tc>
          <w:tcPr>
            <w:tcW w:w="1480" w:type="dxa"/>
            <w:tcBorders>
              <w:top w:val="nil"/>
              <w:left w:val="nil"/>
              <w:bottom w:val="single" w:sz="8" w:space="0" w:color="auto"/>
              <w:right w:val="single" w:sz="8" w:space="0" w:color="auto"/>
            </w:tcBorders>
            <w:shd w:val="clear" w:color="auto" w:fill="auto"/>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7500</w:t>
            </w:r>
          </w:p>
        </w:tc>
      </w:tr>
      <w:tr w:rsidR="00C13B78"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30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兰州石化</w:t>
            </w:r>
          </w:p>
        </w:tc>
        <w:tc>
          <w:tcPr>
            <w:tcW w:w="1080" w:type="dxa"/>
            <w:tcBorders>
              <w:top w:val="nil"/>
              <w:left w:val="nil"/>
              <w:bottom w:val="single" w:sz="8" w:space="0" w:color="auto"/>
              <w:right w:val="single" w:sz="8" w:space="0" w:color="auto"/>
            </w:tcBorders>
            <w:shd w:val="clear" w:color="auto" w:fill="auto"/>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7600</w:t>
            </w:r>
          </w:p>
        </w:tc>
        <w:tc>
          <w:tcPr>
            <w:tcW w:w="1480" w:type="dxa"/>
            <w:tcBorders>
              <w:top w:val="nil"/>
              <w:left w:val="nil"/>
              <w:bottom w:val="single" w:sz="8" w:space="0" w:color="auto"/>
              <w:right w:val="single" w:sz="8" w:space="0" w:color="auto"/>
            </w:tcBorders>
            <w:shd w:val="clear" w:color="auto" w:fill="auto"/>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7600</w:t>
            </w:r>
          </w:p>
        </w:tc>
      </w:tr>
      <w:tr w:rsidR="00C13B78"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300" w:type="dxa"/>
            <w:tcBorders>
              <w:top w:val="nil"/>
              <w:left w:val="nil"/>
              <w:bottom w:val="single" w:sz="8" w:space="0" w:color="auto"/>
              <w:right w:val="single" w:sz="8" w:space="0" w:color="auto"/>
            </w:tcBorders>
            <w:shd w:val="clear" w:color="000000" w:fill="FFFFFF"/>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克拉玛依</w:t>
            </w:r>
          </w:p>
        </w:tc>
        <w:tc>
          <w:tcPr>
            <w:tcW w:w="1080" w:type="dxa"/>
            <w:tcBorders>
              <w:top w:val="nil"/>
              <w:left w:val="nil"/>
              <w:bottom w:val="single" w:sz="8" w:space="0" w:color="auto"/>
              <w:right w:val="single" w:sz="8" w:space="0" w:color="auto"/>
            </w:tcBorders>
            <w:shd w:val="clear" w:color="auto" w:fill="auto"/>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C13B78" w:rsidRPr="00B14058" w:rsidRDefault="00C13B78"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C13B78" w:rsidRDefault="00C13B78">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310" w:name="_Toc281568216"/>
      <w:bookmarkStart w:id="311" w:name="_Toc2934036"/>
      <w:bookmarkStart w:id="312" w:name="_Toc1736594"/>
      <w:bookmarkStart w:id="313" w:name="_Toc5976968"/>
      <w:bookmarkStart w:id="314" w:name="_Toc5976988"/>
      <w:bookmarkStart w:id="315" w:name="_Toc4160096"/>
      <w:bookmarkStart w:id="316" w:name="_Toc4768366"/>
      <w:bookmarkStart w:id="317" w:name="_Toc2934057"/>
      <w:bookmarkStart w:id="318" w:name="_Toc4768346"/>
      <w:bookmarkStart w:id="319" w:name="_Toc296600824"/>
      <w:bookmarkStart w:id="320" w:name="_Toc536797023"/>
      <w:bookmarkStart w:id="321" w:name="_Toc505350019"/>
      <w:bookmarkStart w:id="322" w:name="_Toc5281993"/>
      <w:bookmarkStart w:id="323" w:name="_Toc460250415"/>
      <w:bookmarkStart w:id="324" w:name="_Toc10211779"/>
      <w:bookmarkStart w:id="325" w:name="_Toc10731591"/>
      <w:bookmarkStart w:id="326" w:name="_Toc12625703"/>
      <w:bookmarkStart w:id="327" w:name="_Toc12625793"/>
      <w:bookmarkStart w:id="328" w:name="_Toc15022894"/>
      <w:bookmarkStart w:id="329" w:name="_Toc15049651"/>
      <w:bookmarkStart w:id="330" w:name="_Toc15654593"/>
      <w:r>
        <w:rPr>
          <w:rFonts w:ascii="华文仿宋" w:eastAsia="华文仿宋" w:hAnsi="华文仿宋" w:hint="eastAsia"/>
          <w:bCs w:val="0"/>
          <w:kern w:val="2"/>
          <w:sz w:val="28"/>
          <w:szCs w:val="28"/>
        </w:rPr>
        <w:lastRenderedPageBreak/>
        <w:t>九、2018年11月中国溶剂油进出口数据统计</w:t>
      </w:r>
      <w:bookmarkEnd w:id="24"/>
      <w:bookmarkEnd w:id="25"/>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2F12E4" w:rsidRDefault="002F12E4"/>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b/>
          <w:sz w:val="28"/>
          <w:szCs w:val="28"/>
        </w:rPr>
      </w:pPr>
      <w:r>
        <w:rPr>
          <w:rFonts w:ascii="华文仿宋" w:eastAsia="华文仿宋" w:hAnsi="华文仿宋" w:hint="eastAsia"/>
          <w:b/>
          <w:sz w:val="28"/>
          <w:szCs w:val="28"/>
        </w:rPr>
        <w:t>2018年11月份中国溶剂油进出口统计数据（按产销国分）</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color w:val="333333"/>
          <w:sz w:val="28"/>
          <w:szCs w:val="28"/>
          <w:shd w:val="clear" w:color="auto" w:fill="FFFFFF"/>
        </w:rPr>
        <w:t>单位：吨；美元</w:t>
      </w:r>
      <w:r>
        <w:rPr>
          <w:rFonts w:ascii="华文仿宋" w:eastAsia="华文仿宋" w:hAnsi="华文仿宋" w:cs="华文仿宋" w:hint="eastAsia"/>
          <w:sz w:val="28"/>
          <w:szCs w:val="28"/>
        </w:rPr>
        <w:t>)</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9766" w:type="dxa"/>
        <w:tblInd w:w="-10" w:type="dxa"/>
        <w:tblLayout w:type="fixed"/>
        <w:tblCellMar>
          <w:left w:w="0" w:type="dxa"/>
          <w:right w:w="0" w:type="dxa"/>
        </w:tblCellMar>
        <w:tblLook w:val="04A0"/>
      </w:tblPr>
      <w:tblGrid>
        <w:gridCol w:w="1065"/>
        <w:gridCol w:w="1066"/>
        <w:gridCol w:w="1065"/>
        <w:gridCol w:w="1480"/>
        <w:gridCol w:w="1361"/>
        <w:gridCol w:w="1401"/>
        <w:gridCol w:w="1263"/>
        <w:gridCol w:w="1065"/>
      </w:tblGrid>
      <w:tr w:rsidR="002F12E4">
        <w:trPr>
          <w:trHeight w:val="270"/>
        </w:trPr>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产品</w:t>
            </w:r>
          </w:p>
        </w:tc>
        <w:tc>
          <w:tcPr>
            <w:tcW w:w="1066"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年度</w:t>
            </w:r>
          </w:p>
        </w:tc>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月度</w:t>
            </w:r>
          </w:p>
        </w:tc>
        <w:tc>
          <w:tcPr>
            <w:tcW w:w="148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产销国及地区</w:t>
            </w:r>
          </w:p>
        </w:tc>
        <w:tc>
          <w:tcPr>
            <w:tcW w:w="13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进口数量</w:t>
            </w:r>
          </w:p>
        </w:tc>
        <w:tc>
          <w:tcPr>
            <w:tcW w:w="140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进口金额</w:t>
            </w:r>
          </w:p>
        </w:tc>
        <w:tc>
          <w:tcPr>
            <w:tcW w:w="1263"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出口数量</w:t>
            </w:r>
          </w:p>
        </w:tc>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出口金额</w:t>
            </w:r>
          </w:p>
        </w:tc>
      </w:tr>
      <w:tr w:rsidR="002F12E4">
        <w:trPr>
          <w:trHeight w:val="270"/>
        </w:trPr>
        <w:tc>
          <w:tcPr>
            <w:tcW w:w="106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橡胶溶剂油、油漆溶剂油、抽提溶剂油、不含有生物柴油</w:t>
            </w: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新加坡</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584</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676,913</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德国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470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525,861</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日本</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289</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389,957</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韩国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188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225,910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台湾</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59,916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美国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24,848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泰国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17,038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1,564</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西班牙</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829</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以色列</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502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柬埔寨</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13,051</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香港</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124</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93,560</w:t>
            </w:r>
          </w:p>
        </w:tc>
      </w:tr>
      <w:tr w:rsidR="002F12E4">
        <w:trPr>
          <w:trHeight w:val="270"/>
        </w:trPr>
        <w:tc>
          <w:tcPr>
            <w:tcW w:w="467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2018年11月</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1,598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1,921,774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133</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108,175</w:t>
            </w:r>
          </w:p>
        </w:tc>
      </w:tr>
    </w:tbl>
    <w:p w:rsidR="002F12E4" w:rsidRDefault="002F12E4" w:rsidP="006229EB">
      <w:pPr>
        <w:widowControl/>
        <w:rPr>
          <w:rFonts w:ascii="华文仿宋" w:eastAsia="华文仿宋" w:hAnsi="华文仿宋"/>
          <w:sz w:val="28"/>
          <w:szCs w:val="28"/>
        </w:rPr>
      </w:pPr>
    </w:p>
    <w:sectPr w:rsidR="002F12E4" w:rsidSect="002F12E4">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7CF" w:rsidRDefault="008767CF" w:rsidP="002F12E4">
      <w:r>
        <w:separator/>
      </w:r>
    </w:p>
  </w:endnote>
  <w:endnote w:type="continuationSeparator" w:id="1">
    <w:p w:rsidR="008767CF" w:rsidRDefault="008767CF" w:rsidP="002F1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118" w:rsidRDefault="001A7ED8">
    <w:pPr>
      <w:pStyle w:val="a7"/>
      <w:jc w:val="center"/>
    </w:pPr>
    <w:r>
      <w:rPr>
        <w:b/>
        <w:bCs/>
        <w:sz w:val="24"/>
        <w:szCs w:val="24"/>
      </w:rPr>
      <w:fldChar w:fldCharType="begin"/>
    </w:r>
    <w:r w:rsidR="005A4118">
      <w:rPr>
        <w:b/>
        <w:bCs/>
      </w:rPr>
      <w:instrText>PAGE</w:instrText>
    </w:r>
    <w:r>
      <w:rPr>
        <w:b/>
        <w:bCs/>
        <w:sz w:val="24"/>
        <w:szCs w:val="24"/>
      </w:rPr>
      <w:fldChar w:fldCharType="separate"/>
    </w:r>
    <w:r w:rsidR="00D9297B">
      <w:rPr>
        <w:b/>
        <w:bCs/>
        <w:noProof/>
      </w:rPr>
      <w:t>2</w:t>
    </w:r>
    <w:r>
      <w:rPr>
        <w:b/>
        <w:bCs/>
        <w:sz w:val="24"/>
        <w:szCs w:val="24"/>
      </w:rPr>
      <w:fldChar w:fldCharType="end"/>
    </w:r>
    <w:r w:rsidR="005A4118">
      <w:rPr>
        <w:lang w:val="zh-CN"/>
      </w:rPr>
      <w:t xml:space="preserve"> / </w:t>
    </w:r>
    <w:r>
      <w:rPr>
        <w:b/>
        <w:bCs/>
        <w:sz w:val="24"/>
        <w:szCs w:val="24"/>
      </w:rPr>
      <w:fldChar w:fldCharType="begin"/>
    </w:r>
    <w:r w:rsidR="005A4118">
      <w:rPr>
        <w:b/>
        <w:bCs/>
      </w:rPr>
      <w:instrText>NUMPAGES</w:instrText>
    </w:r>
    <w:r>
      <w:rPr>
        <w:b/>
        <w:bCs/>
        <w:sz w:val="24"/>
        <w:szCs w:val="24"/>
      </w:rPr>
      <w:fldChar w:fldCharType="separate"/>
    </w:r>
    <w:r w:rsidR="00D9297B">
      <w:rPr>
        <w:b/>
        <w:bCs/>
        <w:noProof/>
      </w:rPr>
      <w:t>46</w:t>
    </w:r>
    <w:r>
      <w:rPr>
        <w:b/>
        <w:bCs/>
        <w:sz w:val="24"/>
        <w:szCs w:val="24"/>
      </w:rPr>
      <w:fldChar w:fldCharType="end"/>
    </w:r>
  </w:p>
  <w:p w:rsidR="005A4118" w:rsidRDefault="005A411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7CF" w:rsidRDefault="008767CF" w:rsidP="002F12E4">
      <w:r>
        <w:separator/>
      </w:r>
    </w:p>
  </w:footnote>
  <w:footnote w:type="continuationSeparator" w:id="1">
    <w:p w:rsidR="008767CF" w:rsidRDefault="008767CF" w:rsidP="002F1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118" w:rsidRDefault="005A4118">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5A4118" w:rsidRDefault="005A4118">
    <w:pPr>
      <w:pStyle w:val="a8"/>
      <w:pBdr>
        <w:bottom w:val="none" w:sz="0" w:space="0" w:color="auto"/>
      </w:pBdr>
      <w:tabs>
        <w:tab w:val="clear" w:pos="8306"/>
        <w:tab w:val="left" w:pos="4200"/>
        <w:tab w:val="left" w:pos="4620"/>
      </w:tabs>
      <w:jc w:val="left"/>
    </w:pPr>
    <w:r>
      <w:tab/>
    </w:r>
    <w:r>
      <w:tab/>
    </w:r>
    <w:r>
      <w:tab/>
    </w:r>
    <w:r>
      <w:tab/>
    </w:r>
  </w:p>
  <w:p w:rsidR="005A4118" w:rsidRDefault="005A4118">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7F91"/>
    <w:multiLevelType w:val="singleLevel"/>
    <w:tmpl w:val="0B177F91"/>
    <w:lvl w:ilvl="0">
      <w:start w:val="1"/>
      <w:numFmt w:val="decimal"/>
      <w:lvlText w:val="%1."/>
      <w:lvlJc w:val="left"/>
      <w:pPr>
        <w:tabs>
          <w:tab w:val="left" w:pos="312"/>
        </w:tabs>
      </w:pPr>
    </w:lvl>
  </w:abstractNum>
  <w:abstractNum w:abstractNumId="1">
    <w:nsid w:val="422701EE"/>
    <w:multiLevelType w:val="multilevel"/>
    <w:tmpl w:val="422701EE"/>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noPunctuationKerning/>
  <w:characterSpacingControl w:val="compressPunctuation"/>
  <w:hdrShapeDefaults>
    <o:shapedefaults v:ext="edit" spidmax="93186" fillcolor="white" stroke="f">
      <v:fill color="white"/>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362D"/>
    <w:rsid w:val="00004CFF"/>
    <w:rsid w:val="000071C7"/>
    <w:rsid w:val="00007808"/>
    <w:rsid w:val="00007BC8"/>
    <w:rsid w:val="000121DE"/>
    <w:rsid w:val="000130B9"/>
    <w:rsid w:val="00013FDF"/>
    <w:rsid w:val="00020192"/>
    <w:rsid w:val="00020B39"/>
    <w:rsid w:val="0003077E"/>
    <w:rsid w:val="0003360D"/>
    <w:rsid w:val="00037E49"/>
    <w:rsid w:val="000408B1"/>
    <w:rsid w:val="0004192E"/>
    <w:rsid w:val="000425F6"/>
    <w:rsid w:val="000436BC"/>
    <w:rsid w:val="000516D9"/>
    <w:rsid w:val="00052A4E"/>
    <w:rsid w:val="0005567F"/>
    <w:rsid w:val="00057ECC"/>
    <w:rsid w:val="00060511"/>
    <w:rsid w:val="00061563"/>
    <w:rsid w:val="00062A8E"/>
    <w:rsid w:val="00063B35"/>
    <w:rsid w:val="00064D33"/>
    <w:rsid w:val="000654E9"/>
    <w:rsid w:val="000659EB"/>
    <w:rsid w:val="000672ED"/>
    <w:rsid w:val="0007498D"/>
    <w:rsid w:val="000824CA"/>
    <w:rsid w:val="000828AD"/>
    <w:rsid w:val="00084C53"/>
    <w:rsid w:val="00085917"/>
    <w:rsid w:val="00085ADA"/>
    <w:rsid w:val="000862A0"/>
    <w:rsid w:val="00087B10"/>
    <w:rsid w:val="0009414D"/>
    <w:rsid w:val="00096A95"/>
    <w:rsid w:val="00097DEF"/>
    <w:rsid w:val="000A0D0E"/>
    <w:rsid w:val="000B03A3"/>
    <w:rsid w:val="000B1002"/>
    <w:rsid w:val="000B1594"/>
    <w:rsid w:val="000B2483"/>
    <w:rsid w:val="000B4670"/>
    <w:rsid w:val="000C2905"/>
    <w:rsid w:val="000C3871"/>
    <w:rsid w:val="000C409C"/>
    <w:rsid w:val="000C4C8D"/>
    <w:rsid w:val="000D02E6"/>
    <w:rsid w:val="000D07A4"/>
    <w:rsid w:val="000D3112"/>
    <w:rsid w:val="000D3893"/>
    <w:rsid w:val="000D6DB7"/>
    <w:rsid w:val="000D7C1F"/>
    <w:rsid w:val="000E12DD"/>
    <w:rsid w:val="000E34FD"/>
    <w:rsid w:val="000E3ED3"/>
    <w:rsid w:val="000E4486"/>
    <w:rsid w:val="000E58ED"/>
    <w:rsid w:val="000F4930"/>
    <w:rsid w:val="000F6AFC"/>
    <w:rsid w:val="000F72F8"/>
    <w:rsid w:val="00100B41"/>
    <w:rsid w:val="001028D9"/>
    <w:rsid w:val="00103D77"/>
    <w:rsid w:val="001045A7"/>
    <w:rsid w:val="00111DD8"/>
    <w:rsid w:val="00111F37"/>
    <w:rsid w:val="0011230E"/>
    <w:rsid w:val="00113D3C"/>
    <w:rsid w:val="00114C42"/>
    <w:rsid w:val="00114D13"/>
    <w:rsid w:val="0011778E"/>
    <w:rsid w:val="0012267A"/>
    <w:rsid w:val="00123276"/>
    <w:rsid w:val="00130438"/>
    <w:rsid w:val="001316A0"/>
    <w:rsid w:val="00133CC8"/>
    <w:rsid w:val="001346D7"/>
    <w:rsid w:val="001351B0"/>
    <w:rsid w:val="00137FFE"/>
    <w:rsid w:val="0014013A"/>
    <w:rsid w:val="00140710"/>
    <w:rsid w:val="001479D7"/>
    <w:rsid w:val="00147D86"/>
    <w:rsid w:val="00150B7B"/>
    <w:rsid w:val="001546FC"/>
    <w:rsid w:val="00156DA8"/>
    <w:rsid w:val="00165F76"/>
    <w:rsid w:val="00167025"/>
    <w:rsid w:val="00174197"/>
    <w:rsid w:val="001805D9"/>
    <w:rsid w:val="00183F2A"/>
    <w:rsid w:val="001909B4"/>
    <w:rsid w:val="00190EB4"/>
    <w:rsid w:val="00191D80"/>
    <w:rsid w:val="00194FF2"/>
    <w:rsid w:val="00195689"/>
    <w:rsid w:val="001A3318"/>
    <w:rsid w:val="001A3BEB"/>
    <w:rsid w:val="001A58F5"/>
    <w:rsid w:val="001A7ED8"/>
    <w:rsid w:val="001B0F30"/>
    <w:rsid w:val="001B2E5D"/>
    <w:rsid w:val="001B317F"/>
    <w:rsid w:val="001B32BE"/>
    <w:rsid w:val="001B7F7D"/>
    <w:rsid w:val="001C077C"/>
    <w:rsid w:val="001C20CD"/>
    <w:rsid w:val="001C2EBD"/>
    <w:rsid w:val="001C37E2"/>
    <w:rsid w:val="001C5CC6"/>
    <w:rsid w:val="001C6F15"/>
    <w:rsid w:val="001D1279"/>
    <w:rsid w:val="001D2FA8"/>
    <w:rsid w:val="001D35A4"/>
    <w:rsid w:val="001D3943"/>
    <w:rsid w:val="001D408B"/>
    <w:rsid w:val="001D48F1"/>
    <w:rsid w:val="001D4DC7"/>
    <w:rsid w:val="001E2FF2"/>
    <w:rsid w:val="001E7175"/>
    <w:rsid w:val="001F0235"/>
    <w:rsid w:val="001F24AD"/>
    <w:rsid w:val="001F325D"/>
    <w:rsid w:val="001F3557"/>
    <w:rsid w:val="001F4A29"/>
    <w:rsid w:val="00200758"/>
    <w:rsid w:val="002020F1"/>
    <w:rsid w:val="00210717"/>
    <w:rsid w:val="00212A13"/>
    <w:rsid w:val="00214955"/>
    <w:rsid w:val="0021517F"/>
    <w:rsid w:val="00216D04"/>
    <w:rsid w:val="00223AF9"/>
    <w:rsid w:val="00224DAB"/>
    <w:rsid w:val="00225CE6"/>
    <w:rsid w:val="00227F5A"/>
    <w:rsid w:val="002300C3"/>
    <w:rsid w:val="00231BFF"/>
    <w:rsid w:val="00231D5F"/>
    <w:rsid w:val="00234D42"/>
    <w:rsid w:val="0023608D"/>
    <w:rsid w:val="002366DE"/>
    <w:rsid w:val="00237B6C"/>
    <w:rsid w:val="00240DF6"/>
    <w:rsid w:val="00243B32"/>
    <w:rsid w:val="002447EA"/>
    <w:rsid w:val="00244F15"/>
    <w:rsid w:val="002451B5"/>
    <w:rsid w:val="002477D4"/>
    <w:rsid w:val="002502CA"/>
    <w:rsid w:val="002517C0"/>
    <w:rsid w:val="00251F8B"/>
    <w:rsid w:val="00260853"/>
    <w:rsid w:val="00260BDE"/>
    <w:rsid w:val="002614B0"/>
    <w:rsid w:val="00261884"/>
    <w:rsid w:val="00262F32"/>
    <w:rsid w:val="002642C1"/>
    <w:rsid w:val="00266404"/>
    <w:rsid w:val="00274D99"/>
    <w:rsid w:val="0027542A"/>
    <w:rsid w:val="00277A2E"/>
    <w:rsid w:val="00277D2C"/>
    <w:rsid w:val="002828E1"/>
    <w:rsid w:val="00284E04"/>
    <w:rsid w:val="0028779B"/>
    <w:rsid w:val="00287A7F"/>
    <w:rsid w:val="00290A13"/>
    <w:rsid w:val="0029167F"/>
    <w:rsid w:val="002918B5"/>
    <w:rsid w:val="00294EAC"/>
    <w:rsid w:val="0029698F"/>
    <w:rsid w:val="002A0B34"/>
    <w:rsid w:val="002A1698"/>
    <w:rsid w:val="002A4F6D"/>
    <w:rsid w:val="002B018D"/>
    <w:rsid w:val="002B3AF4"/>
    <w:rsid w:val="002B62D9"/>
    <w:rsid w:val="002C1452"/>
    <w:rsid w:val="002C3203"/>
    <w:rsid w:val="002C6CDA"/>
    <w:rsid w:val="002C7B93"/>
    <w:rsid w:val="002D0CDE"/>
    <w:rsid w:val="002D1062"/>
    <w:rsid w:val="002D12FA"/>
    <w:rsid w:val="002D67FA"/>
    <w:rsid w:val="002E1DC1"/>
    <w:rsid w:val="002E38DB"/>
    <w:rsid w:val="002F12E4"/>
    <w:rsid w:val="002F33D8"/>
    <w:rsid w:val="002F4F0E"/>
    <w:rsid w:val="002F5234"/>
    <w:rsid w:val="002F54D8"/>
    <w:rsid w:val="00307354"/>
    <w:rsid w:val="003135BD"/>
    <w:rsid w:val="0031365E"/>
    <w:rsid w:val="0032110B"/>
    <w:rsid w:val="003240B9"/>
    <w:rsid w:val="00324F27"/>
    <w:rsid w:val="00326F50"/>
    <w:rsid w:val="00327FC0"/>
    <w:rsid w:val="00334BA1"/>
    <w:rsid w:val="00335FD6"/>
    <w:rsid w:val="00341C36"/>
    <w:rsid w:val="00344452"/>
    <w:rsid w:val="00351DA0"/>
    <w:rsid w:val="003530D9"/>
    <w:rsid w:val="00355C68"/>
    <w:rsid w:val="00356436"/>
    <w:rsid w:val="003572B9"/>
    <w:rsid w:val="0035738C"/>
    <w:rsid w:val="0036061A"/>
    <w:rsid w:val="00361079"/>
    <w:rsid w:val="00365DE0"/>
    <w:rsid w:val="0036649D"/>
    <w:rsid w:val="003677FB"/>
    <w:rsid w:val="00370336"/>
    <w:rsid w:val="00370DF6"/>
    <w:rsid w:val="0037465B"/>
    <w:rsid w:val="0037670E"/>
    <w:rsid w:val="00377F89"/>
    <w:rsid w:val="00380D44"/>
    <w:rsid w:val="00381DF6"/>
    <w:rsid w:val="00384C31"/>
    <w:rsid w:val="00387771"/>
    <w:rsid w:val="00391FCD"/>
    <w:rsid w:val="00393702"/>
    <w:rsid w:val="003945A0"/>
    <w:rsid w:val="00394660"/>
    <w:rsid w:val="00394B51"/>
    <w:rsid w:val="00396825"/>
    <w:rsid w:val="00396ACE"/>
    <w:rsid w:val="00397D27"/>
    <w:rsid w:val="003A05B5"/>
    <w:rsid w:val="003A177D"/>
    <w:rsid w:val="003A1B34"/>
    <w:rsid w:val="003A236C"/>
    <w:rsid w:val="003A354F"/>
    <w:rsid w:val="003A4492"/>
    <w:rsid w:val="003B2552"/>
    <w:rsid w:val="003B4A54"/>
    <w:rsid w:val="003B70E4"/>
    <w:rsid w:val="003C090A"/>
    <w:rsid w:val="003C09DA"/>
    <w:rsid w:val="003C393A"/>
    <w:rsid w:val="003D18AF"/>
    <w:rsid w:val="003D6166"/>
    <w:rsid w:val="003D632C"/>
    <w:rsid w:val="003D6751"/>
    <w:rsid w:val="003E2A66"/>
    <w:rsid w:val="003E3F79"/>
    <w:rsid w:val="003E6C5C"/>
    <w:rsid w:val="003F0853"/>
    <w:rsid w:val="003F15E2"/>
    <w:rsid w:val="003F26E1"/>
    <w:rsid w:val="003F29A5"/>
    <w:rsid w:val="003F30FD"/>
    <w:rsid w:val="003F5F7C"/>
    <w:rsid w:val="003F6DCC"/>
    <w:rsid w:val="003F76C3"/>
    <w:rsid w:val="00405A2D"/>
    <w:rsid w:val="00407D07"/>
    <w:rsid w:val="0041068E"/>
    <w:rsid w:val="0041230B"/>
    <w:rsid w:val="00412C3D"/>
    <w:rsid w:val="00417CA3"/>
    <w:rsid w:val="00420769"/>
    <w:rsid w:val="00421410"/>
    <w:rsid w:val="004220B2"/>
    <w:rsid w:val="00424E11"/>
    <w:rsid w:val="00425D79"/>
    <w:rsid w:val="004326DA"/>
    <w:rsid w:val="00432A38"/>
    <w:rsid w:val="004371A4"/>
    <w:rsid w:val="00437B9F"/>
    <w:rsid w:val="00445837"/>
    <w:rsid w:val="00447890"/>
    <w:rsid w:val="00452199"/>
    <w:rsid w:val="00452E7F"/>
    <w:rsid w:val="004535CF"/>
    <w:rsid w:val="00455FD1"/>
    <w:rsid w:val="00461576"/>
    <w:rsid w:val="00465A63"/>
    <w:rsid w:val="0047082D"/>
    <w:rsid w:val="004727F6"/>
    <w:rsid w:val="00474BA0"/>
    <w:rsid w:val="00475BC4"/>
    <w:rsid w:val="00476DE0"/>
    <w:rsid w:val="00476F38"/>
    <w:rsid w:val="004774BB"/>
    <w:rsid w:val="00485005"/>
    <w:rsid w:val="0049171C"/>
    <w:rsid w:val="00491A4E"/>
    <w:rsid w:val="00494524"/>
    <w:rsid w:val="004A2527"/>
    <w:rsid w:val="004A2995"/>
    <w:rsid w:val="004A6E28"/>
    <w:rsid w:val="004A7473"/>
    <w:rsid w:val="004A7B5F"/>
    <w:rsid w:val="004B02A7"/>
    <w:rsid w:val="004B078A"/>
    <w:rsid w:val="004B2762"/>
    <w:rsid w:val="004B37AA"/>
    <w:rsid w:val="004B4629"/>
    <w:rsid w:val="004B5ABD"/>
    <w:rsid w:val="004B72B2"/>
    <w:rsid w:val="004C0320"/>
    <w:rsid w:val="004C1F94"/>
    <w:rsid w:val="004C2578"/>
    <w:rsid w:val="004C4B2D"/>
    <w:rsid w:val="004C515D"/>
    <w:rsid w:val="004D1EB5"/>
    <w:rsid w:val="004D25B2"/>
    <w:rsid w:val="004D3C9D"/>
    <w:rsid w:val="004D6F1B"/>
    <w:rsid w:val="004E0D9B"/>
    <w:rsid w:val="004E117F"/>
    <w:rsid w:val="004E2F19"/>
    <w:rsid w:val="004F1799"/>
    <w:rsid w:val="004F3817"/>
    <w:rsid w:val="004F491D"/>
    <w:rsid w:val="004F4F55"/>
    <w:rsid w:val="004F57CD"/>
    <w:rsid w:val="004F7B37"/>
    <w:rsid w:val="0050120B"/>
    <w:rsid w:val="00501686"/>
    <w:rsid w:val="00501DD8"/>
    <w:rsid w:val="0050387D"/>
    <w:rsid w:val="00504E0E"/>
    <w:rsid w:val="00505881"/>
    <w:rsid w:val="00510901"/>
    <w:rsid w:val="0051359C"/>
    <w:rsid w:val="0051526E"/>
    <w:rsid w:val="005153F9"/>
    <w:rsid w:val="00515CF7"/>
    <w:rsid w:val="00517918"/>
    <w:rsid w:val="00520AEF"/>
    <w:rsid w:val="0052375A"/>
    <w:rsid w:val="00524DE5"/>
    <w:rsid w:val="00527E80"/>
    <w:rsid w:val="00530810"/>
    <w:rsid w:val="00530A70"/>
    <w:rsid w:val="0053224A"/>
    <w:rsid w:val="00533757"/>
    <w:rsid w:val="005351E4"/>
    <w:rsid w:val="00536E37"/>
    <w:rsid w:val="00541C07"/>
    <w:rsid w:val="005429EE"/>
    <w:rsid w:val="00542C07"/>
    <w:rsid w:val="0054523B"/>
    <w:rsid w:val="00547632"/>
    <w:rsid w:val="00547B9C"/>
    <w:rsid w:val="005579EC"/>
    <w:rsid w:val="00565438"/>
    <w:rsid w:val="00565506"/>
    <w:rsid w:val="00565F85"/>
    <w:rsid w:val="005666EC"/>
    <w:rsid w:val="00566E0F"/>
    <w:rsid w:val="005670E7"/>
    <w:rsid w:val="005673DC"/>
    <w:rsid w:val="00570216"/>
    <w:rsid w:val="005734C8"/>
    <w:rsid w:val="00581114"/>
    <w:rsid w:val="00581F9C"/>
    <w:rsid w:val="00585C56"/>
    <w:rsid w:val="00586698"/>
    <w:rsid w:val="00587D98"/>
    <w:rsid w:val="00595E1A"/>
    <w:rsid w:val="0059652E"/>
    <w:rsid w:val="005965F5"/>
    <w:rsid w:val="00597091"/>
    <w:rsid w:val="00597232"/>
    <w:rsid w:val="005A244F"/>
    <w:rsid w:val="005A4118"/>
    <w:rsid w:val="005A4B85"/>
    <w:rsid w:val="005B0F38"/>
    <w:rsid w:val="005B12A5"/>
    <w:rsid w:val="005B18CF"/>
    <w:rsid w:val="005B36D7"/>
    <w:rsid w:val="005B40A1"/>
    <w:rsid w:val="005B4843"/>
    <w:rsid w:val="005B5D5F"/>
    <w:rsid w:val="005B67FC"/>
    <w:rsid w:val="005C1130"/>
    <w:rsid w:val="005C1227"/>
    <w:rsid w:val="005C2613"/>
    <w:rsid w:val="005C4C2D"/>
    <w:rsid w:val="005C5518"/>
    <w:rsid w:val="005C6091"/>
    <w:rsid w:val="005D1871"/>
    <w:rsid w:val="005D7C50"/>
    <w:rsid w:val="005E01E3"/>
    <w:rsid w:val="005E1F2A"/>
    <w:rsid w:val="005E2512"/>
    <w:rsid w:val="005E5619"/>
    <w:rsid w:val="005F3DC7"/>
    <w:rsid w:val="005F4FD4"/>
    <w:rsid w:val="00603412"/>
    <w:rsid w:val="006124EF"/>
    <w:rsid w:val="00612F43"/>
    <w:rsid w:val="006145D2"/>
    <w:rsid w:val="00616239"/>
    <w:rsid w:val="006229EB"/>
    <w:rsid w:val="00623E59"/>
    <w:rsid w:val="00627BE6"/>
    <w:rsid w:val="00630ED3"/>
    <w:rsid w:val="00632B23"/>
    <w:rsid w:val="00634572"/>
    <w:rsid w:val="0063461D"/>
    <w:rsid w:val="00635578"/>
    <w:rsid w:val="006409F2"/>
    <w:rsid w:val="00640ACF"/>
    <w:rsid w:val="00650197"/>
    <w:rsid w:val="00650D2E"/>
    <w:rsid w:val="00652624"/>
    <w:rsid w:val="00654D32"/>
    <w:rsid w:val="00660BE8"/>
    <w:rsid w:val="00660FA3"/>
    <w:rsid w:val="00661E23"/>
    <w:rsid w:val="00670DCC"/>
    <w:rsid w:val="00672B6D"/>
    <w:rsid w:val="00673BF4"/>
    <w:rsid w:val="00674F58"/>
    <w:rsid w:val="00677A2A"/>
    <w:rsid w:val="00680293"/>
    <w:rsid w:val="006813E0"/>
    <w:rsid w:val="00685EB7"/>
    <w:rsid w:val="00685F6D"/>
    <w:rsid w:val="00690BA2"/>
    <w:rsid w:val="00690DD2"/>
    <w:rsid w:val="006918BC"/>
    <w:rsid w:val="00693C56"/>
    <w:rsid w:val="00695E69"/>
    <w:rsid w:val="00697E63"/>
    <w:rsid w:val="006A3863"/>
    <w:rsid w:val="006A3B86"/>
    <w:rsid w:val="006B315F"/>
    <w:rsid w:val="006B389F"/>
    <w:rsid w:val="006B4454"/>
    <w:rsid w:val="006B4EFD"/>
    <w:rsid w:val="006B4F5F"/>
    <w:rsid w:val="006B5B77"/>
    <w:rsid w:val="006B6761"/>
    <w:rsid w:val="006C0BE2"/>
    <w:rsid w:val="006C1AEF"/>
    <w:rsid w:val="006C37A4"/>
    <w:rsid w:val="006C55E2"/>
    <w:rsid w:val="006C745D"/>
    <w:rsid w:val="006C7D15"/>
    <w:rsid w:val="006D0372"/>
    <w:rsid w:val="006D0B7F"/>
    <w:rsid w:val="006D0C94"/>
    <w:rsid w:val="006D1B6F"/>
    <w:rsid w:val="006D23A3"/>
    <w:rsid w:val="006D5471"/>
    <w:rsid w:val="006D6ABD"/>
    <w:rsid w:val="006E172C"/>
    <w:rsid w:val="006E195D"/>
    <w:rsid w:val="006E58D9"/>
    <w:rsid w:val="006E7999"/>
    <w:rsid w:val="006F2697"/>
    <w:rsid w:val="006F7170"/>
    <w:rsid w:val="00700E6B"/>
    <w:rsid w:val="007056A7"/>
    <w:rsid w:val="00707175"/>
    <w:rsid w:val="00707732"/>
    <w:rsid w:val="0070783A"/>
    <w:rsid w:val="00713A74"/>
    <w:rsid w:val="00715AEB"/>
    <w:rsid w:val="00720A30"/>
    <w:rsid w:val="00721AE4"/>
    <w:rsid w:val="00723454"/>
    <w:rsid w:val="007271CA"/>
    <w:rsid w:val="00730BB5"/>
    <w:rsid w:val="007314A0"/>
    <w:rsid w:val="00731F5F"/>
    <w:rsid w:val="007324AB"/>
    <w:rsid w:val="007326DF"/>
    <w:rsid w:val="0073688D"/>
    <w:rsid w:val="00737AF5"/>
    <w:rsid w:val="00742A37"/>
    <w:rsid w:val="00744555"/>
    <w:rsid w:val="00754B00"/>
    <w:rsid w:val="0075685A"/>
    <w:rsid w:val="00763F6F"/>
    <w:rsid w:val="00765F8B"/>
    <w:rsid w:val="00767C71"/>
    <w:rsid w:val="007734E2"/>
    <w:rsid w:val="00773D99"/>
    <w:rsid w:val="00774217"/>
    <w:rsid w:val="007752FF"/>
    <w:rsid w:val="00776D2B"/>
    <w:rsid w:val="007812FC"/>
    <w:rsid w:val="007815C0"/>
    <w:rsid w:val="00782BC6"/>
    <w:rsid w:val="00783A4E"/>
    <w:rsid w:val="007849B1"/>
    <w:rsid w:val="00785313"/>
    <w:rsid w:val="00785EE7"/>
    <w:rsid w:val="00786646"/>
    <w:rsid w:val="00786E8E"/>
    <w:rsid w:val="007873C3"/>
    <w:rsid w:val="007900E0"/>
    <w:rsid w:val="00791D07"/>
    <w:rsid w:val="007928D6"/>
    <w:rsid w:val="00793DD7"/>
    <w:rsid w:val="00797A26"/>
    <w:rsid w:val="007A3B57"/>
    <w:rsid w:val="007A73BE"/>
    <w:rsid w:val="007A78BE"/>
    <w:rsid w:val="007B0E9B"/>
    <w:rsid w:val="007B0EA0"/>
    <w:rsid w:val="007B2431"/>
    <w:rsid w:val="007B38A5"/>
    <w:rsid w:val="007B3E0D"/>
    <w:rsid w:val="007B4C66"/>
    <w:rsid w:val="007C001C"/>
    <w:rsid w:val="007C0E95"/>
    <w:rsid w:val="007C32F6"/>
    <w:rsid w:val="007C748B"/>
    <w:rsid w:val="007D28DE"/>
    <w:rsid w:val="007D70EC"/>
    <w:rsid w:val="007E012D"/>
    <w:rsid w:val="007E177D"/>
    <w:rsid w:val="007E52C7"/>
    <w:rsid w:val="007E6808"/>
    <w:rsid w:val="007E6FF7"/>
    <w:rsid w:val="007F0394"/>
    <w:rsid w:val="007F1029"/>
    <w:rsid w:val="007F4AE2"/>
    <w:rsid w:val="007F4B19"/>
    <w:rsid w:val="0080356F"/>
    <w:rsid w:val="00806040"/>
    <w:rsid w:val="008156F9"/>
    <w:rsid w:val="008161B2"/>
    <w:rsid w:val="00821F3D"/>
    <w:rsid w:val="00823808"/>
    <w:rsid w:val="00825E46"/>
    <w:rsid w:val="00832565"/>
    <w:rsid w:val="008336D0"/>
    <w:rsid w:val="00835D26"/>
    <w:rsid w:val="00836111"/>
    <w:rsid w:val="008370FE"/>
    <w:rsid w:val="00837F73"/>
    <w:rsid w:val="00837FE5"/>
    <w:rsid w:val="008400E1"/>
    <w:rsid w:val="00844D40"/>
    <w:rsid w:val="00847F03"/>
    <w:rsid w:val="0085080D"/>
    <w:rsid w:val="00851423"/>
    <w:rsid w:val="00851ABE"/>
    <w:rsid w:val="00851E9E"/>
    <w:rsid w:val="008526E8"/>
    <w:rsid w:val="00853A64"/>
    <w:rsid w:val="00853E97"/>
    <w:rsid w:val="00854715"/>
    <w:rsid w:val="00856FC8"/>
    <w:rsid w:val="00860184"/>
    <w:rsid w:val="00863076"/>
    <w:rsid w:val="00863FA6"/>
    <w:rsid w:val="00867B6F"/>
    <w:rsid w:val="00871AD9"/>
    <w:rsid w:val="00872119"/>
    <w:rsid w:val="00872609"/>
    <w:rsid w:val="008767CF"/>
    <w:rsid w:val="00880326"/>
    <w:rsid w:val="00881178"/>
    <w:rsid w:val="00881E5D"/>
    <w:rsid w:val="00884F2A"/>
    <w:rsid w:val="00885369"/>
    <w:rsid w:val="00885420"/>
    <w:rsid w:val="0088710F"/>
    <w:rsid w:val="00887728"/>
    <w:rsid w:val="00887BB7"/>
    <w:rsid w:val="00890FEA"/>
    <w:rsid w:val="00894685"/>
    <w:rsid w:val="00897839"/>
    <w:rsid w:val="008A0EA8"/>
    <w:rsid w:val="008A551C"/>
    <w:rsid w:val="008A71DE"/>
    <w:rsid w:val="008D3798"/>
    <w:rsid w:val="008D3C02"/>
    <w:rsid w:val="008D4C33"/>
    <w:rsid w:val="008D6398"/>
    <w:rsid w:val="008E2155"/>
    <w:rsid w:val="008E2C6F"/>
    <w:rsid w:val="008E6CAE"/>
    <w:rsid w:val="008F047D"/>
    <w:rsid w:val="008F309D"/>
    <w:rsid w:val="008F4D12"/>
    <w:rsid w:val="008F6EB4"/>
    <w:rsid w:val="009136FA"/>
    <w:rsid w:val="00914B70"/>
    <w:rsid w:val="009166B6"/>
    <w:rsid w:val="00916884"/>
    <w:rsid w:val="00917A6A"/>
    <w:rsid w:val="00920F2D"/>
    <w:rsid w:val="00921A1B"/>
    <w:rsid w:val="00922FF4"/>
    <w:rsid w:val="009347F0"/>
    <w:rsid w:val="00935F33"/>
    <w:rsid w:val="0093638A"/>
    <w:rsid w:val="00936436"/>
    <w:rsid w:val="00936550"/>
    <w:rsid w:val="009378FF"/>
    <w:rsid w:val="00940506"/>
    <w:rsid w:val="00940754"/>
    <w:rsid w:val="00944A63"/>
    <w:rsid w:val="00945B4E"/>
    <w:rsid w:val="00947B06"/>
    <w:rsid w:val="00947B15"/>
    <w:rsid w:val="00950328"/>
    <w:rsid w:val="00952E08"/>
    <w:rsid w:val="0095496E"/>
    <w:rsid w:val="00954B41"/>
    <w:rsid w:val="00956005"/>
    <w:rsid w:val="00956999"/>
    <w:rsid w:val="00964933"/>
    <w:rsid w:val="009717D1"/>
    <w:rsid w:val="00974AAA"/>
    <w:rsid w:val="00974DF6"/>
    <w:rsid w:val="00974FDE"/>
    <w:rsid w:val="00975441"/>
    <w:rsid w:val="00975BF1"/>
    <w:rsid w:val="00980354"/>
    <w:rsid w:val="00980E9A"/>
    <w:rsid w:val="00987DE6"/>
    <w:rsid w:val="00990170"/>
    <w:rsid w:val="00992AF4"/>
    <w:rsid w:val="00993180"/>
    <w:rsid w:val="00997B04"/>
    <w:rsid w:val="009A3031"/>
    <w:rsid w:val="009A6AB7"/>
    <w:rsid w:val="009B11C6"/>
    <w:rsid w:val="009B1709"/>
    <w:rsid w:val="009B6343"/>
    <w:rsid w:val="009C365B"/>
    <w:rsid w:val="009C52F3"/>
    <w:rsid w:val="009C5E0B"/>
    <w:rsid w:val="009D30D0"/>
    <w:rsid w:val="009D3DF0"/>
    <w:rsid w:val="009D4038"/>
    <w:rsid w:val="009D4595"/>
    <w:rsid w:val="009D4EB3"/>
    <w:rsid w:val="009E4F67"/>
    <w:rsid w:val="009E69A9"/>
    <w:rsid w:val="009F05BF"/>
    <w:rsid w:val="009F103A"/>
    <w:rsid w:val="009F1D70"/>
    <w:rsid w:val="009F5944"/>
    <w:rsid w:val="009F6EED"/>
    <w:rsid w:val="00A0021E"/>
    <w:rsid w:val="00A03977"/>
    <w:rsid w:val="00A0658F"/>
    <w:rsid w:val="00A13F55"/>
    <w:rsid w:val="00A140B5"/>
    <w:rsid w:val="00A154A5"/>
    <w:rsid w:val="00A2031A"/>
    <w:rsid w:val="00A20C84"/>
    <w:rsid w:val="00A22AA0"/>
    <w:rsid w:val="00A25050"/>
    <w:rsid w:val="00A26CD6"/>
    <w:rsid w:val="00A31F3B"/>
    <w:rsid w:val="00A33138"/>
    <w:rsid w:val="00A36CBA"/>
    <w:rsid w:val="00A40391"/>
    <w:rsid w:val="00A428C3"/>
    <w:rsid w:val="00A42D38"/>
    <w:rsid w:val="00A43587"/>
    <w:rsid w:val="00A4389F"/>
    <w:rsid w:val="00A43F9E"/>
    <w:rsid w:val="00A4409F"/>
    <w:rsid w:val="00A44808"/>
    <w:rsid w:val="00A458A0"/>
    <w:rsid w:val="00A465CB"/>
    <w:rsid w:val="00A504C2"/>
    <w:rsid w:val="00A50D8B"/>
    <w:rsid w:val="00A5136B"/>
    <w:rsid w:val="00A51A65"/>
    <w:rsid w:val="00A53FC4"/>
    <w:rsid w:val="00A563EE"/>
    <w:rsid w:val="00A57187"/>
    <w:rsid w:val="00A6075D"/>
    <w:rsid w:val="00A63181"/>
    <w:rsid w:val="00A66B7D"/>
    <w:rsid w:val="00A71790"/>
    <w:rsid w:val="00A74C7D"/>
    <w:rsid w:val="00A766C9"/>
    <w:rsid w:val="00A773DA"/>
    <w:rsid w:val="00A77796"/>
    <w:rsid w:val="00A77E3A"/>
    <w:rsid w:val="00A81F35"/>
    <w:rsid w:val="00A8382F"/>
    <w:rsid w:val="00A8579A"/>
    <w:rsid w:val="00A85912"/>
    <w:rsid w:val="00A8643B"/>
    <w:rsid w:val="00A93708"/>
    <w:rsid w:val="00AA060B"/>
    <w:rsid w:val="00AA2A31"/>
    <w:rsid w:val="00AA4211"/>
    <w:rsid w:val="00AA5F39"/>
    <w:rsid w:val="00AB0525"/>
    <w:rsid w:val="00AB0E0A"/>
    <w:rsid w:val="00AB0F41"/>
    <w:rsid w:val="00AB4BB0"/>
    <w:rsid w:val="00AB4BD8"/>
    <w:rsid w:val="00AB5344"/>
    <w:rsid w:val="00AB65DD"/>
    <w:rsid w:val="00AC0BBE"/>
    <w:rsid w:val="00AC2EAE"/>
    <w:rsid w:val="00AC5E29"/>
    <w:rsid w:val="00AC5EFA"/>
    <w:rsid w:val="00AD1F63"/>
    <w:rsid w:val="00AD515B"/>
    <w:rsid w:val="00AD6713"/>
    <w:rsid w:val="00AD745A"/>
    <w:rsid w:val="00AE6B0A"/>
    <w:rsid w:val="00AF044A"/>
    <w:rsid w:val="00AF2497"/>
    <w:rsid w:val="00AF6EDC"/>
    <w:rsid w:val="00B002B8"/>
    <w:rsid w:val="00B049AB"/>
    <w:rsid w:val="00B079E9"/>
    <w:rsid w:val="00B10C3E"/>
    <w:rsid w:val="00B14058"/>
    <w:rsid w:val="00B14D22"/>
    <w:rsid w:val="00B16BEF"/>
    <w:rsid w:val="00B16FDE"/>
    <w:rsid w:val="00B1736E"/>
    <w:rsid w:val="00B2427E"/>
    <w:rsid w:val="00B25F3F"/>
    <w:rsid w:val="00B26353"/>
    <w:rsid w:val="00B26CF4"/>
    <w:rsid w:val="00B274F5"/>
    <w:rsid w:val="00B27C6C"/>
    <w:rsid w:val="00B32F59"/>
    <w:rsid w:val="00B330CE"/>
    <w:rsid w:val="00B34DB9"/>
    <w:rsid w:val="00B35A3B"/>
    <w:rsid w:val="00B35DBD"/>
    <w:rsid w:val="00B3655C"/>
    <w:rsid w:val="00B36918"/>
    <w:rsid w:val="00B37BD5"/>
    <w:rsid w:val="00B4089B"/>
    <w:rsid w:val="00B41501"/>
    <w:rsid w:val="00B4225A"/>
    <w:rsid w:val="00B4252A"/>
    <w:rsid w:val="00B43FD3"/>
    <w:rsid w:val="00B46280"/>
    <w:rsid w:val="00B54753"/>
    <w:rsid w:val="00B56DAC"/>
    <w:rsid w:val="00B65C66"/>
    <w:rsid w:val="00B66525"/>
    <w:rsid w:val="00B713B3"/>
    <w:rsid w:val="00B7201D"/>
    <w:rsid w:val="00B72421"/>
    <w:rsid w:val="00B72D56"/>
    <w:rsid w:val="00B73385"/>
    <w:rsid w:val="00B7660A"/>
    <w:rsid w:val="00B77137"/>
    <w:rsid w:val="00B80D78"/>
    <w:rsid w:val="00B80F1F"/>
    <w:rsid w:val="00B81D14"/>
    <w:rsid w:val="00B85715"/>
    <w:rsid w:val="00B86CFA"/>
    <w:rsid w:val="00B87EBA"/>
    <w:rsid w:val="00B92B61"/>
    <w:rsid w:val="00B93322"/>
    <w:rsid w:val="00B949E5"/>
    <w:rsid w:val="00B94A66"/>
    <w:rsid w:val="00B969D4"/>
    <w:rsid w:val="00BA230A"/>
    <w:rsid w:val="00BA7BA1"/>
    <w:rsid w:val="00BB20E4"/>
    <w:rsid w:val="00BB2229"/>
    <w:rsid w:val="00BB6A10"/>
    <w:rsid w:val="00BC087F"/>
    <w:rsid w:val="00BC0A29"/>
    <w:rsid w:val="00BC23E1"/>
    <w:rsid w:val="00BC2882"/>
    <w:rsid w:val="00BC31D3"/>
    <w:rsid w:val="00BC3235"/>
    <w:rsid w:val="00BC3AF2"/>
    <w:rsid w:val="00BC4513"/>
    <w:rsid w:val="00BC476E"/>
    <w:rsid w:val="00BC6912"/>
    <w:rsid w:val="00BD1EE5"/>
    <w:rsid w:val="00BD3E25"/>
    <w:rsid w:val="00BD4147"/>
    <w:rsid w:val="00BE0143"/>
    <w:rsid w:val="00BE088D"/>
    <w:rsid w:val="00BE41D1"/>
    <w:rsid w:val="00BE4927"/>
    <w:rsid w:val="00BE576B"/>
    <w:rsid w:val="00BE60C2"/>
    <w:rsid w:val="00BF4005"/>
    <w:rsid w:val="00BF56EB"/>
    <w:rsid w:val="00BF5FDD"/>
    <w:rsid w:val="00C010CC"/>
    <w:rsid w:val="00C017F9"/>
    <w:rsid w:val="00C0315D"/>
    <w:rsid w:val="00C04234"/>
    <w:rsid w:val="00C13B78"/>
    <w:rsid w:val="00C143F0"/>
    <w:rsid w:val="00C15280"/>
    <w:rsid w:val="00C16649"/>
    <w:rsid w:val="00C20AB6"/>
    <w:rsid w:val="00C21042"/>
    <w:rsid w:val="00C22F47"/>
    <w:rsid w:val="00C24580"/>
    <w:rsid w:val="00C25298"/>
    <w:rsid w:val="00C263DA"/>
    <w:rsid w:val="00C30738"/>
    <w:rsid w:val="00C510E8"/>
    <w:rsid w:val="00C5471C"/>
    <w:rsid w:val="00C558A1"/>
    <w:rsid w:val="00C56029"/>
    <w:rsid w:val="00C5695E"/>
    <w:rsid w:val="00C63E4A"/>
    <w:rsid w:val="00C7198C"/>
    <w:rsid w:val="00C7213E"/>
    <w:rsid w:val="00C76F2B"/>
    <w:rsid w:val="00C771C0"/>
    <w:rsid w:val="00C820FE"/>
    <w:rsid w:val="00C85235"/>
    <w:rsid w:val="00C8580D"/>
    <w:rsid w:val="00C876BD"/>
    <w:rsid w:val="00C91326"/>
    <w:rsid w:val="00C91B70"/>
    <w:rsid w:val="00C95585"/>
    <w:rsid w:val="00C964F5"/>
    <w:rsid w:val="00CA0E82"/>
    <w:rsid w:val="00CA705C"/>
    <w:rsid w:val="00CB17C8"/>
    <w:rsid w:val="00CB2F62"/>
    <w:rsid w:val="00CB3130"/>
    <w:rsid w:val="00CB4928"/>
    <w:rsid w:val="00CC3660"/>
    <w:rsid w:val="00CC7461"/>
    <w:rsid w:val="00CD06D5"/>
    <w:rsid w:val="00CD1794"/>
    <w:rsid w:val="00CD5E00"/>
    <w:rsid w:val="00CD5F66"/>
    <w:rsid w:val="00CE2915"/>
    <w:rsid w:val="00CE48BB"/>
    <w:rsid w:val="00CF1825"/>
    <w:rsid w:val="00CF1CB7"/>
    <w:rsid w:val="00CF30C9"/>
    <w:rsid w:val="00CF7DD5"/>
    <w:rsid w:val="00D00BB2"/>
    <w:rsid w:val="00D013C8"/>
    <w:rsid w:val="00D03E8B"/>
    <w:rsid w:val="00D06BE0"/>
    <w:rsid w:val="00D07006"/>
    <w:rsid w:val="00D13DC7"/>
    <w:rsid w:val="00D1545C"/>
    <w:rsid w:val="00D167DD"/>
    <w:rsid w:val="00D16B1B"/>
    <w:rsid w:val="00D2082B"/>
    <w:rsid w:val="00D252F8"/>
    <w:rsid w:val="00D30499"/>
    <w:rsid w:val="00D340ED"/>
    <w:rsid w:val="00D414AB"/>
    <w:rsid w:val="00D445EC"/>
    <w:rsid w:val="00D476C4"/>
    <w:rsid w:val="00D51E6B"/>
    <w:rsid w:val="00D56268"/>
    <w:rsid w:val="00D56F92"/>
    <w:rsid w:val="00D57F76"/>
    <w:rsid w:val="00D671D1"/>
    <w:rsid w:val="00D70593"/>
    <w:rsid w:val="00D70FE7"/>
    <w:rsid w:val="00D766DC"/>
    <w:rsid w:val="00D81013"/>
    <w:rsid w:val="00D82E79"/>
    <w:rsid w:val="00D84ADA"/>
    <w:rsid w:val="00D853F5"/>
    <w:rsid w:val="00D859DE"/>
    <w:rsid w:val="00D86D2D"/>
    <w:rsid w:val="00D87D5F"/>
    <w:rsid w:val="00D919D9"/>
    <w:rsid w:val="00D9238E"/>
    <w:rsid w:val="00D9297B"/>
    <w:rsid w:val="00D9776A"/>
    <w:rsid w:val="00DA4501"/>
    <w:rsid w:val="00DA4F2B"/>
    <w:rsid w:val="00DA5FEE"/>
    <w:rsid w:val="00DA6C7F"/>
    <w:rsid w:val="00DB1006"/>
    <w:rsid w:val="00DB57C9"/>
    <w:rsid w:val="00DB5F48"/>
    <w:rsid w:val="00DB617D"/>
    <w:rsid w:val="00DB79D6"/>
    <w:rsid w:val="00DC43C2"/>
    <w:rsid w:val="00DC59D6"/>
    <w:rsid w:val="00DC60AC"/>
    <w:rsid w:val="00DC66A4"/>
    <w:rsid w:val="00DD0B3A"/>
    <w:rsid w:val="00DD21B3"/>
    <w:rsid w:val="00DD364C"/>
    <w:rsid w:val="00DD4A91"/>
    <w:rsid w:val="00DD4D46"/>
    <w:rsid w:val="00DD4EB3"/>
    <w:rsid w:val="00DD7167"/>
    <w:rsid w:val="00DD7E7D"/>
    <w:rsid w:val="00DE139B"/>
    <w:rsid w:val="00DE34F1"/>
    <w:rsid w:val="00DE40FB"/>
    <w:rsid w:val="00DF65D2"/>
    <w:rsid w:val="00DF7CAA"/>
    <w:rsid w:val="00E00471"/>
    <w:rsid w:val="00E0381A"/>
    <w:rsid w:val="00E04811"/>
    <w:rsid w:val="00E05707"/>
    <w:rsid w:val="00E0713D"/>
    <w:rsid w:val="00E072B6"/>
    <w:rsid w:val="00E141C3"/>
    <w:rsid w:val="00E2087D"/>
    <w:rsid w:val="00E222B8"/>
    <w:rsid w:val="00E230E3"/>
    <w:rsid w:val="00E25E6A"/>
    <w:rsid w:val="00E30A09"/>
    <w:rsid w:val="00E30FC1"/>
    <w:rsid w:val="00E33D32"/>
    <w:rsid w:val="00E36209"/>
    <w:rsid w:val="00E4010A"/>
    <w:rsid w:val="00E508F5"/>
    <w:rsid w:val="00E54015"/>
    <w:rsid w:val="00E57AE9"/>
    <w:rsid w:val="00E6086B"/>
    <w:rsid w:val="00E61CE5"/>
    <w:rsid w:val="00E6237C"/>
    <w:rsid w:val="00E63712"/>
    <w:rsid w:val="00E70F83"/>
    <w:rsid w:val="00E71E4A"/>
    <w:rsid w:val="00E73393"/>
    <w:rsid w:val="00E737F1"/>
    <w:rsid w:val="00E74D23"/>
    <w:rsid w:val="00E74DFA"/>
    <w:rsid w:val="00E75CFD"/>
    <w:rsid w:val="00E77A87"/>
    <w:rsid w:val="00E8370B"/>
    <w:rsid w:val="00E83EC9"/>
    <w:rsid w:val="00E87184"/>
    <w:rsid w:val="00E87533"/>
    <w:rsid w:val="00E91F42"/>
    <w:rsid w:val="00E94089"/>
    <w:rsid w:val="00E944D7"/>
    <w:rsid w:val="00E94998"/>
    <w:rsid w:val="00EA5075"/>
    <w:rsid w:val="00EA5E30"/>
    <w:rsid w:val="00EA7391"/>
    <w:rsid w:val="00EB0B7B"/>
    <w:rsid w:val="00EC014D"/>
    <w:rsid w:val="00EC02F1"/>
    <w:rsid w:val="00EC509C"/>
    <w:rsid w:val="00EE468B"/>
    <w:rsid w:val="00EE47B0"/>
    <w:rsid w:val="00EE7555"/>
    <w:rsid w:val="00EE78E5"/>
    <w:rsid w:val="00EF05B9"/>
    <w:rsid w:val="00EF434E"/>
    <w:rsid w:val="00EF59C3"/>
    <w:rsid w:val="00EF749C"/>
    <w:rsid w:val="00F0222D"/>
    <w:rsid w:val="00F036AB"/>
    <w:rsid w:val="00F051D9"/>
    <w:rsid w:val="00F07784"/>
    <w:rsid w:val="00F137E6"/>
    <w:rsid w:val="00F13BD1"/>
    <w:rsid w:val="00F13D15"/>
    <w:rsid w:val="00F13F98"/>
    <w:rsid w:val="00F14617"/>
    <w:rsid w:val="00F14661"/>
    <w:rsid w:val="00F14AB6"/>
    <w:rsid w:val="00F15A0F"/>
    <w:rsid w:val="00F20377"/>
    <w:rsid w:val="00F22426"/>
    <w:rsid w:val="00F2698F"/>
    <w:rsid w:val="00F273D7"/>
    <w:rsid w:val="00F27D6D"/>
    <w:rsid w:val="00F27FE7"/>
    <w:rsid w:val="00F37571"/>
    <w:rsid w:val="00F4011D"/>
    <w:rsid w:val="00F4237A"/>
    <w:rsid w:val="00F42600"/>
    <w:rsid w:val="00F43FF4"/>
    <w:rsid w:val="00F53EB5"/>
    <w:rsid w:val="00F543E2"/>
    <w:rsid w:val="00F54A24"/>
    <w:rsid w:val="00F54FEA"/>
    <w:rsid w:val="00F553FB"/>
    <w:rsid w:val="00F611CA"/>
    <w:rsid w:val="00F61215"/>
    <w:rsid w:val="00F6162F"/>
    <w:rsid w:val="00F61D33"/>
    <w:rsid w:val="00F6247A"/>
    <w:rsid w:val="00F656E7"/>
    <w:rsid w:val="00F6621F"/>
    <w:rsid w:val="00F66767"/>
    <w:rsid w:val="00F67AE8"/>
    <w:rsid w:val="00F72F22"/>
    <w:rsid w:val="00F733F0"/>
    <w:rsid w:val="00F80C18"/>
    <w:rsid w:val="00F8269A"/>
    <w:rsid w:val="00F87D35"/>
    <w:rsid w:val="00F93674"/>
    <w:rsid w:val="00F9529D"/>
    <w:rsid w:val="00F9678C"/>
    <w:rsid w:val="00FA0050"/>
    <w:rsid w:val="00FA0D01"/>
    <w:rsid w:val="00FB3204"/>
    <w:rsid w:val="00FB59C8"/>
    <w:rsid w:val="00FB70D8"/>
    <w:rsid w:val="00FC29B1"/>
    <w:rsid w:val="00FC56F6"/>
    <w:rsid w:val="00FC6B14"/>
    <w:rsid w:val="00FC7592"/>
    <w:rsid w:val="00FC770F"/>
    <w:rsid w:val="00FD2679"/>
    <w:rsid w:val="00FD2BBF"/>
    <w:rsid w:val="00FD40EB"/>
    <w:rsid w:val="00FD46B2"/>
    <w:rsid w:val="00FD47D5"/>
    <w:rsid w:val="00FD6021"/>
    <w:rsid w:val="00FD63AC"/>
    <w:rsid w:val="00FE1CDB"/>
    <w:rsid w:val="00FE2871"/>
    <w:rsid w:val="00FE2B19"/>
    <w:rsid w:val="00FE3BE9"/>
    <w:rsid w:val="00FE6042"/>
    <w:rsid w:val="00FE6581"/>
    <w:rsid w:val="00FE6C55"/>
    <w:rsid w:val="00FF173F"/>
    <w:rsid w:val="00FF269E"/>
    <w:rsid w:val="00FF3251"/>
    <w:rsid w:val="00FF3578"/>
    <w:rsid w:val="00FF4B1C"/>
    <w:rsid w:val="034215CC"/>
    <w:rsid w:val="034D1875"/>
    <w:rsid w:val="03A810DA"/>
    <w:rsid w:val="04793982"/>
    <w:rsid w:val="0914216F"/>
    <w:rsid w:val="09263EDE"/>
    <w:rsid w:val="099F699F"/>
    <w:rsid w:val="0B125935"/>
    <w:rsid w:val="0BB90B94"/>
    <w:rsid w:val="0BEE311F"/>
    <w:rsid w:val="0BF558B0"/>
    <w:rsid w:val="0C6F4F00"/>
    <w:rsid w:val="0CBA42B6"/>
    <w:rsid w:val="0CD07931"/>
    <w:rsid w:val="0E220EFD"/>
    <w:rsid w:val="0E300DF1"/>
    <w:rsid w:val="106000A3"/>
    <w:rsid w:val="106D2E5F"/>
    <w:rsid w:val="10C92BDE"/>
    <w:rsid w:val="11AE1526"/>
    <w:rsid w:val="11E06D1D"/>
    <w:rsid w:val="14BD6DE9"/>
    <w:rsid w:val="151B0610"/>
    <w:rsid w:val="153967D9"/>
    <w:rsid w:val="15A51265"/>
    <w:rsid w:val="1602563E"/>
    <w:rsid w:val="172042BD"/>
    <w:rsid w:val="17DF730A"/>
    <w:rsid w:val="182037F9"/>
    <w:rsid w:val="1871150E"/>
    <w:rsid w:val="18A601CA"/>
    <w:rsid w:val="193B0DD2"/>
    <w:rsid w:val="1950525E"/>
    <w:rsid w:val="19995649"/>
    <w:rsid w:val="1A4B0BD2"/>
    <w:rsid w:val="1B142ABF"/>
    <w:rsid w:val="1BB02F43"/>
    <w:rsid w:val="1C8E7E91"/>
    <w:rsid w:val="1CD92D71"/>
    <w:rsid w:val="1D3A515F"/>
    <w:rsid w:val="1DA91524"/>
    <w:rsid w:val="1DBC2256"/>
    <w:rsid w:val="1F57560A"/>
    <w:rsid w:val="20DD1860"/>
    <w:rsid w:val="21416467"/>
    <w:rsid w:val="21467DDF"/>
    <w:rsid w:val="2258468B"/>
    <w:rsid w:val="24977CE4"/>
    <w:rsid w:val="250C493B"/>
    <w:rsid w:val="26E64670"/>
    <w:rsid w:val="272712C8"/>
    <w:rsid w:val="28D36530"/>
    <w:rsid w:val="29CF7033"/>
    <w:rsid w:val="2C672FEB"/>
    <w:rsid w:val="2D12102F"/>
    <w:rsid w:val="2D33196C"/>
    <w:rsid w:val="2DF41104"/>
    <w:rsid w:val="2F3F3674"/>
    <w:rsid w:val="2F6F6534"/>
    <w:rsid w:val="2FB62CD5"/>
    <w:rsid w:val="3166404B"/>
    <w:rsid w:val="316E4BCF"/>
    <w:rsid w:val="32FB3069"/>
    <w:rsid w:val="332831C8"/>
    <w:rsid w:val="349E77F0"/>
    <w:rsid w:val="359C2633"/>
    <w:rsid w:val="35C82541"/>
    <w:rsid w:val="360A4426"/>
    <w:rsid w:val="37623BD0"/>
    <w:rsid w:val="378A2746"/>
    <w:rsid w:val="382035D9"/>
    <w:rsid w:val="390E2AE7"/>
    <w:rsid w:val="39B12B9E"/>
    <w:rsid w:val="3A2A6D06"/>
    <w:rsid w:val="3A55034F"/>
    <w:rsid w:val="3AAD4D2B"/>
    <w:rsid w:val="3BA17D0E"/>
    <w:rsid w:val="3C7F4653"/>
    <w:rsid w:val="3D5C793D"/>
    <w:rsid w:val="3DFD6225"/>
    <w:rsid w:val="3E0B15BA"/>
    <w:rsid w:val="3E615B52"/>
    <w:rsid w:val="3EC639AA"/>
    <w:rsid w:val="3FE24704"/>
    <w:rsid w:val="40C10AD3"/>
    <w:rsid w:val="427631AB"/>
    <w:rsid w:val="43A8211E"/>
    <w:rsid w:val="4464587F"/>
    <w:rsid w:val="45455C37"/>
    <w:rsid w:val="47C07043"/>
    <w:rsid w:val="4B3A5EC6"/>
    <w:rsid w:val="4D722D5E"/>
    <w:rsid w:val="4DEE463E"/>
    <w:rsid w:val="504264C4"/>
    <w:rsid w:val="50A4483B"/>
    <w:rsid w:val="50D54E3C"/>
    <w:rsid w:val="50F85DA4"/>
    <w:rsid w:val="51AF26D5"/>
    <w:rsid w:val="532F052B"/>
    <w:rsid w:val="53CB1533"/>
    <w:rsid w:val="54A90501"/>
    <w:rsid w:val="552402CA"/>
    <w:rsid w:val="55434855"/>
    <w:rsid w:val="55882EFC"/>
    <w:rsid w:val="56490C7C"/>
    <w:rsid w:val="58343EAC"/>
    <w:rsid w:val="58F33E0F"/>
    <w:rsid w:val="597E6C17"/>
    <w:rsid w:val="5B3B15FB"/>
    <w:rsid w:val="5B7464C5"/>
    <w:rsid w:val="5B920EBC"/>
    <w:rsid w:val="5BFA6CAE"/>
    <w:rsid w:val="5D0D24D3"/>
    <w:rsid w:val="5D2B5A03"/>
    <w:rsid w:val="5D654113"/>
    <w:rsid w:val="5D676170"/>
    <w:rsid w:val="5DB45A4D"/>
    <w:rsid w:val="5E2A7A6D"/>
    <w:rsid w:val="5E3D22F6"/>
    <w:rsid w:val="5E41737F"/>
    <w:rsid w:val="5E9E5CF6"/>
    <w:rsid w:val="5F5A3274"/>
    <w:rsid w:val="5F5C54EB"/>
    <w:rsid w:val="5FB62CE4"/>
    <w:rsid w:val="5FDC66AB"/>
    <w:rsid w:val="60886E86"/>
    <w:rsid w:val="61426FC7"/>
    <w:rsid w:val="63247138"/>
    <w:rsid w:val="635A6060"/>
    <w:rsid w:val="64440A64"/>
    <w:rsid w:val="659D1EC8"/>
    <w:rsid w:val="65C42961"/>
    <w:rsid w:val="66AD6F06"/>
    <w:rsid w:val="66D04F8A"/>
    <w:rsid w:val="67F355EF"/>
    <w:rsid w:val="68727AEB"/>
    <w:rsid w:val="68CB2404"/>
    <w:rsid w:val="6AE57802"/>
    <w:rsid w:val="6B353E8E"/>
    <w:rsid w:val="6B7A4196"/>
    <w:rsid w:val="6BC94628"/>
    <w:rsid w:val="6D082DCE"/>
    <w:rsid w:val="6DC45725"/>
    <w:rsid w:val="6DD964A3"/>
    <w:rsid w:val="6F514B5B"/>
    <w:rsid w:val="6FC87D4D"/>
    <w:rsid w:val="6FE46FB1"/>
    <w:rsid w:val="70071414"/>
    <w:rsid w:val="712C720C"/>
    <w:rsid w:val="74605603"/>
    <w:rsid w:val="74EA6BF5"/>
    <w:rsid w:val="75903C84"/>
    <w:rsid w:val="766E0138"/>
    <w:rsid w:val="767D7AB0"/>
    <w:rsid w:val="76CB600F"/>
    <w:rsid w:val="76DA4E14"/>
    <w:rsid w:val="78C05101"/>
    <w:rsid w:val="79273F04"/>
    <w:rsid w:val="7A0850E0"/>
    <w:rsid w:val="7BAB2825"/>
    <w:rsid w:val="7C4A2B81"/>
    <w:rsid w:val="7C5D0A8B"/>
    <w:rsid w:val="7C754D92"/>
    <w:rsid w:val="7FAA36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HTML Preformatted" w:semiHidden="0" w:uiPriority="0" w:unhideWhenUsed="0" w:qFormat="1"/>
    <w:lsdException w:name="Normal Table" w:qFormat="1"/>
    <w:lsdException w:name="Balloon Text" w:semiHidden="0" w:uiPriority="0" w:qFormat="1"/>
    <w:lsdException w:name="Table Grid" w:semiHidden="0" w:uiPriority="59"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E4"/>
    <w:pPr>
      <w:widowControl w:val="0"/>
      <w:jc w:val="both"/>
    </w:pPr>
    <w:rPr>
      <w:kern w:val="2"/>
      <w:sz w:val="21"/>
      <w:szCs w:val="22"/>
    </w:rPr>
  </w:style>
  <w:style w:type="paragraph" w:styleId="1">
    <w:name w:val="heading 1"/>
    <w:basedOn w:val="a"/>
    <w:next w:val="a"/>
    <w:link w:val="1Char"/>
    <w:uiPriority w:val="9"/>
    <w:qFormat/>
    <w:rsid w:val="002F12E4"/>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2F12E4"/>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2F12E4"/>
    <w:pPr>
      <w:keepNext/>
      <w:keepLines/>
      <w:spacing w:before="260" w:after="260" w:line="416" w:lineRule="auto"/>
      <w:outlineLvl w:val="2"/>
    </w:pPr>
    <w:rPr>
      <w:bCs/>
      <w:sz w:val="24"/>
      <w:szCs w:val="32"/>
    </w:rPr>
  </w:style>
  <w:style w:type="paragraph" w:styleId="4">
    <w:name w:val="heading 4"/>
    <w:basedOn w:val="a"/>
    <w:next w:val="a"/>
    <w:qFormat/>
    <w:rsid w:val="002F12E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2F12E4"/>
    <w:rPr>
      <w:rFonts w:eastAsia="黑体"/>
      <w:b/>
      <w:bCs/>
      <w:kern w:val="44"/>
      <w:sz w:val="32"/>
      <w:szCs w:val="44"/>
    </w:rPr>
  </w:style>
  <w:style w:type="character" w:customStyle="1" w:styleId="2Char1">
    <w:name w:val="标题 2 Char1"/>
    <w:link w:val="2"/>
    <w:uiPriority w:val="9"/>
    <w:qFormat/>
    <w:rsid w:val="002F12E4"/>
    <w:rPr>
      <w:rFonts w:ascii="Cambria" w:hAnsi="Cambria"/>
      <w:b/>
      <w:bCs/>
      <w:kern w:val="2"/>
      <w:sz w:val="28"/>
      <w:szCs w:val="32"/>
    </w:rPr>
  </w:style>
  <w:style w:type="paragraph" w:styleId="a3">
    <w:name w:val="Document Map"/>
    <w:basedOn w:val="a"/>
    <w:link w:val="Char"/>
    <w:uiPriority w:val="99"/>
    <w:semiHidden/>
    <w:unhideWhenUsed/>
    <w:qFormat/>
    <w:rsid w:val="002F12E4"/>
    <w:rPr>
      <w:rFonts w:ascii="宋体"/>
      <w:sz w:val="18"/>
      <w:szCs w:val="18"/>
    </w:rPr>
  </w:style>
  <w:style w:type="character" w:customStyle="1" w:styleId="Char">
    <w:name w:val="文档结构图 Char"/>
    <w:basedOn w:val="a0"/>
    <w:link w:val="a3"/>
    <w:uiPriority w:val="99"/>
    <w:semiHidden/>
    <w:qFormat/>
    <w:rsid w:val="002F12E4"/>
    <w:rPr>
      <w:rFonts w:ascii="宋体"/>
      <w:kern w:val="2"/>
      <w:sz w:val="18"/>
      <w:szCs w:val="18"/>
    </w:rPr>
  </w:style>
  <w:style w:type="paragraph" w:styleId="a4">
    <w:name w:val="Body Text Indent"/>
    <w:basedOn w:val="a"/>
    <w:qFormat/>
    <w:rsid w:val="002F12E4"/>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qFormat/>
    <w:rsid w:val="002F12E4"/>
    <w:pPr>
      <w:ind w:leftChars="400" w:left="840"/>
    </w:pPr>
  </w:style>
  <w:style w:type="paragraph" w:styleId="a5">
    <w:name w:val="Date"/>
    <w:basedOn w:val="a"/>
    <w:next w:val="a"/>
    <w:qFormat/>
    <w:rsid w:val="002F12E4"/>
    <w:pPr>
      <w:ind w:leftChars="2500" w:left="100"/>
    </w:pPr>
    <w:rPr>
      <w:rFonts w:ascii="宋体"/>
      <w:kern w:val="0"/>
      <w:sz w:val="20"/>
      <w:szCs w:val="20"/>
      <w:lang w:val="zh-CN"/>
    </w:rPr>
  </w:style>
  <w:style w:type="paragraph" w:styleId="20">
    <w:name w:val="Body Text Indent 2"/>
    <w:basedOn w:val="a"/>
    <w:qFormat/>
    <w:rsid w:val="002F12E4"/>
    <w:pPr>
      <w:tabs>
        <w:tab w:val="left" w:pos="2520"/>
      </w:tabs>
      <w:ind w:firstLine="435"/>
    </w:pPr>
    <w:rPr>
      <w:szCs w:val="24"/>
    </w:rPr>
  </w:style>
  <w:style w:type="paragraph" w:styleId="a6">
    <w:name w:val="Balloon Text"/>
    <w:basedOn w:val="a"/>
    <w:link w:val="Char0"/>
    <w:unhideWhenUsed/>
    <w:qFormat/>
    <w:rsid w:val="002F12E4"/>
    <w:rPr>
      <w:kern w:val="0"/>
      <w:sz w:val="18"/>
      <w:szCs w:val="18"/>
    </w:rPr>
  </w:style>
  <w:style w:type="character" w:customStyle="1" w:styleId="Char0">
    <w:name w:val="批注框文本 Char"/>
    <w:link w:val="a6"/>
    <w:uiPriority w:val="99"/>
    <w:semiHidden/>
    <w:qFormat/>
    <w:rsid w:val="002F12E4"/>
    <w:rPr>
      <w:sz w:val="18"/>
      <w:szCs w:val="18"/>
    </w:rPr>
  </w:style>
  <w:style w:type="paragraph" w:styleId="a7">
    <w:name w:val="footer"/>
    <w:basedOn w:val="a"/>
    <w:link w:val="Char1"/>
    <w:uiPriority w:val="99"/>
    <w:unhideWhenUsed/>
    <w:qFormat/>
    <w:rsid w:val="002F12E4"/>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2F12E4"/>
    <w:rPr>
      <w:sz w:val="18"/>
      <w:szCs w:val="18"/>
    </w:rPr>
  </w:style>
  <w:style w:type="paragraph" w:styleId="a8">
    <w:name w:val="header"/>
    <w:basedOn w:val="a"/>
    <w:link w:val="Char2"/>
    <w:uiPriority w:val="99"/>
    <w:unhideWhenUsed/>
    <w:qFormat/>
    <w:rsid w:val="002F12E4"/>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uiPriority w:val="99"/>
    <w:qFormat/>
    <w:rsid w:val="002F12E4"/>
    <w:rPr>
      <w:sz w:val="18"/>
      <w:szCs w:val="18"/>
    </w:rPr>
  </w:style>
  <w:style w:type="paragraph" w:styleId="10">
    <w:name w:val="toc 1"/>
    <w:basedOn w:val="a"/>
    <w:next w:val="a"/>
    <w:uiPriority w:val="39"/>
    <w:qFormat/>
    <w:rsid w:val="002F12E4"/>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2F12E4"/>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qFormat/>
    <w:rsid w:val="002F12E4"/>
    <w:rPr>
      <w:rFonts w:ascii="Cambria" w:hAnsi="Cambria" w:cs="Times New Roman"/>
      <w:b/>
      <w:bCs/>
      <w:kern w:val="28"/>
      <w:sz w:val="32"/>
      <w:szCs w:val="32"/>
    </w:rPr>
  </w:style>
  <w:style w:type="paragraph" w:styleId="31">
    <w:name w:val="Body Text Indent 3"/>
    <w:basedOn w:val="a"/>
    <w:qFormat/>
    <w:rsid w:val="002F12E4"/>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qFormat/>
    <w:rsid w:val="002F12E4"/>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qFormat/>
    <w:rsid w:val="002F12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link w:val="Char4"/>
    <w:uiPriority w:val="99"/>
    <w:qFormat/>
    <w:rsid w:val="002F12E4"/>
    <w:pPr>
      <w:widowControl/>
      <w:spacing w:before="100" w:beforeAutospacing="1" w:after="100" w:afterAutospacing="1"/>
      <w:jc w:val="left"/>
    </w:pPr>
    <w:rPr>
      <w:rFonts w:ascii="宋体" w:hAnsi="宋体" w:cs="宋体"/>
      <w:kern w:val="0"/>
      <w:sz w:val="24"/>
      <w:szCs w:val="24"/>
    </w:rPr>
  </w:style>
  <w:style w:type="character" w:customStyle="1" w:styleId="Char4">
    <w:name w:val="普通(网站) Char"/>
    <w:link w:val="aa"/>
    <w:qFormat/>
    <w:locked/>
    <w:rsid w:val="002F12E4"/>
    <w:rPr>
      <w:rFonts w:ascii="宋体" w:hAnsi="宋体" w:cs="宋体"/>
      <w:sz w:val="24"/>
      <w:szCs w:val="24"/>
    </w:rPr>
  </w:style>
  <w:style w:type="table" w:styleId="ab">
    <w:name w:val="Table Grid"/>
    <w:basedOn w:val="a1"/>
    <w:uiPriority w:val="59"/>
    <w:qFormat/>
    <w:rsid w:val="002F12E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qFormat/>
    <w:rsid w:val="002F12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2F12E4"/>
    <w:rPr>
      <w:b/>
      <w:bCs/>
    </w:rPr>
  </w:style>
  <w:style w:type="character" w:styleId="ae">
    <w:name w:val="page number"/>
    <w:basedOn w:val="a0"/>
    <w:qFormat/>
    <w:rsid w:val="002F12E4"/>
  </w:style>
  <w:style w:type="character" w:styleId="af">
    <w:name w:val="FollowedHyperlink"/>
    <w:uiPriority w:val="99"/>
    <w:qFormat/>
    <w:rsid w:val="002F12E4"/>
    <w:rPr>
      <w:color w:val="800080"/>
      <w:u w:val="single"/>
    </w:rPr>
  </w:style>
  <w:style w:type="character" w:styleId="af0">
    <w:name w:val="Hyperlink"/>
    <w:uiPriority w:val="99"/>
    <w:qFormat/>
    <w:rsid w:val="002F12E4"/>
    <w:rPr>
      <w:color w:val="0000FF"/>
      <w:u w:val="single"/>
    </w:rPr>
  </w:style>
  <w:style w:type="character" w:customStyle="1" w:styleId="3Char">
    <w:name w:val="标题 3 Char"/>
    <w:qFormat/>
    <w:rsid w:val="002F12E4"/>
    <w:rPr>
      <w:rFonts w:eastAsia="宋体"/>
      <w:b/>
      <w:bCs/>
      <w:kern w:val="2"/>
      <w:sz w:val="32"/>
      <w:szCs w:val="32"/>
      <w:lang w:val="en-US" w:eastAsia="zh-CN" w:bidi="ar-SA"/>
    </w:rPr>
  </w:style>
  <w:style w:type="character" w:customStyle="1" w:styleId="showtext">
    <w:name w:val="showtext"/>
    <w:basedOn w:val="a0"/>
    <w:qFormat/>
    <w:rsid w:val="002F12E4"/>
  </w:style>
  <w:style w:type="character" w:customStyle="1" w:styleId="WebCharChar2">
    <w:name w:val="普通 (Web) Char Char2"/>
    <w:qFormat/>
    <w:locked/>
    <w:rsid w:val="002F12E4"/>
    <w:rPr>
      <w:rFonts w:ascii="宋体" w:eastAsia="宋体" w:hAnsi="宋体" w:cs="宋体"/>
      <w:sz w:val="24"/>
      <w:szCs w:val="24"/>
      <w:lang w:val="en-US" w:eastAsia="zh-CN" w:bidi="ar-SA"/>
    </w:rPr>
  </w:style>
  <w:style w:type="character" w:customStyle="1" w:styleId="apple-converted-space">
    <w:name w:val="apple-converted-space"/>
    <w:basedOn w:val="a0"/>
    <w:qFormat/>
    <w:rsid w:val="002F12E4"/>
  </w:style>
  <w:style w:type="character" w:customStyle="1" w:styleId="f21">
    <w:name w:val="f21"/>
    <w:qFormat/>
    <w:rsid w:val="002F12E4"/>
    <w:rPr>
      <w:rFonts w:ascii="宋体" w:eastAsia="宋体" w:hAnsi="宋体" w:hint="eastAsia"/>
      <w:sz w:val="21"/>
      <w:szCs w:val="21"/>
    </w:rPr>
  </w:style>
  <w:style w:type="character" w:customStyle="1" w:styleId="style11">
    <w:name w:val="style11"/>
    <w:qFormat/>
    <w:rsid w:val="002F12E4"/>
    <w:rPr>
      <w:color w:val="999999"/>
      <w:sz w:val="18"/>
      <w:szCs w:val="18"/>
    </w:rPr>
  </w:style>
  <w:style w:type="character" w:customStyle="1" w:styleId="2Char">
    <w:name w:val="标题 2 Char"/>
    <w:qFormat/>
    <w:rsid w:val="002F12E4"/>
    <w:rPr>
      <w:rFonts w:ascii="Arial" w:eastAsia="黑体" w:hAnsi="Arial"/>
      <w:b/>
      <w:bCs/>
      <w:kern w:val="2"/>
      <w:sz w:val="32"/>
      <w:szCs w:val="32"/>
      <w:lang w:val="en-US" w:eastAsia="zh-CN" w:bidi="ar-SA"/>
    </w:rPr>
  </w:style>
  <w:style w:type="character" w:customStyle="1" w:styleId="style171">
    <w:name w:val="style171"/>
    <w:qFormat/>
    <w:rsid w:val="002F12E4"/>
    <w:rPr>
      <w:sz w:val="21"/>
      <w:szCs w:val="21"/>
    </w:rPr>
  </w:style>
  <w:style w:type="character" w:customStyle="1" w:styleId="WebCharChar">
    <w:name w:val="普通 (Web) Char Char"/>
    <w:qFormat/>
    <w:locked/>
    <w:rsid w:val="002F12E4"/>
    <w:rPr>
      <w:rFonts w:ascii="宋体" w:eastAsia="宋体" w:hAnsi="宋体" w:cs="宋体"/>
      <w:sz w:val="24"/>
      <w:szCs w:val="24"/>
      <w:lang w:val="en-US" w:eastAsia="zh-CN" w:bidi="ar-SA"/>
    </w:rPr>
  </w:style>
  <w:style w:type="character" w:customStyle="1" w:styleId="style61">
    <w:name w:val="style61"/>
    <w:qFormat/>
    <w:rsid w:val="002F12E4"/>
    <w:rPr>
      <w:b/>
      <w:bCs/>
      <w:color w:val="3399FF"/>
      <w:sz w:val="24"/>
      <w:szCs w:val="24"/>
    </w:rPr>
  </w:style>
  <w:style w:type="character" w:customStyle="1" w:styleId="f41">
    <w:name w:val="f41"/>
    <w:qFormat/>
    <w:rsid w:val="002F12E4"/>
    <w:rPr>
      <w:rFonts w:ascii="宋体" w:eastAsia="宋体" w:hAnsi="宋体" w:hint="eastAsia"/>
      <w:sz w:val="18"/>
      <w:szCs w:val="18"/>
    </w:rPr>
  </w:style>
  <w:style w:type="character" w:customStyle="1" w:styleId="3Char1">
    <w:name w:val="标题 3 Char1"/>
    <w:qFormat/>
    <w:rsid w:val="002F12E4"/>
    <w:rPr>
      <w:rFonts w:eastAsia="宋体"/>
      <w:b/>
      <w:bCs/>
      <w:kern w:val="2"/>
      <w:sz w:val="32"/>
      <w:szCs w:val="32"/>
      <w:lang w:val="en-US" w:eastAsia="zh-CN" w:bidi="ar-SA"/>
    </w:rPr>
  </w:style>
  <w:style w:type="character" w:customStyle="1" w:styleId="style161">
    <w:name w:val="style161"/>
    <w:qFormat/>
    <w:rsid w:val="002F12E4"/>
    <w:rPr>
      <w:sz w:val="24"/>
      <w:szCs w:val="24"/>
    </w:rPr>
  </w:style>
  <w:style w:type="character" w:customStyle="1" w:styleId="f31">
    <w:name w:val="f31"/>
    <w:qFormat/>
    <w:rsid w:val="002F12E4"/>
    <w:rPr>
      <w:rFonts w:ascii="ˎ̥" w:hAnsi="ˎ̥" w:hint="default"/>
      <w:color w:val="999999"/>
      <w:sz w:val="16"/>
      <w:szCs w:val="16"/>
    </w:rPr>
  </w:style>
  <w:style w:type="paragraph" w:customStyle="1" w:styleId="xl91">
    <w:name w:val="xl9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5">
    <w:name w:val="f5"/>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qFormat/>
    <w:rsid w:val="002F12E4"/>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2F12E4"/>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qFormat/>
    <w:rsid w:val="002F12E4"/>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qFormat/>
    <w:rsid w:val="002F12E4"/>
    <w:pPr>
      <w:widowControl/>
      <w:spacing w:before="100" w:beforeAutospacing="1" w:after="100" w:afterAutospacing="1"/>
      <w:jc w:val="left"/>
    </w:pPr>
    <w:rPr>
      <w:rFonts w:eastAsia="Arial Unicode MS"/>
      <w:kern w:val="0"/>
      <w:sz w:val="20"/>
      <w:szCs w:val="20"/>
    </w:rPr>
  </w:style>
  <w:style w:type="paragraph" w:customStyle="1" w:styleId="xl28">
    <w:name w:val="xl2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qFormat/>
    <w:rsid w:val="002F12E4"/>
    <w:pPr>
      <w:widowControl/>
      <w:spacing w:before="100" w:beforeAutospacing="1" w:after="100" w:afterAutospacing="1"/>
      <w:jc w:val="left"/>
      <w:textAlignment w:val="top"/>
    </w:pPr>
    <w:rPr>
      <w:kern w:val="0"/>
      <w:sz w:val="20"/>
      <w:szCs w:val="20"/>
    </w:rPr>
  </w:style>
  <w:style w:type="paragraph" w:customStyle="1" w:styleId="440">
    <w:name w:val="为440"/>
    <w:basedOn w:val="a"/>
    <w:qFormat/>
    <w:rsid w:val="002F12E4"/>
    <w:pPr>
      <w:adjustRightInd w:val="0"/>
      <w:spacing w:line="360" w:lineRule="atLeast"/>
      <w:jc w:val="left"/>
      <w:textAlignment w:val="baseline"/>
    </w:pPr>
    <w:rPr>
      <w:kern w:val="0"/>
      <w:sz w:val="24"/>
      <w:szCs w:val="20"/>
    </w:rPr>
  </w:style>
  <w:style w:type="paragraph" w:customStyle="1" w:styleId="xl39">
    <w:name w:val="xl3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qFormat/>
    <w:rsid w:val="002F12E4"/>
    <w:pPr>
      <w:widowControl/>
      <w:pBdr>
        <w:bottom w:val="single" w:sz="6" w:space="1" w:color="auto"/>
      </w:pBdr>
      <w:jc w:val="center"/>
    </w:pPr>
    <w:rPr>
      <w:rFonts w:ascii="Arial" w:hAnsi="Arial" w:cs="Arial"/>
      <w:vanish/>
      <w:kern w:val="0"/>
      <w:sz w:val="16"/>
      <w:szCs w:val="16"/>
    </w:rPr>
  </w:style>
  <w:style w:type="paragraph" w:customStyle="1" w:styleId="xl50">
    <w:name w:val="xl5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qFormat/>
    <w:rsid w:val="002F12E4"/>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qFormat/>
    <w:rsid w:val="002F12E4"/>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qFormat/>
    <w:rsid w:val="002F12E4"/>
    <w:pPr>
      <w:widowControl/>
      <w:spacing w:before="100" w:beforeAutospacing="1" w:after="100" w:afterAutospacing="1"/>
      <w:jc w:val="left"/>
    </w:pPr>
    <w:rPr>
      <w:kern w:val="0"/>
      <w:sz w:val="20"/>
      <w:szCs w:val="20"/>
    </w:rPr>
  </w:style>
  <w:style w:type="paragraph" w:customStyle="1" w:styleId="xl110">
    <w:name w:val="xl110"/>
    <w:basedOn w:val="a"/>
    <w:qFormat/>
    <w:rsid w:val="002F12E4"/>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qFormat/>
    <w:rsid w:val="002F12E4"/>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qFormat/>
    <w:rsid w:val="002F12E4"/>
    <w:pPr>
      <w:widowControl/>
      <w:spacing w:line="330" w:lineRule="atLeast"/>
      <w:jc w:val="left"/>
    </w:pPr>
    <w:rPr>
      <w:rFonts w:ascii="宋体" w:hAnsi="宋体" w:cs="宋体"/>
      <w:kern w:val="0"/>
      <w:szCs w:val="21"/>
    </w:rPr>
  </w:style>
  <w:style w:type="paragraph" w:customStyle="1" w:styleId="f0">
    <w:name w:val="f0"/>
    <w:basedOn w:val="a"/>
    <w:qFormat/>
    <w:rsid w:val="002F12E4"/>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qFormat/>
    <w:rsid w:val="002F12E4"/>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qFormat/>
    <w:rsid w:val="002F12E4"/>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qFormat/>
    <w:rsid w:val="002F12E4"/>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3">
    <w:name w:val="f3"/>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qFormat/>
    <w:rsid w:val="002F12E4"/>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5">
    <w:name w:val="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qFormat/>
    <w:rsid w:val="002F12E4"/>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qFormat/>
    <w:rsid w:val="002F12E4"/>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qFormat/>
    <w:rsid w:val="002F12E4"/>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qFormat/>
    <w:rsid w:val="002F12E4"/>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qFormat/>
    <w:rsid w:val="002F12E4"/>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qFormat/>
    <w:rsid w:val="002F12E4"/>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qFormat/>
    <w:rsid w:val="002F12E4"/>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qFormat/>
    <w:rsid w:val="002F12E4"/>
    <w:pPr>
      <w:widowControl/>
      <w:spacing w:before="100" w:beforeAutospacing="1" w:after="100" w:afterAutospacing="1"/>
      <w:jc w:val="left"/>
    </w:pPr>
    <w:rPr>
      <w:b/>
      <w:bCs/>
      <w:color w:val="FFFFFF"/>
      <w:kern w:val="0"/>
      <w:sz w:val="18"/>
      <w:szCs w:val="18"/>
    </w:rPr>
  </w:style>
  <w:style w:type="paragraph" w:customStyle="1" w:styleId="xl44">
    <w:name w:val="xl44"/>
    <w:basedOn w:val="a"/>
    <w:qFormat/>
    <w:rsid w:val="002F12E4"/>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qFormat/>
    <w:rsid w:val="002F12E4"/>
    <w:pPr>
      <w:widowControl/>
      <w:spacing w:before="100" w:beforeAutospacing="1" w:after="100" w:afterAutospacing="1"/>
      <w:jc w:val="center"/>
      <w:textAlignment w:val="bottom"/>
    </w:pPr>
    <w:rPr>
      <w:kern w:val="0"/>
      <w:sz w:val="20"/>
      <w:szCs w:val="20"/>
    </w:rPr>
  </w:style>
  <w:style w:type="paragraph" w:customStyle="1" w:styleId="xl46">
    <w:name w:val="xl4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qFormat/>
    <w:rsid w:val="002F12E4"/>
    <w:pPr>
      <w:widowControl/>
      <w:spacing w:before="100" w:beforeAutospacing="1" w:after="100" w:afterAutospacing="1"/>
      <w:jc w:val="left"/>
      <w:textAlignment w:val="bottom"/>
    </w:pPr>
    <w:rPr>
      <w:kern w:val="0"/>
      <w:sz w:val="20"/>
      <w:szCs w:val="20"/>
    </w:rPr>
  </w:style>
  <w:style w:type="paragraph" w:customStyle="1" w:styleId="xl68">
    <w:name w:val="xl68"/>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qFormat/>
    <w:rsid w:val="002F12E4"/>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qFormat/>
    <w:rsid w:val="002F12E4"/>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qFormat/>
    <w:rsid w:val="002F12E4"/>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qFormat/>
    <w:rsid w:val="002F12E4"/>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qFormat/>
    <w:rsid w:val="002F12E4"/>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qFormat/>
    <w:rsid w:val="002F12E4"/>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qFormat/>
    <w:rsid w:val="002F12E4"/>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qFormat/>
    <w:rsid w:val="002F12E4"/>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qFormat/>
    <w:rsid w:val="002F12E4"/>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qFormat/>
    <w:rsid w:val="002F12E4"/>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qFormat/>
    <w:rsid w:val="002F12E4"/>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2F12E4"/>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qFormat/>
    <w:rsid w:val="002F12E4"/>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qFormat/>
    <w:rsid w:val="002F12E4"/>
    <w:pPr>
      <w:widowControl/>
      <w:pBdr>
        <w:top w:val="single" w:sz="6" w:space="1" w:color="auto"/>
      </w:pBdr>
      <w:jc w:val="center"/>
    </w:pPr>
    <w:rPr>
      <w:rFonts w:ascii="Arial" w:hAnsi="Arial" w:cs="Arial"/>
      <w:vanish/>
      <w:kern w:val="0"/>
      <w:sz w:val="16"/>
      <w:szCs w:val="16"/>
    </w:rPr>
  </w:style>
  <w:style w:type="paragraph" w:customStyle="1" w:styleId="Default">
    <w:name w:val="Default"/>
    <w:qFormat/>
    <w:rsid w:val="002F12E4"/>
    <w:pPr>
      <w:widowControl w:val="0"/>
      <w:autoSpaceDE w:val="0"/>
      <w:autoSpaceDN w:val="0"/>
      <w:adjustRightInd w:val="0"/>
    </w:pPr>
    <w:rPr>
      <w:rFonts w:ascii="微软雅黑" w:hAnsi="微软雅黑" w:cs="微软雅黑"/>
      <w:color w:val="000000"/>
      <w:sz w:val="24"/>
      <w:szCs w:val="24"/>
    </w:rPr>
  </w:style>
  <w:style w:type="paragraph" w:styleId="af1">
    <w:name w:val="List Paragraph"/>
    <w:basedOn w:val="a"/>
    <w:uiPriority w:val="99"/>
    <w:qFormat/>
    <w:rsid w:val="002F12E4"/>
    <w:pPr>
      <w:ind w:firstLineChars="200" w:firstLine="420"/>
    </w:pPr>
  </w:style>
  <w:style w:type="character" w:customStyle="1" w:styleId="font41">
    <w:name w:val="font41"/>
    <w:basedOn w:val="a0"/>
    <w:qFormat/>
    <w:rsid w:val="002F12E4"/>
    <w:rPr>
      <w:rFonts w:ascii="MS Gothic" w:eastAsia="MS Gothic" w:hAnsi="MS Gothic" w:cs="MS Gothic"/>
      <w:color w:val="000000"/>
      <w:sz w:val="20"/>
      <w:szCs w:val="20"/>
      <w:u w:val="none"/>
    </w:rPr>
  </w:style>
  <w:style w:type="character" w:customStyle="1" w:styleId="font31">
    <w:name w:val="font31"/>
    <w:basedOn w:val="a0"/>
    <w:qFormat/>
    <w:rsid w:val="002F12E4"/>
    <w:rPr>
      <w:rFonts w:ascii="宋体" w:eastAsia="宋体" w:hAnsi="宋体" w:cs="宋体" w:hint="eastAsia"/>
      <w:color w:val="000000"/>
      <w:sz w:val="20"/>
      <w:szCs w:val="20"/>
      <w:u w:val="none"/>
    </w:rPr>
  </w:style>
  <w:style w:type="character" w:customStyle="1" w:styleId="font91">
    <w:name w:val="font91"/>
    <w:basedOn w:val="a0"/>
    <w:qFormat/>
    <w:rsid w:val="002F12E4"/>
    <w:rPr>
      <w:rFonts w:ascii="宋体" w:eastAsia="宋体" w:hAnsi="宋体" w:cs="宋体" w:hint="eastAsia"/>
      <w:color w:val="000000"/>
      <w:sz w:val="18"/>
      <w:szCs w:val="18"/>
      <w:u w:val="none"/>
    </w:rPr>
  </w:style>
  <w:style w:type="paragraph" w:customStyle="1" w:styleId="xl183">
    <w:name w:val="xl183"/>
    <w:basedOn w:val="a"/>
    <w:rsid w:val="00A57187"/>
    <w:pPr>
      <w:widowControl/>
      <w:spacing w:before="100" w:beforeAutospacing="1" w:after="100" w:afterAutospacing="1"/>
      <w:jc w:val="left"/>
    </w:pPr>
    <w:rPr>
      <w:rFonts w:ascii="宋体" w:hAnsi="宋体" w:cs="宋体"/>
      <w:kern w:val="0"/>
      <w:sz w:val="20"/>
      <w:szCs w:val="20"/>
    </w:rPr>
  </w:style>
  <w:style w:type="paragraph" w:customStyle="1" w:styleId="xl184">
    <w:name w:val="xl184"/>
    <w:basedOn w:val="a"/>
    <w:rsid w:val="00A5718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85">
    <w:name w:val="xl185"/>
    <w:basedOn w:val="a"/>
    <w:rsid w:val="00A5718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86">
    <w:name w:val="xl186"/>
    <w:basedOn w:val="a"/>
    <w:rsid w:val="00A5718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87">
    <w:name w:val="xl187"/>
    <w:basedOn w:val="a"/>
    <w:rsid w:val="00A5718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8">
    <w:name w:val="xl188"/>
    <w:basedOn w:val="a"/>
    <w:rsid w:val="00A5718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9">
    <w:name w:val="xl189"/>
    <w:basedOn w:val="a"/>
    <w:rsid w:val="00A5718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0">
    <w:name w:val="xl190"/>
    <w:basedOn w:val="a"/>
    <w:rsid w:val="00A5718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5">
    <w:name w:val="xl195"/>
    <w:basedOn w:val="a"/>
    <w:rsid w:val="00A03977"/>
    <w:pPr>
      <w:widowControl/>
      <w:spacing w:before="100" w:beforeAutospacing="1" w:after="100" w:afterAutospacing="1"/>
      <w:jc w:val="left"/>
    </w:pPr>
    <w:rPr>
      <w:rFonts w:ascii="宋体" w:hAnsi="宋体" w:cs="宋体"/>
      <w:kern w:val="0"/>
      <w:sz w:val="20"/>
      <w:szCs w:val="20"/>
    </w:rPr>
  </w:style>
  <w:style w:type="paragraph" w:customStyle="1" w:styleId="xl196">
    <w:name w:val="xl196"/>
    <w:basedOn w:val="a"/>
    <w:rsid w:val="00A0397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97">
    <w:name w:val="xl197"/>
    <w:basedOn w:val="a"/>
    <w:rsid w:val="00A0397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98">
    <w:name w:val="xl198"/>
    <w:basedOn w:val="a"/>
    <w:rsid w:val="00A0397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99">
    <w:name w:val="xl199"/>
    <w:basedOn w:val="a"/>
    <w:rsid w:val="00A0397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0">
    <w:name w:val="xl200"/>
    <w:basedOn w:val="a"/>
    <w:rsid w:val="00A0397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1">
    <w:name w:val="xl201"/>
    <w:basedOn w:val="a"/>
    <w:rsid w:val="00A0397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2">
    <w:name w:val="xl202"/>
    <w:basedOn w:val="a"/>
    <w:rsid w:val="00A0397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3">
    <w:name w:val="xl203"/>
    <w:basedOn w:val="a"/>
    <w:rsid w:val="00A039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imsun" w:hAnsi="Simsun" w:cs="宋体"/>
      <w:color w:val="FF0000"/>
      <w:kern w:val="0"/>
      <w:sz w:val="20"/>
      <w:szCs w:val="20"/>
    </w:rPr>
  </w:style>
  <w:style w:type="paragraph" w:customStyle="1" w:styleId="xl204">
    <w:name w:val="xl204"/>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color w:val="000000"/>
      <w:kern w:val="0"/>
      <w:sz w:val="20"/>
      <w:szCs w:val="20"/>
    </w:rPr>
  </w:style>
  <w:style w:type="paragraph" w:customStyle="1" w:styleId="xl205">
    <w:name w:val="xl205"/>
    <w:basedOn w:val="a"/>
    <w:rsid w:val="00A03977"/>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Simsun" w:hAnsi="Simsun" w:cs="宋体"/>
      <w:kern w:val="0"/>
      <w:sz w:val="20"/>
      <w:szCs w:val="20"/>
    </w:rPr>
  </w:style>
  <w:style w:type="paragraph" w:customStyle="1" w:styleId="xl206">
    <w:name w:val="xl206"/>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kern w:val="0"/>
      <w:sz w:val="20"/>
      <w:szCs w:val="20"/>
    </w:rPr>
  </w:style>
  <w:style w:type="paragraph" w:customStyle="1" w:styleId="xl207">
    <w:name w:val="xl207"/>
    <w:basedOn w:val="a"/>
    <w:rsid w:val="00A03977"/>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rFonts w:ascii="Simsun" w:hAnsi="Simsun" w:cs="宋体"/>
      <w:kern w:val="0"/>
      <w:sz w:val="20"/>
      <w:szCs w:val="20"/>
    </w:rPr>
  </w:style>
  <w:style w:type="paragraph" w:customStyle="1" w:styleId="xl208">
    <w:name w:val="xl208"/>
    <w:basedOn w:val="a"/>
    <w:rsid w:val="006124E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215">
    <w:name w:val="xl215"/>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6">
    <w:name w:val="xl216"/>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7">
    <w:name w:val="xl217"/>
    <w:basedOn w:val="a"/>
    <w:rsid w:val="002300C3"/>
    <w:pPr>
      <w:widowControl/>
      <w:spacing w:before="100" w:beforeAutospacing="1" w:after="100" w:afterAutospacing="1"/>
      <w:jc w:val="left"/>
      <w:textAlignment w:val="center"/>
    </w:pPr>
    <w:rPr>
      <w:rFonts w:ascii="宋体" w:hAnsi="宋体" w:cs="宋体"/>
      <w:kern w:val="0"/>
      <w:sz w:val="24"/>
      <w:szCs w:val="24"/>
    </w:rPr>
  </w:style>
  <w:style w:type="paragraph" w:customStyle="1" w:styleId="xl218">
    <w:name w:val="xl218"/>
    <w:basedOn w:val="a"/>
    <w:rsid w:val="002300C3"/>
    <w:pPr>
      <w:widowControl/>
      <w:spacing w:before="100" w:beforeAutospacing="1" w:after="100" w:afterAutospacing="1"/>
      <w:jc w:val="left"/>
      <w:textAlignment w:val="center"/>
    </w:pPr>
    <w:rPr>
      <w:rFonts w:ascii="宋体" w:hAnsi="宋体" w:cs="宋体"/>
      <w:kern w:val="0"/>
      <w:sz w:val="20"/>
      <w:szCs w:val="20"/>
    </w:rPr>
  </w:style>
  <w:style w:type="paragraph" w:customStyle="1" w:styleId="xl219">
    <w:name w:val="xl219"/>
    <w:basedOn w:val="a"/>
    <w:rsid w:val="00230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华文仿宋" w:eastAsia="华文仿宋" w:hAnsi="华文仿宋" w:cs="宋体"/>
      <w:kern w:val="0"/>
      <w:sz w:val="28"/>
      <w:szCs w:val="28"/>
    </w:rPr>
  </w:style>
</w:styles>
</file>

<file path=word/webSettings.xml><?xml version="1.0" encoding="utf-8"?>
<w:webSettings xmlns:r="http://schemas.openxmlformats.org/officeDocument/2006/relationships" xmlns:w="http://schemas.openxmlformats.org/wordprocessingml/2006/main">
  <w:divs>
    <w:div w:id="9574132">
      <w:bodyDiv w:val="1"/>
      <w:marLeft w:val="0"/>
      <w:marRight w:val="0"/>
      <w:marTop w:val="0"/>
      <w:marBottom w:val="0"/>
      <w:divBdr>
        <w:top w:val="none" w:sz="0" w:space="0" w:color="auto"/>
        <w:left w:val="none" w:sz="0" w:space="0" w:color="auto"/>
        <w:bottom w:val="none" w:sz="0" w:space="0" w:color="auto"/>
        <w:right w:val="none" w:sz="0" w:space="0" w:color="auto"/>
      </w:divBdr>
    </w:div>
    <w:div w:id="34039665">
      <w:bodyDiv w:val="1"/>
      <w:marLeft w:val="0"/>
      <w:marRight w:val="0"/>
      <w:marTop w:val="0"/>
      <w:marBottom w:val="0"/>
      <w:divBdr>
        <w:top w:val="none" w:sz="0" w:space="0" w:color="auto"/>
        <w:left w:val="none" w:sz="0" w:space="0" w:color="auto"/>
        <w:bottom w:val="none" w:sz="0" w:space="0" w:color="auto"/>
        <w:right w:val="none" w:sz="0" w:space="0" w:color="auto"/>
      </w:divBdr>
    </w:div>
    <w:div w:id="82536080">
      <w:bodyDiv w:val="1"/>
      <w:marLeft w:val="0"/>
      <w:marRight w:val="0"/>
      <w:marTop w:val="0"/>
      <w:marBottom w:val="0"/>
      <w:divBdr>
        <w:top w:val="none" w:sz="0" w:space="0" w:color="auto"/>
        <w:left w:val="none" w:sz="0" w:space="0" w:color="auto"/>
        <w:bottom w:val="none" w:sz="0" w:space="0" w:color="auto"/>
        <w:right w:val="none" w:sz="0" w:space="0" w:color="auto"/>
      </w:divBdr>
    </w:div>
    <w:div w:id="100494728">
      <w:bodyDiv w:val="1"/>
      <w:marLeft w:val="0"/>
      <w:marRight w:val="0"/>
      <w:marTop w:val="0"/>
      <w:marBottom w:val="0"/>
      <w:divBdr>
        <w:top w:val="none" w:sz="0" w:space="0" w:color="auto"/>
        <w:left w:val="none" w:sz="0" w:space="0" w:color="auto"/>
        <w:bottom w:val="none" w:sz="0" w:space="0" w:color="auto"/>
        <w:right w:val="none" w:sz="0" w:space="0" w:color="auto"/>
      </w:divBdr>
    </w:div>
    <w:div w:id="143664960">
      <w:bodyDiv w:val="1"/>
      <w:marLeft w:val="0"/>
      <w:marRight w:val="0"/>
      <w:marTop w:val="0"/>
      <w:marBottom w:val="0"/>
      <w:divBdr>
        <w:top w:val="none" w:sz="0" w:space="0" w:color="auto"/>
        <w:left w:val="none" w:sz="0" w:space="0" w:color="auto"/>
        <w:bottom w:val="none" w:sz="0" w:space="0" w:color="auto"/>
        <w:right w:val="none" w:sz="0" w:space="0" w:color="auto"/>
      </w:divBdr>
    </w:div>
    <w:div w:id="154881106">
      <w:bodyDiv w:val="1"/>
      <w:marLeft w:val="0"/>
      <w:marRight w:val="0"/>
      <w:marTop w:val="0"/>
      <w:marBottom w:val="0"/>
      <w:divBdr>
        <w:top w:val="none" w:sz="0" w:space="0" w:color="auto"/>
        <w:left w:val="none" w:sz="0" w:space="0" w:color="auto"/>
        <w:bottom w:val="none" w:sz="0" w:space="0" w:color="auto"/>
        <w:right w:val="none" w:sz="0" w:space="0" w:color="auto"/>
      </w:divBdr>
    </w:div>
    <w:div w:id="196889769">
      <w:bodyDiv w:val="1"/>
      <w:marLeft w:val="0"/>
      <w:marRight w:val="0"/>
      <w:marTop w:val="0"/>
      <w:marBottom w:val="0"/>
      <w:divBdr>
        <w:top w:val="none" w:sz="0" w:space="0" w:color="auto"/>
        <w:left w:val="none" w:sz="0" w:space="0" w:color="auto"/>
        <w:bottom w:val="none" w:sz="0" w:space="0" w:color="auto"/>
        <w:right w:val="none" w:sz="0" w:space="0" w:color="auto"/>
      </w:divBdr>
    </w:div>
    <w:div w:id="294215518">
      <w:bodyDiv w:val="1"/>
      <w:marLeft w:val="0"/>
      <w:marRight w:val="0"/>
      <w:marTop w:val="0"/>
      <w:marBottom w:val="0"/>
      <w:divBdr>
        <w:top w:val="none" w:sz="0" w:space="0" w:color="auto"/>
        <w:left w:val="none" w:sz="0" w:space="0" w:color="auto"/>
        <w:bottom w:val="none" w:sz="0" w:space="0" w:color="auto"/>
        <w:right w:val="none" w:sz="0" w:space="0" w:color="auto"/>
      </w:divBdr>
    </w:div>
    <w:div w:id="349650941">
      <w:bodyDiv w:val="1"/>
      <w:marLeft w:val="0"/>
      <w:marRight w:val="0"/>
      <w:marTop w:val="0"/>
      <w:marBottom w:val="0"/>
      <w:divBdr>
        <w:top w:val="none" w:sz="0" w:space="0" w:color="auto"/>
        <w:left w:val="none" w:sz="0" w:space="0" w:color="auto"/>
        <w:bottom w:val="none" w:sz="0" w:space="0" w:color="auto"/>
        <w:right w:val="none" w:sz="0" w:space="0" w:color="auto"/>
      </w:divBdr>
    </w:div>
    <w:div w:id="364254484">
      <w:bodyDiv w:val="1"/>
      <w:marLeft w:val="0"/>
      <w:marRight w:val="0"/>
      <w:marTop w:val="0"/>
      <w:marBottom w:val="0"/>
      <w:divBdr>
        <w:top w:val="none" w:sz="0" w:space="0" w:color="auto"/>
        <w:left w:val="none" w:sz="0" w:space="0" w:color="auto"/>
        <w:bottom w:val="none" w:sz="0" w:space="0" w:color="auto"/>
        <w:right w:val="none" w:sz="0" w:space="0" w:color="auto"/>
      </w:divBdr>
    </w:div>
    <w:div w:id="403259788">
      <w:bodyDiv w:val="1"/>
      <w:marLeft w:val="0"/>
      <w:marRight w:val="0"/>
      <w:marTop w:val="0"/>
      <w:marBottom w:val="0"/>
      <w:divBdr>
        <w:top w:val="none" w:sz="0" w:space="0" w:color="auto"/>
        <w:left w:val="none" w:sz="0" w:space="0" w:color="auto"/>
        <w:bottom w:val="none" w:sz="0" w:space="0" w:color="auto"/>
        <w:right w:val="none" w:sz="0" w:space="0" w:color="auto"/>
      </w:divBdr>
    </w:div>
    <w:div w:id="421266655">
      <w:bodyDiv w:val="1"/>
      <w:marLeft w:val="0"/>
      <w:marRight w:val="0"/>
      <w:marTop w:val="0"/>
      <w:marBottom w:val="0"/>
      <w:divBdr>
        <w:top w:val="none" w:sz="0" w:space="0" w:color="auto"/>
        <w:left w:val="none" w:sz="0" w:space="0" w:color="auto"/>
        <w:bottom w:val="none" w:sz="0" w:space="0" w:color="auto"/>
        <w:right w:val="none" w:sz="0" w:space="0" w:color="auto"/>
      </w:divBdr>
    </w:div>
    <w:div w:id="522210658">
      <w:bodyDiv w:val="1"/>
      <w:marLeft w:val="0"/>
      <w:marRight w:val="0"/>
      <w:marTop w:val="0"/>
      <w:marBottom w:val="0"/>
      <w:divBdr>
        <w:top w:val="none" w:sz="0" w:space="0" w:color="auto"/>
        <w:left w:val="none" w:sz="0" w:space="0" w:color="auto"/>
        <w:bottom w:val="none" w:sz="0" w:space="0" w:color="auto"/>
        <w:right w:val="none" w:sz="0" w:space="0" w:color="auto"/>
      </w:divBdr>
    </w:div>
    <w:div w:id="556161387">
      <w:bodyDiv w:val="1"/>
      <w:marLeft w:val="0"/>
      <w:marRight w:val="0"/>
      <w:marTop w:val="0"/>
      <w:marBottom w:val="0"/>
      <w:divBdr>
        <w:top w:val="none" w:sz="0" w:space="0" w:color="auto"/>
        <w:left w:val="none" w:sz="0" w:space="0" w:color="auto"/>
        <w:bottom w:val="none" w:sz="0" w:space="0" w:color="auto"/>
        <w:right w:val="none" w:sz="0" w:space="0" w:color="auto"/>
      </w:divBdr>
    </w:div>
    <w:div w:id="595018931">
      <w:bodyDiv w:val="1"/>
      <w:marLeft w:val="0"/>
      <w:marRight w:val="0"/>
      <w:marTop w:val="0"/>
      <w:marBottom w:val="0"/>
      <w:divBdr>
        <w:top w:val="none" w:sz="0" w:space="0" w:color="auto"/>
        <w:left w:val="none" w:sz="0" w:space="0" w:color="auto"/>
        <w:bottom w:val="none" w:sz="0" w:space="0" w:color="auto"/>
        <w:right w:val="none" w:sz="0" w:space="0" w:color="auto"/>
      </w:divBdr>
    </w:div>
    <w:div w:id="614290304">
      <w:bodyDiv w:val="1"/>
      <w:marLeft w:val="0"/>
      <w:marRight w:val="0"/>
      <w:marTop w:val="0"/>
      <w:marBottom w:val="0"/>
      <w:divBdr>
        <w:top w:val="none" w:sz="0" w:space="0" w:color="auto"/>
        <w:left w:val="none" w:sz="0" w:space="0" w:color="auto"/>
        <w:bottom w:val="none" w:sz="0" w:space="0" w:color="auto"/>
        <w:right w:val="none" w:sz="0" w:space="0" w:color="auto"/>
      </w:divBdr>
    </w:div>
    <w:div w:id="660499192">
      <w:bodyDiv w:val="1"/>
      <w:marLeft w:val="0"/>
      <w:marRight w:val="0"/>
      <w:marTop w:val="0"/>
      <w:marBottom w:val="0"/>
      <w:divBdr>
        <w:top w:val="none" w:sz="0" w:space="0" w:color="auto"/>
        <w:left w:val="none" w:sz="0" w:space="0" w:color="auto"/>
        <w:bottom w:val="none" w:sz="0" w:space="0" w:color="auto"/>
        <w:right w:val="none" w:sz="0" w:space="0" w:color="auto"/>
      </w:divBdr>
    </w:div>
    <w:div w:id="693700357">
      <w:bodyDiv w:val="1"/>
      <w:marLeft w:val="0"/>
      <w:marRight w:val="0"/>
      <w:marTop w:val="0"/>
      <w:marBottom w:val="0"/>
      <w:divBdr>
        <w:top w:val="none" w:sz="0" w:space="0" w:color="auto"/>
        <w:left w:val="none" w:sz="0" w:space="0" w:color="auto"/>
        <w:bottom w:val="none" w:sz="0" w:space="0" w:color="auto"/>
        <w:right w:val="none" w:sz="0" w:space="0" w:color="auto"/>
      </w:divBdr>
    </w:div>
    <w:div w:id="788088404">
      <w:bodyDiv w:val="1"/>
      <w:marLeft w:val="0"/>
      <w:marRight w:val="0"/>
      <w:marTop w:val="0"/>
      <w:marBottom w:val="0"/>
      <w:divBdr>
        <w:top w:val="none" w:sz="0" w:space="0" w:color="auto"/>
        <w:left w:val="none" w:sz="0" w:space="0" w:color="auto"/>
        <w:bottom w:val="none" w:sz="0" w:space="0" w:color="auto"/>
        <w:right w:val="none" w:sz="0" w:space="0" w:color="auto"/>
      </w:divBdr>
    </w:div>
    <w:div w:id="880820676">
      <w:bodyDiv w:val="1"/>
      <w:marLeft w:val="0"/>
      <w:marRight w:val="0"/>
      <w:marTop w:val="0"/>
      <w:marBottom w:val="0"/>
      <w:divBdr>
        <w:top w:val="none" w:sz="0" w:space="0" w:color="auto"/>
        <w:left w:val="none" w:sz="0" w:space="0" w:color="auto"/>
        <w:bottom w:val="none" w:sz="0" w:space="0" w:color="auto"/>
        <w:right w:val="none" w:sz="0" w:space="0" w:color="auto"/>
      </w:divBdr>
    </w:div>
    <w:div w:id="935675313">
      <w:bodyDiv w:val="1"/>
      <w:marLeft w:val="0"/>
      <w:marRight w:val="0"/>
      <w:marTop w:val="0"/>
      <w:marBottom w:val="0"/>
      <w:divBdr>
        <w:top w:val="none" w:sz="0" w:space="0" w:color="auto"/>
        <w:left w:val="none" w:sz="0" w:space="0" w:color="auto"/>
        <w:bottom w:val="none" w:sz="0" w:space="0" w:color="auto"/>
        <w:right w:val="none" w:sz="0" w:space="0" w:color="auto"/>
      </w:divBdr>
    </w:div>
    <w:div w:id="962075262">
      <w:bodyDiv w:val="1"/>
      <w:marLeft w:val="0"/>
      <w:marRight w:val="0"/>
      <w:marTop w:val="0"/>
      <w:marBottom w:val="0"/>
      <w:divBdr>
        <w:top w:val="none" w:sz="0" w:space="0" w:color="auto"/>
        <w:left w:val="none" w:sz="0" w:space="0" w:color="auto"/>
        <w:bottom w:val="none" w:sz="0" w:space="0" w:color="auto"/>
        <w:right w:val="none" w:sz="0" w:space="0" w:color="auto"/>
      </w:divBdr>
    </w:div>
    <w:div w:id="986781729">
      <w:bodyDiv w:val="1"/>
      <w:marLeft w:val="0"/>
      <w:marRight w:val="0"/>
      <w:marTop w:val="0"/>
      <w:marBottom w:val="0"/>
      <w:divBdr>
        <w:top w:val="none" w:sz="0" w:space="0" w:color="auto"/>
        <w:left w:val="none" w:sz="0" w:space="0" w:color="auto"/>
        <w:bottom w:val="none" w:sz="0" w:space="0" w:color="auto"/>
        <w:right w:val="none" w:sz="0" w:space="0" w:color="auto"/>
      </w:divBdr>
    </w:div>
    <w:div w:id="1023553416">
      <w:bodyDiv w:val="1"/>
      <w:marLeft w:val="0"/>
      <w:marRight w:val="0"/>
      <w:marTop w:val="0"/>
      <w:marBottom w:val="0"/>
      <w:divBdr>
        <w:top w:val="none" w:sz="0" w:space="0" w:color="auto"/>
        <w:left w:val="none" w:sz="0" w:space="0" w:color="auto"/>
        <w:bottom w:val="none" w:sz="0" w:space="0" w:color="auto"/>
        <w:right w:val="none" w:sz="0" w:space="0" w:color="auto"/>
      </w:divBdr>
    </w:div>
    <w:div w:id="1040588876">
      <w:bodyDiv w:val="1"/>
      <w:marLeft w:val="0"/>
      <w:marRight w:val="0"/>
      <w:marTop w:val="0"/>
      <w:marBottom w:val="0"/>
      <w:divBdr>
        <w:top w:val="none" w:sz="0" w:space="0" w:color="auto"/>
        <w:left w:val="none" w:sz="0" w:space="0" w:color="auto"/>
        <w:bottom w:val="none" w:sz="0" w:space="0" w:color="auto"/>
        <w:right w:val="none" w:sz="0" w:space="0" w:color="auto"/>
      </w:divBdr>
    </w:div>
    <w:div w:id="1043558013">
      <w:bodyDiv w:val="1"/>
      <w:marLeft w:val="0"/>
      <w:marRight w:val="0"/>
      <w:marTop w:val="0"/>
      <w:marBottom w:val="0"/>
      <w:divBdr>
        <w:top w:val="none" w:sz="0" w:space="0" w:color="auto"/>
        <w:left w:val="none" w:sz="0" w:space="0" w:color="auto"/>
        <w:bottom w:val="none" w:sz="0" w:space="0" w:color="auto"/>
        <w:right w:val="none" w:sz="0" w:space="0" w:color="auto"/>
      </w:divBdr>
    </w:div>
    <w:div w:id="1083599881">
      <w:bodyDiv w:val="1"/>
      <w:marLeft w:val="0"/>
      <w:marRight w:val="0"/>
      <w:marTop w:val="0"/>
      <w:marBottom w:val="0"/>
      <w:divBdr>
        <w:top w:val="none" w:sz="0" w:space="0" w:color="auto"/>
        <w:left w:val="none" w:sz="0" w:space="0" w:color="auto"/>
        <w:bottom w:val="none" w:sz="0" w:space="0" w:color="auto"/>
        <w:right w:val="none" w:sz="0" w:space="0" w:color="auto"/>
      </w:divBdr>
    </w:div>
    <w:div w:id="1195342340">
      <w:bodyDiv w:val="1"/>
      <w:marLeft w:val="0"/>
      <w:marRight w:val="0"/>
      <w:marTop w:val="0"/>
      <w:marBottom w:val="0"/>
      <w:divBdr>
        <w:top w:val="none" w:sz="0" w:space="0" w:color="auto"/>
        <w:left w:val="none" w:sz="0" w:space="0" w:color="auto"/>
        <w:bottom w:val="none" w:sz="0" w:space="0" w:color="auto"/>
        <w:right w:val="none" w:sz="0" w:space="0" w:color="auto"/>
      </w:divBdr>
      <w:divsChild>
        <w:div w:id="138575229">
          <w:marLeft w:val="0"/>
          <w:marRight w:val="0"/>
          <w:marTop w:val="0"/>
          <w:marBottom w:val="0"/>
          <w:divBdr>
            <w:top w:val="none" w:sz="0" w:space="0" w:color="auto"/>
            <w:left w:val="none" w:sz="0" w:space="0" w:color="auto"/>
            <w:bottom w:val="none" w:sz="0" w:space="0" w:color="auto"/>
            <w:right w:val="none" w:sz="0" w:space="0" w:color="auto"/>
          </w:divBdr>
        </w:div>
      </w:divsChild>
    </w:div>
    <w:div w:id="1267688833">
      <w:bodyDiv w:val="1"/>
      <w:marLeft w:val="0"/>
      <w:marRight w:val="0"/>
      <w:marTop w:val="0"/>
      <w:marBottom w:val="0"/>
      <w:divBdr>
        <w:top w:val="none" w:sz="0" w:space="0" w:color="auto"/>
        <w:left w:val="none" w:sz="0" w:space="0" w:color="auto"/>
        <w:bottom w:val="none" w:sz="0" w:space="0" w:color="auto"/>
        <w:right w:val="none" w:sz="0" w:space="0" w:color="auto"/>
      </w:divBdr>
    </w:div>
    <w:div w:id="1277561428">
      <w:bodyDiv w:val="1"/>
      <w:marLeft w:val="0"/>
      <w:marRight w:val="0"/>
      <w:marTop w:val="0"/>
      <w:marBottom w:val="0"/>
      <w:divBdr>
        <w:top w:val="none" w:sz="0" w:space="0" w:color="auto"/>
        <w:left w:val="none" w:sz="0" w:space="0" w:color="auto"/>
        <w:bottom w:val="none" w:sz="0" w:space="0" w:color="auto"/>
        <w:right w:val="none" w:sz="0" w:space="0" w:color="auto"/>
      </w:divBdr>
    </w:div>
    <w:div w:id="1300919315">
      <w:bodyDiv w:val="1"/>
      <w:marLeft w:val="0"/>
      <w:marRight w:val="0"/>
      <w:marTop w:val="0"/>
      <w:marBottom w:val="0"/>
      <w:divBdr>
        <w:top w:val="none" w:sz="0" w:space="0" w:color="auto"/>
        <w:left w:val="none" w:sz="0" w:space="0" w:color="auto"/>
        <w:bottom w:val="none" w:sz="0" w:space="0" w:color="auto"/>
        <w:right w:val="none" w:sz="0" w:space="0" w:color="auto"/>
      </w:divBdr>
    </w:div>
    <w:div w:id="1349600531">
      <w:bodyDiv w:val="1"/>
      <w:marLeft w:val="0"/>
      <w:marRight w:val="0"/>
      <w:marTop w:val="0"/>
      <w:marBottom w:val="0"/>
      <w:divBdr>
        <w:top w:val="none" w:sz="0" w:space="0" w:color="auto"/>
        <w:left w:val="none" w:sz="0" w:space="0" w:color="auto"/>
        <w:bottom w:val="none" w:sz="0" w:space="0" w:color="auto"/>
        <w:right w:val="none" w:sz="0" w:space="0" w:color="auto"/>
      </w:divBdr>
    </w:div>
    <w:div w:id="1372725087">
      <w:bodyDiv w:val="1"/>
      <w:marLeft w:val="0"/>
      <w:marRight w:val="0"/>
      <w:marTop w:val="0"/>
      <w:marBottom w:val="0"/>
      <w:divBdr>
        <w:top w:val="none" w:sz="0" w:space="0" w:color="auto"/>
        <w:left w:val="none" w:sz="0" w:space="0" w:color="auto"/>
        <w:bottom w:val="none" w:sz="0" w:space="0" w:color="auto"/>
        <w:right w:val="none" w:sz="0" w:space="0" w:color="auto"/>
      </w:divBdr>
    </w:div>
    <w:div w:id="1405252422">
      <w:bodyDiv w:val="1"/>
      <w:marLeft w:val="0"/>
      <w:marRight w:val="0"/>
      <w:marTop w:val="0"/>
      <w:marBottom w:val="0"/>
      <w:divBdr>
        <w:top w:val="none" w:sz="0" w:space="0" w:color="auto"/>
        <w:left w:val="none" w:sz="0" w:space="0" w:color="auto"/>
        <w:bottom w:val="none" w:sz="0" w:space="0" w:color="auto"/>
        <w:right w:val="none" w:sz="0" w:space="0" w:color="auto"/>
      </w:divBdr>
    </w:div>
    <w:div w:id="1622344002">
      <w:bodyDiv w:val="1"/>
      <w:marLeft w:val="0"/>
      <w:marRight w:val="0"/>
      <w:marTop w:val="0"/>
      <w:marBottom w:val="0"/>
      <w:divBdr>
        <w:top w:val="none" w:sz="0" w:space="0" w:color="auto"/>
        <w:left w:val="none" w:sz="0" w:space="0" w:color="auto"/>
        <w:bottom w:val="none" w:sz="0" w:space="0" w:color="auto"/>
        <w:right w:val="none" w:sz="0" w:space="0" w:color="auto"/>
      </w:divBdr>
    </w:div>
    <w:div w:id="1646427879">
      <w:bodyDiv w:val="1"/>
      <w:marLeft w:val="0"/>
      <w:marRight w:val="0"/>
      <w:marTop w:val="0"/>
      <w:marBottom w:val="0"/>
      <w:divBdr>
        <w:top w:val="none" w:sz="0" w:space="0" w:color="auto"/>
        <w:left w:val="none" w:sz="0" w:space="0" w:color="auto"/>
        <w:bottom w:val="none" w:sz="0" w:space="0" w:color="auto"/>
        <w:right w:val="none" w:sz="0" w:space="0" w:color="auto"/>
      </w:divBdr>
    </w:div>
    <w:div w:id="1654989798">
      <w:bodyDiv w:val="1"/>
      <w:marLeft w:val="0"/>
      <w:marRight w:val="0"/>
      <w:marTop w:val="0"/>
      <w:marBottom w:val="0"/>
      <w:divBdr>
        <w:top w:val="none" w:sz="0" w:space="0" w:color="auto"/>
        <w:left w:val="none" w:sz="0" w:space="0" w:color="auto"/>
        <w:bottom w:val="none" w:sz="0" w:space="0" w:color="auto"/>
        <w:right w:val="none" w:sz="0" w:space="0" w:color="auto"/>
      </w:divBdr>
    </w:div>
    <w:div w:id="1659726091">
      <w:bodyDiv w:val="1"/>
      <w:marLeft w:val="0"/>
      <w:marRight w:val="0"/>
      <w:marTop w:val="0"/>
      <w:marBottom w:val="0"/>
      <w:divBdr>
        <w:top w:val="none" w:sz="0" w:space="0" w:color="auto"/>
        <w:left w:val="none" w:sz="0" w:space="0" w:color="auto"/>
        <w:bottom w:val="none" w:sz="0" w:space="0" w:color="auto"/>
        <w:right w:val="none" w:sz="0" w:space="0" w:color="auto"/>
      </w:divBdr>
    </w:div>
    <w:div w:id="1714423676">
      <w:bodyDiv w:val="1"/>
      <w:marLeft w:val="0"/>
      <w:marRight w:val="0"/>
      <w:marTop w:val="0"/>
      <w:marBottom w:val="0"/>
      <w:divBdr>
        <w:top w:val="none" w:sz="0" w:space="0" w:color="auto"/>
        <w:left w:val="none" w:sz="0" w:space="0" w:color="auto"/>
        <w:bottom w:val="none" w:sz="0" w:space="0" w:color="auto"/>
        <w:right w:val="none" w:sz="0" w:space="0" w:color="auto"/>
      </w:divBdr>
      <w:divsChild>
        <w:div w:id="1249071219">
          <w:marLeft w:val="0"/>
          <w:marRight w:val="0"/>
          <w:marTop w:val="0"/>
          <w:marBottom w:val="0"/>
          <w:divBdr>
            <w:top w:val="none" w:sz="0" w:space="0" w:color="auto"/>
            <w:left w:val="none" w:sz="0" w:space="0" w:color="auto"/>
            <w:bottom w:val="none" w:sz="0" w:space="0" w:color="auto"/>
            <w:right w:val="none" w:sz="0" w:space="0" w:color="auto"/>
          </w:divBdr>
        </w:div>
      </w:divsChild>
    </w:div>
    <w:div w:id="1724523080">
      <w:bodyDiv w:val="1"/>
      <w:marLeft w:val="0"/>
      <w:marRight w:val="0"/>
      <w:marTop w:val="0"/>
      <w:marBottom w:val="0"/>
      <w:divBdr>
        <w:top w:val="none" w:sz="0" w:space="0" w:color="auto"/>
        <w:left w:val="none" w:sz="0" w:space="0" w:color="auto"/>
        <w:bottom w:val="none" w:sz="0" w:space="0" w:color="auto"/>
        <w:right w:val="none" w:sz="0" w:space="0" w:color="auto"/>
      </w:divBdr>
    </w:div>
    <w:div w:id="1729835227">
      <w:bodyDiv w:val="1"/>
      <w:marLeft w:val="0"/>
      <w:marRight w:val="0"/>
      <w:marTop w:val="0"/>
      <w:marBottom w:val="0"/>
      <w:divBdr>
        <w:top w:val="none" w:sz="0" w:space="0" w:color="auto"/>
        <w:left w:val="none" w:sz="0" w:space="0" w:color="auto"/>
        <w:bottom w:val="none" w:sz="0" w:space="0" w:color="auto"/>
        <w:right w:val="none" w:sz="0" w:space="0" w:color="auto"/>
      </w:divBdr>
    </w:div>
    <w:div w:id="1784692574">
      <w:bodyDiv w:val="1"/>
      <w:marLeft w:val="0"/>
      <w:marRight w:val="0"/>
      <w:marTop w:val="0"/>
      <w:marBottom w:val="0"/>
      <w:divBdr>
        <w:top w:val="none" w:sz="0" w:space="0" w:color="auto"/>
        <w:left w:val="none" w:sz="0" w:space="0" w:color="auto"/>
        <w:bottom w:val="none" w:sz="0" w:space="0" w:color="auto"/>
        <w:right w:val="none" w:sz="0" w:space="0" w:color="auto"/>
      </w:divBdr>
    </w:div>
    <w:div w:id="1799883137">
      <w:bodyDiv w:val="1"/>
      <w:marLeft w:val="0"/>
      <w:marRight w:val="0"/>
      <w:marTop w:val="0"/>
      <w:marBottom w:val="0"/>
      <w:divBdr>
        <w:top w:val="none" w:sz="0" w:space="0" w:color="auto"/>
        <w:left w:val="none" w:sz="0" w:space="0" w:color="auto"/>
        <w:bottom w:val="none" w:sz="0" w:space="0" w:color="auto"/>
        <w:right w:val="none" w:sz="0" w:space="0" w:color="auto"/>
      </w:divBdr>
    </w:div>
    <w:div w:id="1810170395">
      <w:bodyDiv w:val="1"/>
      <w:marLeft w:val="0"/>
      <w:marRight w:val="0"/>
      <w:marTop w:val="0"/>
      <w:marBottom w:val="0"/>
      <w:divBdr>
        <w:top w:val="none" w:sz="0" w:space="0" w:color="auto"/>
        <w:left w:val="none" w:sz="0" w:space="0" w:color="auto"/>
        <w:bottom w:val="none" w:sz="0" w:space="0" w:color="auto"/>
        <w:right w:val="none" w:sz="0" w:space="0" w:color="auto"/>
      </w:divBdr>
    </w:div>
    <w:div w:id="1844004430">
      <w:bodyDiv w:val="1"/>
      <w:marLeft w:val="0"/>
      <w:marRight w:val="0"/>
      <w:marTop w:val="0"/>
      <w:marBottom w:val="0"/>
      <w:divBdr>
        <w:top w:val="none" w:sz="0" w:space="0" w:color="auto"/>
        <w:left w:val="none" w:sz="0" w:space="0" w:color="auto"/>
        <w:bottom w:val="none" w:sz="0" w:space="0" w:color="auto"/>
        <w:right w:val="none" w:sz="0" w:space="0" w:color="auto"/>
      </w:divBdr>
    </w:div>
    <w:div w:id="1864898356">
      <w:bodyDiv w:val="1"/>
      <w:marLeft w:val="0"/>
      <w:marRight w:val="0"/>
      <w:marTop w:val="0"/>
      <w:marBottom w:val="0"/>
      <w:divBdr>
        <w:top w:val="none" w:sz="0" w:space="0" w:color="auto"/>
        <w:left w:val="none" w:sz="0" w:space="0" w:color="auto"/>
        <w:bottom w:val="none" w:sz="0" w:space="0" w:color="auto"/>
        <w:right w:val="none" w:sz="0" w:space="0" w:color="auto"/>
      </w:divBdr>
    </w:div>
    <w:div w:id="1865514085">
      <w:bodyDiv w:val="1"/>
      <w:marLeft w:val="0"/>
      <w:marRight w:val="0"/>
      <w:marTop w:val="0"/>
      <w:marBottom w:val="0"/>
      <w:divBdr>
        <w:top w:val="none" w:sz="0" w:space="0" w:color="auto"/>
        <w:left w:val="none" w:sz="0" w:space="0" w:color="auto"/>
        <w:bottom w:val="none" w:sz="0" w:space="0" w:color="auto"/>
        <w:right w:val="none" w:sz="0" w:space="0" w:color="auto"/>
      </w:divBdr>
    </w:div>
    <w:div w:id="1881436221">
      <w:bodyDiv w:val="1"/>
      <w:marLeft w:val="0"/>
      <w:marRight w:val="0"/>
      <w:marTop w:val="0"/>
      <w:marBottom w:val="0"/>
      <w:divBdr>
        <w:top w:val="none" w:sz="0" w:space="0" w:color="auto"/>
        <w:left w:val="none" w:sz="0" w:space="0" w:color="auto"/>
        <w:bottom w:val="none" w:sz="0" w:space="0" w:color="auto"/>
        <w:right w:val="none" w:sz="0" w:space="0" w:color="auto"/>
      </w:divBdr>
    </w:div>
    <w:div w:id="1888640343">
      <w:bodyDiv w:val="1"/>
      <w:marLeft w:val="0"/>
      <w:marRight w:val="0"/>
      <w:marTop w:val="0"/>
      <w:marBottom w:val="0"/>
      <w:divBdr>
        <w:top w:val="none" w:sz="0" w:space="0" w:color="auto"/>
        <w:left w:val="none" w:sz="0" w:space="0" w:color="auto"/>
        <w:bottom w:val="none" w:sz="0" w:space="0" w:color="auto"/>
        <w:right w:val="none" w:sz="0" w:space="0" w:color="auto"/>
      </w:divBdr>
    </w:div>
    <w:div w:id="1909068807">
      <w:bodyDiv w:val="1"/>
      <w:marLeft w:val="0"/>
      <w:marRight w:val="0"/>
      <w:marTop w:val="0"/>
      <w:marBottom w:val="0"/>
      <w:divBdr>
        <w:top w:val="none" w:sz="0" w:space="0" w:color="auto"/>
        <w:left w:val="none" w:sz="0" w:space="0" w:color="auto"/>
        <w:bottom w:val="none" w:sz="0" w:space="0" w:color="auto"/>
        <w:right w:val="none" w:sz="0" w:space="0" w:color="auto"/>
      </w:divBdr>
    </w:div>
    <w:div w:id="1946687747">
      <w:bodyDiv w:val="1"/>
      <w:marLeft w:val="0"/>
      <w:marRight w:val="0"/>
      <w:marTop w:val="0"/>
      <w:marBottom w:val="0"/>
      <w:divBdr>
        <w:top w:val="none" w:sz="0" w:space="0" w:color="auto"/>
        <w:left w:val="none" w:sz="0" w:space="0" w:color="auto"/>
        <w:bottom w:val="none" w:sz="0" w:space="0" w:color="auto"/>
        <w:right w:val="none" w:sz="0" w:space="0" w:color="auto"/>
      </w:divBdr>
    </w:div>
    <w:div w:id="2069569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E:\1&#36164;&#26009;\&#21608;&#20116;\&#28342;&#21058;&#27833;&#65288;&#30707;&#33041;&#27833;&#65289;&#21608;&#25253;2019-8-2.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F7CE46-A126-463F-9E4B-69A52613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46</Pages>
  <Words>2845</Words>
  <Characters>16222</Characters>
  <Application>Microsoft Office Word</Application>
  <DocSecurity>0</DocSecurity>
  <Lines>135</Lines>
  <Paragraphs>38</Paragraphs>
  <ScaleCrop>false</ScaleCrop>
  <Company>china</Company>
  <LinksUpToDate>false</LinksUpToDate>
  <CharactersWithSpaces>19029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16</cp:revision>
  <dcterms:created xsi:type="dcterms:W3CDTF">2019-08-02T00:32:00Z</dcterms:created>
  <dcterms:modified xsi:type="dcterms:W3CDTF">2019-08-02T08:09:00Z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