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9D" w:rsidRPr="00433C2E" w:rsidRDefault="005174CA" w:rsidP="00975F9D">
      <w:r w:rsidRPr="005174CA">
        <w:rPr>
          <w:rFonts w:ascii="新宋体" w:eastAsia="新宋体" w:hAnsi="新宋体" w:cs="宋体" w:hint="eastAsia"/>
          <w:b/>
          <w:bCs/>
          <w:kern w:val="36"/>
          <w:sz w:val="32"/>
          <w:szCs w:val="32"/>
        </w:rPr>
        <w:t>氧化铝价格</w:t>
      </w:r>
      <w:r w:rsidR="00461D9B">
        <w:rPr>
          <w:rFonts w:ascii="新宋体" w:eastAsia="新宋体" w:hAnsi="新宋体" w:cs="宋体" w:hint="eastAsia"/>
          <w:b/>
          <w:bCs/>
          <w:kern w:val="36"/>
          <w:sz w:val="32"/>
          <w:szCs w:val="32"/>
        </w:rPr>
        <w:t>企稳</w:t>
      </w:r>
      <w:r w:rsidRPr="005174CA">
        <w:rPr>
          <w:rFonts w:ascii="新宋体" w:eastAsia="新宋体" w:hAnsi="新宋体" w:cs="宋体" w:hint="eastAsia"/>
          <w:b/>
          <w:bCs/>
          <w:kern w:val="36"/>
          <w:sz w:val="32"/>
          <w:szCs w:val="32"/>
        </w:rPr>
        <w:t xml:space="preserve"> 电解铝</w:t>
      </w:r>
      <w:r w:rsidR="00461D9B">
        <w:rPr>
          <w:rFonts w:ascii="新宋体" w:eastAsia="新宋体" w:hAnsi="新宋体" w:cs="宋体" w:hint="eastAsia"/>
          <w:b/>
          <w:bCs/>
          <w:kern w:val="36"/>
          <w:sz w:val="32"/>
          <w:szCs w:val="32"/>
        </w:rPr>
        <w:t>价格走强</w:t>
      </w:r>
      <w:bookmarkStart w:id="0" w:name="_GoBack"/>
      <w:bookmarkEnd w:id="0"/>
      <w:r w:rsidRPr="005174CA">
        <w:rPr>
          <w:rFonts w:ascii="新宋体" w:eastAsia="新宋体" w:hAnsi="新宋体" w:cs="宋体" w:hint="eastAsia"/>
          <w:b/>
          <w:bCs/>
          <w:kern w:val="36"/>
          <w:sz w:val="32"/>
          <w:szCs w:val="32"/>
        </w:rPr>
        <w:t xml:space="preserve"> </w:t>
      </w:r>
      <w:r w:rsidR="00975F9D">
        <w:rPr>
          <w:rFonts w:ascii="新宋体" w:eastAsia="新宋体" w:hAnsi="新宋体" w:cs="宋体" w:hint="eastAsia"/>
          <w:b/>
          <w:bCs/>
          <w:kern w:val="36"/>
          <w:sz w:val="32"/>
          <w:szCs w:val="32"/>
        </w:rPr>
        <w:t xml:space="preserve"> </w:t>
      </w:r>
    </w:p>
    <w:p w:rsidR="00461D9B" w:rsidRPr="00924D29" w:rsidRDefault="00461D9B" w:rsidP="00461D9B">
      <w:pPr>
        <w:spacing w:beforeLines="100" w:before="312" w:afterLines="50" w:after="156" w:line="240" w:lineRule="auto"/>
        <w:outlineLvl w:val="2"/>
        <w:rPr>
          <w:rFonts w:ascii="新宋体" w:eastAsia="新宋体" w:hAnsi="新宋体"/>
          <w:b/>
          <w:color w:val="796A4F"/>
          <w:sz w:val="28"/>
          <w:szCs w:val="28"/>
        </w:rPr>
      </w:pPr>
      <w:r>
        <w:rPr>
          <w:sz w:val="30"/>
          <w:szCs w:val="30"/>
        </w:rPr>
        <w:t>一、</w:t>
      </w:r>
      <w:r>
        <w:rPr>
          <w:rFonts w:ascii="??" w:hAnsi="??" w:hint="eastAsia"/>
          <w:b/>
          <w:bCs/>
          <w:kern w:val="44"/>
          <w:sz w:val="28"/>
          <w:szCs w:val="28"/>
          <w:bdr w:val="none" w:sz="0" w:space="0" w:color="auto" w:frame="1"/>
        </w:rPr>
        <w:t>铝产业链生产情况汇总</w:t>
      </w:r>
    </w:p>
    <w:tbl>
      <w:tblPr>
        <w:tblStyle w:val="a5"/>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461D9B" w:rsidTr="002E0895">
        <w:tc>
          <w:tcPr>
            <w:tcW w:w="5000" w:type="pct"/>
          </w:tcPr>
          <w:p w:rsidR="00461D9B" w:rsidRPr="00097749" w:rsidRDefault="00461D9B" w:rsidP="002E0895">
            <w:pPr>
              <w:tabs>
                <w:tab w:val="left" w:pos="7110"/>
              </w:tabs>
              <w:spacing w:line="400" w:lineRule="exact"/>
              <w:jc w:val="both"/>
              <w:rPr>
                <w:szCs w:val="21"/>
              </w:rPr>
            </w:pPr>
            <w:bookmarkStart w:id="1" w:name="_Hlk498105474"/>
            <w:r>
              <w:rPr>
                <w:noProof/>
                <w:szCs w:val="21"/>
              </w:rPr>
              <w:drawing>
                <wp:anchor distT="0" distB="0" distL="114300" distR="114300" simplePos="0" relativeHeight="251659264" behindDoc="0" locked="0" layoutInCell="1" allowOverlap="1" wp14:anchorId="3157CD5C" wp14:editId="106E12AC">
                  <wp:simplePos x="0" y="0"/>
                  <wp:positionH relativeFrom="column">
                    <wp:posOffset>-66675</wp:posOffset>
                  </wp:positionH>
                  <wp:positionV relativeFrom="paragraph">
                    <wp:posOffset>389890</wp:posOffset>
                  </wp:positionV>
                  <wp:extent cx="5233670" cy="2790825"/>
                  <wp:effectExtent l="0" t="0" r="508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3670" cy="2790825"/>
                          </a:xfrm>
                          <a:prstGeom prst="rect">
                            <a:avLst/>
                          </a:prstGeom>
                          <a:noFill/>
                        </pic:spPr>
                      </pic:pic>
                    </a:graphicData>
                  </a:graphic>
                  <wp14:sizeRelH relativeFrom="page">
                    <wp14:pctWidth>0</wp14:pctWidth>
                  </wp14:sizeRelH>
                  <wp14:sizeRelV relativeFrom="page">
                    <wp14:pctHeight>0</wp14:pctHeight>
                  </wp14:sizeRelV>
                </wp:anchor>
              </w:drawing>
            </w:r>
            <w:r w:rsidRPr="00097749">
              <w:rPr>
                <w:rFonts w:hint="eastAsia"/>
                <w:szCs w:val="21"/>
              </w:rPr>
              <w:t>图</w:t>
            </w:r>
            <w:r>
              <w:rPr>
                <w:rFonts w:hint="eastAsia"/>
                <w:szCs w:val="21"/>
              </w:rPr>
              <w:t>1-1</w:t>
            </w:r>
            <w:r w:rsidRPr="00097749">
              <w:rPr>
                <w:rFonts w:hint="eastAsia"/>
                <w:szCs w:val="21"/>
              </w:rPr>
              <w:t>：</w:t>
            </w:r>
            <w:r>
              <w:rPr>
                <w:rFonts w:hint="eastAsia"/>
                <w:szCs w:val="21"/>
              </w:rPr>
              <w:t>氧化铝</w:t>
            </w:r>
            <w:r>
              <w:rPr>
                <w:szCs w:val="21"/>
              </w:rPr>
              <w:t>月度产量对比图</w:t>
            </w:r>
          </w:p>
        </w:tc>
      </w:tr>
      <w:tr w:rsidR="00461D9B" w:rsidTr="002E0895">
        <w:tc>
          <w:tcPr>
            <w:tcW w:w="5000" w:type="pct"/>
          </w:tcPr>
          <w:p w:rsidR="00461D9B" w:rsidRDefault="00461D9B" w:rsidP="002E0895">
            <w:pPr>
              <w:tabs>
                <w:tab w:val="left" w:pos="7110"/>
              </w:tabs>
              <w:spacing w:line="400" w:lineRule="exact"/>
              <w:jc w:val="both"/>
              <w:rPr>
                <w:rFonts w:ascii="华文新魏" w:eastAsia="华文新魏" w:hAnsi="新宋体"/>
                <w:sz w:val="28"/>
                <w:szCs w:val="28"/>
              </w:rPr>
            </w:pPr>
          </w:p>
        </w:tc>
      </w:tr>
    </w:tbl>
    <w:p w:rsidR="00461D9B" w:rsidRDefault="00461D9B" w:rsidP="00461D9B">
      <w:pPr>
        <w:tabs>
          <w:tab w:val="left" w:pos="7110"/>
        </w:tabs>
        <w:spacing w:line="400" w:lineRule="exact"/>
        <w:jc w:val="both"/>
        <w:rPr>
          <w:rFonts w:ascii="华文新魏" w:eastAsia="华文新魏" w:hAnsi="新宋体"/>
          <w:sz w:val="28"/>
          <w:szCs w:val="28"/>
        </w:rPr>
      </w:pPr>
    </w:p>
    <w:tbl>
      <w:tblPr>
        <w:tblStyle w:val="a5"/>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461D9B" w:rsidTr="002E0895">
        <w:tc>
          <w:tcPr>
            <w:tcW w:w="5000" w:type="pct"/>
          </w:tcPr>
          <w:p w:rsidR="00461D9B" w:rsidRPr="00097749" w:rsidRDefault="00461D9B" w:rsidP="002E0895">
            <w:pPr>
              <w:tabs>
                <w:tab w:val="left" w:pos="7110"/>
              </w:tabs>
              <w:spacing w:line="400" w:lineRule="exact"/>
              <w:jc w:val="both"/>
              <w:rPr>
                <w:szCs w:val="21"/>
              </w:rPr>
            </w:pPr>
            <w:r w:rsidRPr="00097749">
              <w:rPr>
                <w:rFonts w:hint="eastAsia"/>
                <w:szCs w:val="21"/>
              </w:rPr>
              <w:t>图</w:t>
            </w:r>
            <w:r>
              <w:rPr>
                <w:rFonts w:hint="eastAsia"/>
                <w:szCs w:val="21"/>
              </w:rPr>
              <w:t>1-2</w:t>
            </w:r>
            <w:r w:rsidRPr="00097749">
              <w:rPr>
                <w:rFonts w:hint="eastAsia"/>
                <w:szCs w:val="21"/>
              </w:rPr>
              <w:t>：</w:t>
            </w:r>
            <w:r>
              <w:rPr>
                <w:rFonts w:hint="eastAsia"/>
                <w:szCs w:val="21"/>
              </w:rPr>
              <w:t>电解铝</w:t>
            </w:r>
            <w:r>
              <w:rPr>
                <w:szCs w:val="21"/>
              </w:rPr>
              <w:t>月度产量对比图</w:t>
            </w:r>
          </w:p>
        </w:tc>
      </w:tr>
      <w:tr w:rsidR="00461D9B" w:rsidTr="002E0895">
        <w:tc>
          <w:tcPr>
            <w:tcW w:w="5000" w:type="pct"/>
          </w:tcPr>
          <w:p w:rsidR="00461D9B" w:rsidRDefault="00461D9B" w:rsidP="002E0895">
            <w:pPr>
              <w:tabs>
                <w:tab w:val="left" w:pos="7110"/>
              </w:tabs>
              <w:spacing w:line="400" w:lineRule="exact"/>
              <w:jc w:val="both"/>
              <w:rPr>
                <w:rFonts w:ascii="华文新魏" w:eastAsia="华文新魏" w:hAnsi="新宋体"/>
                <w:sz w:val="28"/>
                <w:szCs w:val="28"/>
              </w:rPr>
            </w:pPr>
            <w:r>
              <w:rPr>
                <w:noProof/>
                <w:szCs w:val="21"/>
              </w:rPr>
              <w:drawing>
                <wp:anchor distT="0" distB="0" distL="114300" distR="114300" simplePos="0" relativeHeight="251660288" behindDoc="0" locked="0" layoutInCell="1" allowOverlap="1" wp14:anchorId="69CF1890" wp14:editId="48EE4279">
                  <wp:simplePos x="0" y="0"/>
                  <wp:positionH relativeFrom="column">
                    <wp:posOffset>-66675</wp:posOffset>
                  </wp:positionH>
                  <wp:positionV relativeFrom="paragraph">
                    <wp:posOffset>3175</wp:posOffset>
                  </wp:positionV>
                  <wp:extent cx="5219700" cy="2981325"/>
                  <wp:effectExtent l="0" t="0" r="0"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2981325"/>
                          </a:xfrm>
                          <a:prstGeom prst="rect">
                            <a:avLst/>
                          </a:prstGeom>
                          <a:noFill/>
                        </pic:spPr>
                      </pic:pic>
                    </a:graphicData>
                  </a:graphic>
                  <wp14:sizeRelH relativeFrom="page">
                    <wp14:pctWidth>0</wp14:pctWidth>
                  </wp14:sizeRelH>
                  <wp14:sizeRelV relativeFrom="page">
                    <wp14:pctHeight>0</wp14:pctHeight>
                  </wp14:sizeRelV>
                </wp:anchor>
              </w:drawing>
            </w:r>
            <w:r>
              <w:rPr>
                <w:rFonts w:ascii="华文新魏" w:eastAsia="华文新魏" w:hAnsi="新宋体"/>
                <w:sz w:val="28"/>
                <w:szCs w:val="28"/>
              </w:rPr>
              <w:t xml:space="preserve"> </w:t>
            </w:r>
          </w:p>
        </w:tc>
      </w:tr>
    </w:tbl>
    <w:p w:rsidR="00461D9B" w:rsidRDefault="00461D9B" w:rsidP="00461D9B">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lastRenderedPageBreak/>
        <w:t>氧化铝企业亏损  生产波动性增强</w:t>
      </w:r>
    </w:p>
    <w:p w:rsidR="00461D9B" w:rsidRDefault="00461D9B" w:rsidP="00461D9B">
      <w:pPr>
        <w:tabs>
          <w:tab w:val="left" w:pos="7110"/>
        </w:tabs>
        <w:spacing w:line="400" w:lineRule="exact"/>
        <w:jc w:val="both"/>
        <w:rPr>
          <w:rFonts w:ascii="新宋体" w:eastAsia="新宋体" w:hAnsi="新宋体"/>
          <w:sz w:val="21"/>
          <w:szCs w:val="21"/>
        </w:rPr>
      </w:pPr>
      <w:r w:rsidRPr="00265E76">
        <w:rPr>
          <w:rFonts w:ascii="新宋体" w:eastAsia="新宋体" w:hAnsi="新宋体" w:hint="eastAsia"/>
          <w:sz w:val="21"/>
          <w:szCs w:val="21"/>
        </w:rPr>
        <w:t>7月国内氧化铝产量为602万吨，折算日产19.43万吨，日产量相较6月下降5800吨左右。8月氧化铝企业生产波动性增强，尤其是即期现货的执行价格和</w:t>
      </w:r>
      <w:proofErr w:type="gramStart"/>
      <w:r w:rsidRPr="00265E76">
        <w:rPr>
          <w:rFonts w:ascii="新宋体" w:eastAsia="新宋体" w:hAnsi="新宋体" w:hint="eastAsia"/>
          <w:sz w:val="21"/>
          <w:szCs w:val="21"/>
        </w:rPr>
        <w:t>可</w:t>
      </w:r>
      <w:proofErr w:type="gramEnd"/>
      <w:r w:rsidRPr="00265E76">
        <w:rPr>
          <w:rFonts w:ascii="新宋体" w:eastAsia="新宋体" w:hAnsi="新宋体" w:hint="eastAsia"/>
          <w:sz w:val="21"/>
          <w:szCs w:val="21"/>
        </w:rPr>
        <w:t>预期的网站结算价格均跌破2500元后，晋豫两地氧化铝企业普遍开始亏损，虽然企业从银行贷款、规模成本等角度考虑，减产和停产意愿不强，但以检修和消缺为主的压产情况逐渐增多，另外部分进口矿石改造项目和超低排放改造项目的周期也相对拉长或者逐步进行，同样影响了部分企业的实产产量。8月名义停产的企业主要是</w:t>
      </w:r>
      <w:proofErr w:type="gramStart"/>
      <w:r w:rsidRPr="00265E76">
        <w:rPr>
          <w:rFonts w:ascii="新宋体" w:eastAsia="新宋体" w:hAnsi="新宋体" w:hint="eastAsia"/>
          <w:sz w:val="21"/>
          <w:szCs w:val="21"/>
        </w:rPr>
        <w:t>阳泉信</w:t>
      </w:r>
      <w:proofErr w:type="gramEnd"/>
      <w:r w:rsidRPr="00265E76">
        <w:rPr>
          <w:rFonts w:ascii="新宋体" w:eastAsia="新宋体" w:hAnsi="新宋体" w:hint="eastAsia"/>
          <w:sz w:val="21"/>
          <w:szCs w:val="21"/>
        </w:rPr>
        <w:t>发和有色汇源，压产企业较多主要是晋中希望、兴安化工、信发化工、香江万基、</w:t>
      </w:r>
      <w:proofErr w:type="gramStart"/>
      <w:r w:rsidRPr="00265E76">
        <w:rPr>
          <w:rFonts w:ascii="新宋体" w:eastAsia="新宋体" w:hAnsi="新宋体" w:hint="eastAsia"/>
          <w:sz w:val="21"/>
          <w:szCs w:val="21"/>
        </w:rPr>
        <w:t>信发华宇</w:t>
      </w:r>
      <w:proofErr w:type="gramEnd"/>
      <w:r w:rsidRPr="00265E76">
        <w:rPr>
          <w:rFonts w:ascii="新宋体" w:eastAsia="新宋体" w:hAnsi="新宋体" w:hint="eastAsia"/>
          <w:sz w:val="21"/>
          <w:szCs w:val="21"/>
        </w:rPr>
        <w:t>等，上述企业虽然产能出现变化，但部分企业产量影响并不明显。阿拉丁（ALD）预计8月氧化铝产量为590万吨，折算当月日产量19.04万吨左右，较7月下降4000吨左右。</w:t>
      </w:r>
    </w:p>
    <w:p w:rsidR="00461D9B" w:rsidRDefault="00461D9B" w:rsidP="00461D9B">
      <w:pPr>
        <w:tabs>
          <w:tab w:val="left" w:pos="7110"/>
        </w:tabs>
        <w:spacing w:line="400" w:lineRule="exact"/>
        <w:jc w:val="both"/>
        <w:rPr>
          <w:rFonts w:ascii="新宋体" w:eastAsia="新宋体" w:hAnsi="新宋体"/>
          <w:sz w:val="21"/>
          <w:szCs w:val="21"/>
        </w:rPr>
      </w:pPr>
      <w:r w:rsidRPr="00BE46A5">
        <w:rPr>
          <w:rFonts w:ascii="新宋体" w:eastAsia="新宋体" w:hAnsi="新宋体" w:hint="eastAsia"/>
          <w:sz w:val="21"/>
          <w:szCs w:val="21"/>
        </w:rPr>
        <w:t>新增产能进度：</w:t>
      </w:r>
      <w:proofErr w:type="gramStart"/>
      <w:r w:rsidRPr="00BE46A5">
        <w:rPr>
          <w:rFonts w:ascii="新宋体" w:eastAsia="新宋体" w:hAnsi="新宋体" w:hint="eastAsia"/>
          <w:sz w:val="21"/>
          <w:szCs w:val="21"/>
        </w:rPr>
        <w:t>靖</w:t>
      </w:r>
      <w:proofErr w:type="gramEnd"/>
      <w:r w:rsidRPr="00BE46A5">
        <w:rPr>
          <w:rFonts w:ascii="新宋体" w:eastAsia="新宋体" w:hAnsi="新宋体" w:hint="eastAsia"/>
          <w:sz w:val="21"/>
          <w:szCs w:val="21"/>
        </w:rPr>
        <w:t>西天桂铝业有限公司，80万吨产能，于6月下旬已投料试车，预计产品将于9月产出。国家电投集团贵州遵义产业发展有限公司，建成产能100万吨，投产继续推迟，预计将于12月份产出。魏桥集团（沾化）新增产能200万吨，已投产100万吨，剩余100万吨产能待投产。</w:t>
      </w:r>
    </w:p>
    <w:p w:rsidR="00461D9B" w:rsidRDefault="00461D9B" w:rsidP="00461D9B">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事故高发 电解铝产量维持在较低水平</w:t>
      </w:r>
    </w:p>
    <w:p w:rsidR="00461D9B" w:rsidRPr="00C10837" w:rsidRDefault="00461D9B" w:rsidP="00461D9B">
      <w:pPr>
        <w:tabs>
          <w:tab w:val="left" w:pos="7110"/>
        </w:tabs>
        <w:spacing w:line="400" w:lineRule="exact"/>
        <w:jc w:val="both"/>
        <w:rPr>
          <w:rFonts w:ascii="新宋体" w:eastAsia="新宋体" w:hAnsi="新宋体"/>
          <w:sz w:val="21"/>
          <w:szCs w:val="21"/>
        </w:rPr>
      </w:pPr>
      <w:r w:rsidRPr="00C10837">
        <w:rPr>
          <w:rFonts w:ascii="新宋体" w:eastAsia="新宋体" w:hAnsi="新宋体" w:hint="eastAsia"/>
          <w:sz w:val="21"/>
          <w:szCs w:val="21"/>
        </w:rPr>
        <w:t>截止8月底中国电解铝总产能4053.5万吨，建成规模依旧低于去年同期，环比相对平稳。运行产能3551.2万吨，环比减少111.3万吨，同比下降4.68%。本月电解铝行业运行产能环比下降超百万吨，主要集中在三家企业：我们根据宏</w:t>
      </w:r>
      <w:proofErr w:type="gramStart"/>
      <w:r w:rsidRPr="00C10837">
        <w:rPr>
          <w:rFonts w:ascii="新宋体" w:eastAsia="新宋体" w:hAnsi="新宋体" w:hint="eastAsia"/>
          <w:sz w:val="21"/>
          <w:szCs w:val="21"/>
        </w:rPr>
        <w:t>桥集团</w:t>
      </w:r>
      <w:proofErr w:type="gramEnd"/>
      <w:r w:rsidRPr="00C10837">
        <w:rPr>
          <w:rFonts w:ascii="新宋体" w:eastAsia="新宋体" w:hAnsi="新宋体" w:hint="eastAsia"/>
          <w:sz w:val="21"/>
          <w:szCs w:val="21"/>
        </w:rPr>
        <w:t>公告推算，山东魏桥停产产能约70万吨；新疆信发因生产事故停产约50万吨；阿坝铝厂因暴雨停产2.3万吨。而本月电解</w:t>
      </w:r>
      <w:proofErr w:type="gramStart"/>
      <w:r w:rsidRPr="00C10837">
        <w:rPr>
          <w:rFonts w:ascii="新宋体" w:eastAsia="新宋体" w:hAnsi="新宋体" w:hint="eastAsia"/>
          <w:sz w:val="21"/>
          <w:szCs w:val="21"/>
        </w:rPr>
        <w:t>铝运行</w:t>
      </w:r>
      <w:proofErr w:type="gramEnd"/>
      <w:r w:rsidRPr="00C10837">
        <w:rPr>
          <w:rFonts w:ascii="新宋体" w:eastAsia="新宋体" w:hAnsi="新宋体" w:hint="eastAsia"/>
          <w:sz w:val="21"/>
          <w:szCs w:val="21"/>
        </w:rPr>
        <w:t>产能增加主要集中在陕西美</w:t>
      </w:r>
      <w:proofErr w:type="gramStart"/>
      <w:r w:rsidRPr="00C10837">
        <w:rPr>
          <w:rFonts w:ascii="新宋体" w:eastAsia="新宋体" w:hAnsi="新宋体" w:hint="eastAsia"/>
          <w:sz w:val="21"/>
          <w:szCs w:val="21"/>
        </w:rPr>
        <w:t>鑫</w:t>
      </w:r>
      <w:proofErr w:type="gramEnd"/>
      <w:r w:rsidRPr="00C10837">
        <w:rPr>
          <w:rFonts w:ascii="新宋体" w:eastAsia="新宋体" w:hAnsi="新宋体" w:hint="eastAsia"/>
          <w:sz w:val="21"/>
          <w:szCs w:val="21"/>
        </w:rPr>
        <w:t>、内蒙古蒙泰的</w:t>
      </w:r>
      <w:proofErr w:type="gramStart"/>
      <w:r w:rsidRPr="00C10837">
        <w:rPr>
          <w:rFonts w:ascii="新宋体" w:eastAsia="新宋体" w:hAnsi="新宋体" w:hint="eastAsia"/>
          <w:sz w:val="21"/>
          <w:szCs w:val="21"/>
        </w:rPr>
        <w:t>新增投产</w:t>
      </w:r>
      <w:proofErr w:type="gramEnd"/>
      <w:r w:rsidRPr="00C10837">
        <w:rPr>
          <w:rFonts w:ascii="新宋体" w:eastAsia="新宋体" w:hAnsi="新宋体" w:hint="eastAsia"/>
          <w:sz w:val="21"/>
          <w:szCs w:val="21"/>
        </w:rPr>
        <w:t xml:space="preserve">及国电投宁夏、青海百河、云南铝业和广西信发的复产上面，但整体规模较为有限。 </w:t>
      </w:r>
    </w:p>
    <w:p w:rsidR="00461D9B" w:rsidRPr="00C10837" w:rsidRDefault="00461D9B" w:rsidP="00461D9B">
      <w:pPr>
        <w:tabs>
          <w:tab w:val="left" w:pos="7110"/>
        </w:tabs>
        <w:spacing w:line="400" w:lineRule="exact"/>
        <w:jc w:val="both"/>
        <w:rPr>
          <w:rFonts w:ascii="新宋体" w:eastAsia="新宋体" w:hAnsi="新宋体"/>
          <w:sz w:val="21"/>
          <w:szCs w:val="21"/>
        </w:rPr>
      </w:pPr>
      <w:r w:rsidRPr="00C10837">
        <w:rPr>
          <w:rFonts w:ascii="新宋体" w:eastAsia="新宋体" w:hAnsi="新宋体" w:hint="eastAsia"/>
          <w:sz w:val="21"/>
          <w:szCs w:val="21"/>
        </w:rPr>
        <w:t xml:space="preserve">我们预计8月中国电解铝产量298.5万吨，日产量9.6万吨，环比出现一定下降。主要原因是8月中旬以来产能规模较大的两大企业相继突发意外停产部分产能，产量影响已经在本月显现出来，并且近两个月内影响仍将持续存在，甚至有扩大的可能。 </w:t>
      </w:r>
    </w:p>
    <w:p w:rsidR="00461D9B" w:rsidRDefault="00461D9B" w:rsidP="00461D9B">
      <w:pPr>
        <w:tabs>
          <w:tab w:val="left" w:pos="7110"/>
        </w:tabs>
        <w:spacing w:line="400" w:lineRule="exact"/>
        <w:jc w:val="both"/>
        <w:rPr>
          <w:rFonts w:ascii="新宋体" w:eastAsia="新宋体" w:hAnsi="新宋体"/>
          <w:sz w:val="21"/>
          <w:szCs w:val="21"/>
        </w:rPr>
      </w:pPr>
      <w:r w:rsidRPr="00C10837">
        <w:rPr>
          <w:rFonts w:ascii="新宋体" w:eastAsia="新宋体" w:hAnsi="新宋体" w:hint="eastAsia"/>
          <w:sz w:val="21"/>
          <w:szCs w:val="21"/>
        </w:rPr>
        <w:t>后市来看，按照本月市场均价粗略计算，吨铝利润接近千元。利润丰厚的状态下，近期有部分铝厂开始投复产，但短期增量有限。分地区来看：青海地区主要依靠百河和西部水电部</w:t>
      </w:r>
      <w:proofErr w:type="gramStart"/>
      <w:r w:rsidRPr="00C10837">
        <w:rPr>
          <w:rFonts w:ascii="新宋体" w:eastAsia="新宋体" w:hAnsi="新宋体" w:hint="eastAsia"/>
          <w:sz w:val="21"/>
          <w:szCs w:val="21"/>
        </w:rPr>
        <w:t>分启槽</w:t>
      </w:r>
      <w:proofErr w:type="gramEnd"/>
      <w:r w:rsidRPr="00C10837">
        <w:rPr>
          <w:rFonts w:ascii="新宋体" w:eastAsia="新宋体" w:hAnsi="新宋体" w:hint="eastAsia"/>
          <w:sz w:val="21"/>
          <w:szCs w:val="21"/>
        </w:rPr>
        <w:t>复产，产量会有序增加；云南地区海</w:t>
      </w:r>
      <w:proofErr w:type="gramStart"/>
      <w:r w:rsidRPr="00C10837">
        <w:rPr>
          <w:rFonts w:ascii="新宋体" w:eastAsia="新宋体" w:hAnsi="新宋体" w:hint="eastAsia"/>
          <w:sz w:val="21"/>
          <w:szCs w:val="21"/>
        </w:rPr>
        <w:t>鑫</w:t>
      </w:r>
      <w:proofErr w:type="gramEnd"/>
      <w:r w:rsidRPr="00C10837">
        <w:rPr>
          <w:rFonts w:ascii="新宋体" w:eastAsia="新宋体" w:hAnsi="新宋体" w:hint="eastAsia"/>
          <w:sz w:val="21"/>
          <w:szCs w:val="21"/>
        </w:rPr>
        <w:t>和</w:t>
      </w:r>
      <w:proofErr w:type="gramStart"/>
      <w:r w:rsidRPr="00C10837">
        <w:rPr>
          <w:rFonts w:ascii="新宋体" w:eastAsia="新宋体" w:hAnsi="新宋体" w:hint="eastAsia"/>
          <w:sz w:val="21"/>
          <w:szCs w:val="21"/>
        </w:rPr>
        <w:t>溢鑫</w:t>
      </w:r>
      <w:proofErr w:type="gramEnd"/>
      <w:r w:rsidRPr="00C10837">
        <w:rPr>
          <w:rFonts w:ascii="新宋体" w:eastAsia="新宋体" w:hAnsi="新宋体" w:hint="eastAsia"/>
          <w:sz w:val="21"/>
          <w:szCs w:val="21"/>
        </w:rPr>
        <w:t>持续贡献产量，当地电解铝产量将增加；贵州地区登高铝业8月开始启槽和出铝，产量少量增加；广西地区百矿达产，广西信</w:t>
      </w:r>
      <w:proofErr w:type="gramStart"/>
      <w:r w:rsidRPr="00C10837">
        <w:rPr>
          <w:rFonts w:ascii="新宋体" w:eastAsia="新宋体" w:hAnsi="新宋体" w:hint="eastAsia"/>
          <w:sz w:val="21"/>
          <w:szCs w:val="21"/>
        </w:rPr>
        <w:t>发逐渐</w:t>
      </w:r>
      <w:proofErr w:type="gramEnd"/>
      <w:r w:rsidRPr="00C10837">
        <w:rPr>
          <w:rFonts w:ascii="新宋体" w:eastAsia="新宋体" w:hAnsi="新宋体" w:hint="eastAsia"/>
          <w:sz w:val="21"/>
          <w:szCs w:val="21"/>
        </w:rPr>
        <w:t>复产，来宾银海检修</w:t>
      </w:r>
      <w:proofErr w:type="gramStart"/>
      <w:r w:rsidRPr="00C10837">
        <w:rPr>
          <w:rFonts w:ascii="新宋体" w:eastAsia="新宋体" w:hAnsi="新宋体" w:hint="eastAsia"/>
          <w:sz w:val="21"/>
          <w:szCs w:val="21"/>
        </w:rPr>
        <w:t>槽部分</w:t>
      </w:r>
      <w:proofErr w:type="gramEnd"/>
      <w:r w:rsidRPr="00C10837">
        <w:rPr>
          <w:rFonts w:ascii="新宋体" w:eastAsia="新宋体" w:hAnsi="新宋体" w:hint="eastAsia"/>
          <w:sz w:val="21"/>
          <w:szCs w:val="21"/>
        </w:rPr>
        <w:t>复产，产量呈稳增状态；内蒙古蒙泰铝业逐渐启槽，出铝速率待观察，新恒丰继续推迟投产；其他地区产能和产量暂无明显变化。只不过，考虑到山东魏桥</w:t>
      </w:r>
      <w:r w:rsidRPr="00C10837">
        <w:rPr>
          <w:rFonts w:ascii="新宋体" w:eastAsia="新宋体" w:hAnsi="新宋体" w:hint="eastAsia"/>
          <w:sz w:val="21"/>
          <w:szCs w:val="21"/>
        </w:rPr>
        <w:lastRenderedPageBreak/>
        <w:t>和新疆信发的影响仍将持续，综合评估，阿拉丁（ALD）预计9月全国电解铝产量仍将维持在较低水平。</w:t>
      </w:r>
    </w:p>
    <w:p w:rsidR="00461D9B" w:rsidRPr="00924D29" w:rsidRDefault="00461D9B" w:rsidP="00461D9B">
      <w:pPr>
        <w:spacing w:beforeLines="100" w:before="312" w:afterLines="50" w:after="156" w:line="240" w:lineRule="auto"/>
        <w:outlineLvl w:val="2"/>
        <w:rPr>
          <w:rFonts w:ascii="新宋体" w:eastAsia="新宋体" w:hAnsi="新宋体"/>
          <w:b/>
          <w:color w:val="796A4F"/>
          <w:sz w:val="28"/>
          <w:szCs w:val="28"/>
        </w:rPr>
      </w:pPr>
      <w:r>
        <w:rPr>
          <w:rFonts w:hint="eastAsia"/>
          <w:sz w:val="30"/>
          <w:szCs w:val="30"/>
        </w:rPr>
        <w:t>二</w:t>
      </w:r>
      <w:r>
        <w:rPr>
          <w:sz w:val="30"/>
          <w:szCs w:val="30"/>
        </w:rPr>
        <w:t>、</w:t>
      </w:r>
      <w:proofErr w:type="gramStart"/>
      <w:r>
        <w:rPr>
          <w:rFonts w:ascii="??" w:hAnsi="??" w:hint="eastAsia"/>
          <w:b/>
          <w:bCs/>
          <w:kern w:val="44"/>
          <w:sz w:val="28"/>
          <w:szCs w:val="28"/>
          <w:bdr w:val="none" w:sz="0" w:space="0" w:color="auto" w:frame="1"/>
        </w:rPr>
        <w:t>铝产业</w:t>
      </w:r>
      <w:proofErr w:type="gramEnd"/>
      <w:r>
        <w:rPr>
          <w:rFonts w:ascii="??" w:hAnsi="??" w:hint="eastAsia"/>
          <w:b/>
          <w:bCs/>
          <w:kern w:val="44"/>
          <w:sz w:val="28"/>
          <w:szCs w:val="28"/>
          <w:bdr w:val="none" w:sz="0" w:space="0" w:color="auto" w:frame="1"/>
        </w:rPr>
        <w:t>链供需平衡情况</w:t>
      </w:r>
    </w:p>
    <w:tbl>
      <w:tblPr>
        <w:tblStyle w:val="a5"/>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461D9B" w:rsidTr="002E0895">
        <w:tc>
          <w:tcPr>
            <w:tcW w:w="5000" w:type="pct"/>
          </w:tcPr>
          <w:p w:rsidR="00461D9B" w:rsidRPr="00097749" w:rsidRDefault="00461D9B" w:rsidP="002E0895">
            <w:pPr>
              <w:tabs>
                <w:tab w:val="left" w:pos="7110"/>
              </w:tabs>
              <w:spacing w:line="400" w:lineRule="exact"/>
              <w:jc w:val="both"/>
              <w:rPr>
                <w:szCs w:val="21"/>
              </w:rPr>
            </w:pPr>
            <w:r w:rsidRPr="00097749">
              <w:rPr>
                <w:rFonts w:hint="eastAsia"/>
                <w:szCs w:val="21"/>
              </w:rPr>
              <w:t>图</w:t>
            </w:r>
            <w:r>
              <w:rPr>
                <w:rFonts w:hint="eastAsia"/>
                <w:szCs w:val="21"/>
              </w:rPr>
              <w:t>2-1</w:t>
            </w:r>
            <w:r w:rsidRPr="00097749">
              <w:rPr>
                <w:rFonts w:hint="eastAsia"/>
                <w:szCs w:val="21"/>
              </w:rPr>
              <w:t>：</w:t>
            </w:r>
            <w:r>
              <w:rPr>
                <w:rFonts w:hint="eastAsia"/>
                <w:szCs w:val="21"/>
              </w:rPr>
              <w:t>国内氧化铝供需平衡表</w:t>
            </w:r>
          </w:p>
        </w:tc>
      </w:tr>
      <w:tr w:rsidR="00461D9B" w:rsidTr="002E0895">
        <w:tc>
          <w:tcPr>
            <w:tcW w:w="5000" w:type="pct"/>
          </w:tcPr>
          <w:p w:rsidR="00461D9B" w:rsidRDefault="00461D9B" w:rsidP="002E0895">
            <w:pPr>
              <w:tabs>
                <w:tab w:val="left" w:pos="7110"/>
              </w:tabs>
              <w:spacing w:line="400" w:lineRule="exact"/>
              <w:jc w:val="both"/>
              <w:rPr>
                <w:rFonts w:ascii="华文新魏" w:eastAsia="华文新魏" w:hAnsi="新宋体"/>
                <w:sz w:val="28"/>
                <w:szCs w:val="28"/>
              </w:rPr>
            </w:pPr>
            <w:r>
              <w:rPr>
                <w:noProof/>
                <w:szCs w:val="21"/>
              </w:rPr>
              <w:drawing>
                <wp:anchor distT="0" distB="0" distL="114300" distR="114300" simplePos="0" relativeHeight="251661312" behindDoc="0" locked="0" layoutInCell="1" allowOverlap="1" wp14:anchorId="777906F4" wp14:editId="790CA72A">
                  <wp:simplePos x="0" y="0"/>
                  <wp:positionH relativeFrom="column">
                    <wp:posOffset>-67310</wp:posOffset>
                  </wp:positionH>
                  <wp:positionV relativeFrom="paragraph">
                    <wp:posOffset>1905</wp:posOffset>
                  </wp:positionV>
                  <wp:extent cx="5076825" cy="2876550"/>
                  <wp:effectExtent l="0" t="0" r="9525"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2876550"/>
                          </a:xfrm>
                          <a:prstGeom prst="rect">
                            <a:avLst/>
                          </a:prstGeom>
                          <a:noFill/>
                        </pic:spPr>
                      </pic:pic>
                    </a:graphicData>
                  </a:graphic>
                  <wp14:sizeRelH relativeFrom="page">
                    <wp14:pctWidth>0</wp14:pctWidth>
                  </wp14:sizeRelH>
                  <wp14:sizeRelV relativeFrom="page">
                    <wp14:pctHeight>0</wp14:pctHeight>
                  </wp14:sizeRelV>
                </wp:anchor>
              </w:drawing>
            </w:r>
            <w:r>
              <w:rPr>
                <w:rFonts w:ascii="华文新魏" w:eastAsia="华文新魏" w:hAnsi="新宋体"/>
                <w:sz w:val="28"/>
                <w:szCs w:val="28"/>
              </w:rPr>
              <w:t xml:space="preserve"> </w:t>
            </w:r>
          </w:p>
        </w:tc>
      </w:tr>
    </w:tbl>
    <w:p w:rsidR="00461D9B" w:rsidRDefault="00461D9B" w:rsidP="00461D9B">
      <w:pPr>
        <w:tabs>
          <w:tab w:val="left" w:pos="7110"/>
        </w:tabs>
        <w:spacing w:line="400" w:lineRule="exact"/>
        <w:jc w:val="both"/>
        <w:rPr>
          <w:rFonts w:ascii="新宋体" w:eastAsia="新宋体" w:hAnsi="新宋体"/>
          <w:sz w:val="21"/>
          <w:szCs w:val="21"/>
        </w:rPr>
      </w:pPr>
    </w:p>
    <w:tbl>
      <w:tblPr>
        <w:tblStyle w:val="a5"/>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461D9B" w:rsidTr="002E0895">
        <w:tc>
          <w:tcPr>
            <w:tcW w:w="5000" w:type="pct"/>
          </w:tcPr>
          <w:p w:rsidR="00461D9B" w:rsidRPr="00097749" w:rsidRDefault="00461D9B" w:rsidP="002E0895">
            <w:pPr>
              <w:tabs>
                <w:tab w:val="left" w:pos="7110"/>
              </w:tabs>
              <w:spacing w:line="400" w:lineRule="exact"/>
              <w:jc w:val="both"/>
              <w:rPr>
                <w:szCs w:val="21"/>
              </w:rPr>
            </w:pPr>
            <w:r w:rsidRPr="00097749">
              <w:rPr>
                <w:rFonts w:hint="eastAsia"/>
                <w:szCs w:val="21"/>
              </w:rPr>
              <w:t>图</w:t>
            </w:r>
            <w:r>
              <w:rPr>
                <w:rFonts w:hint="eastAsia"/>
                <w:szCs w:val="21"/>
              </w:rPr>
              <w:t>2-3</w:t>
            </w:r>
            <w:r w:rsidRPr="00097749">
              <w:rPr>
                <w:rFonts w:hint="eastAsia"/>
                <w:szCs w:val="21"/>
              </w:rPr>
              <w:t>：</w:t>
            </w:r>
            <w:r>
              <w:rPr>
                <w:rFonts w:hint="eastAsia"/>
                <w:szCs w:val="21"/>
              </w:rPr>
              <w:t>国内电解铝供需平衡表</w:t>
            </w:r>
          </w:p>
        </w:tc>
      </w:tr>
      <w:tr w:rsidR="00461D9B" w:rsidRPr="00FC57C5" w:rsidTr="002E0895">
        <w:tc>
          <w:tcPr>
            <w:tcW w:w="5000" w:type="pct"/>
          </w:tcPr>
          <w:p w:rsidR="00461D9B" w:rsidRDefault="00461D9B" w:rsidP="002E0895">
            <w:pPr>
              <w:tabs>
                <w:tab w:val="left" w:pos="7110"/>
              </w:tabs>
              <w:spacing w:line="400" w:lineRule="exact"/>
              <w:jc w:val="both"/>
              <w:rPr>
                <w:rFonts w:ascii="华文新魏" w:eastAsia="华文新魏" w:hAnsi="新宋体"/>
                <w:sz w:val="28"/>
                <w:szCs w:val="28"/>
              </w:rPr>
            </w:pPr>
            <w:r>
              <w:rPr>
                <w:noProof/>
                <w:szCs w:val="21"/>
              </w:rPr>
              <w:drawing>
                <wp:anchor distT="0" distB="0" distL="114300" distR="114300" simplePos="0" relativeHeight="251662336" behindDoc="0" locked="0" layoutInCell="1" allowOverlap="1" wp14:anchorId="5E90C667" wp14:editId="73183DFF">
                  <wp:simplePos x="0" y="0"/>
                  <wp:positionH relativeFrom="column">
                    <wp:posOffset>-66675</wp:posOffset>
                  </wp:positionH>
                  <wp:positionV relativeFrom="paragraph">
                    <wp:posOffset>-3175</wp:posOffset>
                  </wp:positionV>
                  <wp:extent cx="5076825" cy="2738755"/>
                  <wp:effectExtent l="0" t="0" r="9525" b="444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2738755"/>
                          </a:xfrm>
                          <a:prstGeom prst="rect">
                            <a:avLst/>
                          </a:prstGeom>
                          <a:noFill/>
                        </pic:spPr>
                      </pic:pic>
                    </a:graphicData>
                  </a:graphic>
                  <wp14:sizeRelH relativeFrom="page">
                    <wp14:pctWidth>0</wp14:pctWidth>
                  </wp14:sizeRelH>
                  <wp14:sizeRelV relativeFrom="page">
                    <wp14:pctHeight>0</wp14:pctHeight>
                  </wp14:sizeRelV>
                </wp:anchor>
              </w:drawing>
            </w:r>
          </w:p>
        </w:tc>
      </w:tr>
    </w:tbl>
    <w:p w:rsidR="00461D9B" w:rsidRDefault="00461D9B" w:rsidP="00461D9B">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lastRenderedPageBreak/>
        <w:t>8月氧化铝供需基本平衡</w:t>
      </w:r>
    </w:p>
    <w:p w:rsidR="00461D9B" w:rsidRDefault="00461D9B" w:rsidP="00461D9B">
      <w:pPr>
        <w:tabs>
          <w:tab w:val="left" w:pos="7110"/>
        </w:tabs>
        <w:spacing w:line="400" w:lineRule="exact"/>
        <w:jc w:val="both"/>
        <w:rPr>
          <w:rFonts w:ascii="新宋体" w:eastAsia="新宋体" w:hAnsi="新宋体"/>
          <w:sz w:val="21"/>
          <w:szCs w:val="21"/>
        </w:rPr>
      </w:pPr>
      <w:r w:rsidRPr="00830EA4">
        <w:rPr>
          <w:rFonts w:ascii="新宋体" w:eastAsia="新宋体" w:hAnsi="新宋体" w:hint="eastAsia"/>
          <w:sz w:val="21"/>
          <w:szCs w:val="21"/>
        </w:rPr>
        <w:t>8月氧化铝实产产量590万吨，净进口氧化铝预计18万吨左右（以海关统计口径预测），氧化铝总供应量为608万吨。电解铝产量298万吨，折算氧化铝需求572万吨，</w:t>
      </w:r>
      <w:proofErr w:type="gramStart"/>
      <w:r w:rsidRPr="00830EA4">
        <w:rPr>
          <w:rFonts w:ascii="新宋体" w:eastAsia="新宋体" w:hAnsi="新宋体" w:hint="eastAsia"/>
          <w:sz w:val="21"/>
          <w:szCs w:val="21"/>
        </w:rPr>
        <w:t>非铝行业</w:t>
      </w:r>
      <w:proofErr w:type="gramEnd"/>
      <w:r w:rsidRPr="00830EA4">
        <w:rPr>
          <w:rFonts w:ascii="新宋体" w:eastAsia="新宋体" w:hAnsi="新宋体" w:hint="eastAsia"/>
          <w:sz w:val="21"/>
          <w:szCs w:val="21"/>
        </w:rPr>
        <w:t>和精细化工氧化铝需求预计为30万吨，氧化铝总需求量为602万吨。供应静态过剩6万吨，基本处于平衡状态。</w:t>
      </w:r>
    </w:p>
    <w:p w:rsidR="00461D9B" w:rsidRDefault="00461D9B" w:rsidP="00461D9B">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8月电解</w:t>
      </w:r>
      <w:proofErr w:type="gramStart"/>
      <w:r>
        <w:rPr>
          <w:rFonts w:ascii="华文新魏" w:eastAsia="华文新魏" w:hAnsi="新宋体" w:hint="eastAsia"/>
          <w:sz w:val="28"/>
          <w:szCs w:val="28"/>
        </w:rPr>
        <w:t>铝供应</w:t>
      </w:r>
      <w:proofErr w:type="gramEnd"/>
      <w:r>
        <w:rPr>
          <w:rFonts w:ascii="华文新魏" w:eastAsia="华文新魏" w:hAnsi="新宋体" w:hint="eastAsia"/>
          <w:sz w:val="28"/>
          <w:szCs w:val="28"/>
        </w:rPr>
        <w:t>仍短缺</w:t>
      </w:r>
    </w:p>
    <w:bookmarkEnd w:id="1"/>
    <w:p w:rsidR="00461D9B" w:rsidRDefault="00461D9B" w:rsidP="00461D9B">
      <w:pPr>
        <w:spacing w:beforeLines="100" w:before="312" w:afterLines="50" w:after="156" w:line="400" w:lineRule="exact"/>
        <w:outlineLvl w:val="2"/>
        <w:rPr>
          <w:rFonts w:ascii="新宋体" w:eastAsia="新宋体" w:hAnsi="新宋体"/>
          <w:sz w:val="21"/>
          <w:szCs w:val="21"/>
        </w:rPr>
      </w:pPr>
      <w:r w:rsidRPr="00F003D2">
        <w:rPr>
          <w:rFonts w:ascii="新宋体" w:eastAsia="新宋体" w:hAnsi="新宋体" w:hint="eastAsia"/>
          <w:sz w:val="21"/>
          <w:szCs w:val="21"/>
        </w:rPr>
        <w:t>8月原铝产量298.5万吨，消费量309万吨，当月理论供应短缺10万吨。我们认为，8月中旬以来产能规模较大的两大企业相继突发意外停产部分产能，产量影响已经在本月显现出来，并且近两个月内影响仍将持续存在，甚至有扩大的可能。同时，进入“金九银十”传统需求旺季之后，国务院办公厅提出20条稳定消费预期、提</w:t>
      </w:r>
      <w:proofErr w:type="gramStart"/>
      <w:r w:rsidRPr="00F003D2">
        <w:rPr>
          <w:rFonts w:ascii="新宋体" w:eastAsia="新宋体" w:hAnsi="新宋体" w:hint="eastAsia"/>
          <w:sz w:val="21"/>
          <w:szCs w:val="21"/>
        </w:rPr>
        <w:t>振消费</w:t>
      </w:r>
      <w:proofErr w:type="gramEnd"/>
      <w:r w:rsidRPr="00F003D2">
        <w:rPr>
          <w:rFonts w:ascii="新宋体" w:eastAsia="新宋体" w:hAnsi="新宋体" w:hint="eastAsia"/>
          <w:sz w:val="21"/>
          <w:szCs w:val="21"/>
        </w:rPr>
        <w:t>信心的政策措施将刺激</w:t>
      </w:r>
      <w:proofErr w:type="gramStart"/>
      <w:r w:rsidRPr="00F003D2">
        <w:rPr>
          <w:rFonts w:ascii="新宋体" w:eastAsia="新宋体" w:hAnsi="新宋体" w:hint="eastAsia"/>
          <w:sz w:val="21"/>
          <w:szCs w:val="21"/>
        </w:rPr>
        <w:t>铝消费</w:t>
      </w:r>
      <w:proofErr w:type="gramEnd"/>
      <w:r w:rsidRPr="00F003D2">
        <w:rPr>
          <w:rFonts w:ascii="新宋体" w:eastAsia="新宋体" w:hAnsi="新宋体" w:hint="eastAsia"/>
          <w:sz w:val="21"/>
          <w:szCs w:val="21"/>
        </w:rPr>
        <w:t>季节性恢复。供需剪刀差之下，预计电解铝市场供应缺口有望继续扩大。</w:t>
      </w:r>
    </w:p>
    <w:p w:rsidR="00461D9B" w:rsidRPr="00FC7254" w:rsidRDefault="00461D9B" w:rsidP="00461D9B">
      <w:pPr>
        <w:spacing w:beforeLines="100" w:before="312" w:afterLines="50" w:after="156" w:line="240" w:lineRule="auto"/>
        <w:outlineLvl w:val="2"/>
        <w:rPr>
          <w:b/>
          <w:sz w:val="28"/>
          <w:szCs w:val="28"/>
        </w:rPr>
      </w:pPr>
      <w:r w:rsidRPr="00FC7254">
        <w:rPr>
          <w:rFonts w:hint="eastAsia"/>
          <w:b/>
          <w:sz w:val="28"/>
          <w:szCs w:val="28"/>
        </w:rPr>
        <w:t>三</w:t>
      </w:r>
      <w:r w:rsidRPr="00FC7254">
        <w:rPr>
          <w:b/>
          <w:sz w:val="28"/>
          <w:szCs w:val="28"/>
        </w:rPr>
        <w:t>、</w:t>
      </w:r>
      <w:r w:rsidRPr="00FC7254">
        <w:rPr>
          <w:rFonts w:hint="eastAsia"/>
          <w:b/>
          <w:sz w:val="28"/>
          <w:szCs w:val="28"/>
        </w:rPr>
        <w:t>价格运行趋势</w:t>
      </w:r>
    </w:p>
    <w:p w:rsidR="00461D9B" w:rsidRDefault="00461D9B" w:rsidP="00461D9B">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8月氧化铝市场基本稳定</w:t>
      </w:r>
    </w:p>
    <w:p w:rsidR="00461D9B" w:rsidRDefault="00461D9B" w:rsidP="00461D9B">
      <w:pPr>
        <w:tabs>
          <w:tab w:val="left" w:pos="7110"/>
        </w:tabs>
        <w:spacing w:line="400" w:lineRule="exact"/>
        <w:jc w:val="both"/>
        <w:rPr>
          <w:rFonts w:ascii="新宋体" w:eastAsia="新宋体" w:hAnsi="新宋体"/>
          <w:sz w:val="21"/>
          <w:szCs w:val="21"/>
        </w:rPr>
      </w:pPr>
      <w:r w:rsidRPr="006F6A41">
        <w:rPr>
          <w:rFonts w:ascii="新宋体" w:eastAsia="新宋体" w:hAnsi="新宋体" w:hint="eastAsia"/>
          <w:sz w:val="21"/>
          <w:szCs w:val="21"/>
        </w:rPr>
        <w:t>本月氧化铝价格整体走势为“先抑后扬”，月初阶段氧化铝价格延续着7月的跌势并没有缓和，但随着个别氧化铝企业传出减产的消息价格逐渐开始由跌势转为平稳运行，价格展现</w:t>
      </w:r>
      <w:proofErr w:type="gramStart"/>
      <w:r w:rsidRPr="006F6A41">
        <w:rPr>
          <w:rFonts w:ascii="新宋体" w:eastAsia="新宋体" w:hAnsi="新宋体" w:hint="eastAsia"/>
          <w:sz w:val="21"/>
          <w:szCs w:val="21"/>
        </w:rPr>
        <w:t>出筑底迹象</w:t>
      </w:r>
      <w:proofErr w:type="gramEnd"/>
      <w:r w:rsidRPr="006F6A41">
        <w:rPr>
          <w:rFonts w:ascii="新宋体" w:eastAsia="新宋体" w:hAnsi="新宋体" w:hint="eastAsia"/>
          <w:sz w:val="21"/>
          <w:szCs w:val="21"/>
        </w:rPr>
        <w:t>。原本在月中价格就已经具有上行动力，但在月中阶段市场不断传出下游电解</w:t>
      </w:r>
      <w:proofErr w:type="gramStart"/>
      <w:r w:rsidRPr="006F6A41">
        <w:rPr>
          <w:rFonts w:ascii="新宋体" w:eastAsia="新宋体" w:hAnsi="新宋体" w:hint="eastAsia"/>
          <w:sz w:val="21"/>
          <w:szCs w:val="21"/>
        </w:rPr>
        <w:t>铝企业</w:t>
      </w:r>
      <w:proofErr w:type="gramEnd"/>
      <w:r w:rsidRPr="006F6A41">
        <w:rPr>
          <w:rFonts w:ascii="新宋体" w:eastAsia="新宋体" w:hAnsi="新宋体" w:hint="eastAsia"/>
          <w:sz w:val="21"/>
          <w:szCs w:val="21"/>
        </w:rPr>
        <w:t>的一些突发事件使得氧化铝需求</w:t>
      </w:r>
      <w:proofErr w:type="gramStart"/>
      <w:r w:rsidRPr="006F6A41">
        <w:rPr>
          <w:rFonts w:ascii="新宋体" w:eastAsia="新宋体" w:hAnsi="新宋体" w:hint="eastAsia"/>
          <w:sz w:val="21"/>
          <w:szCs w:val="21"/>
        </w:rPr>
        <w:t>端前景</w:t>
      </w:r>
      <w:proofErr w:type="gramEnd"/>
      <w:r w:rsidRPr="006F6A41">
        <w:rPr>
          <w:rFonts w:ascii="新宋体" w:eastAsia="新宋体" w:hAnsi="新宋体" w:hint="eastAsia"/>
          <w:sz w:val="21"/>
          <w:szCs w:val="21"/>
        </w:rPr>
        <w:t>不容乐观，带动价格原本具备的上行势头停滞，同时也延长了市场买卖双方的观望期。在观望期过后月末阶段市场传出消息电解</w:t>
      </w:r>
      <w:proofErr w:type="gramStart"/>
      <w:r w:rsidRPr="006F6A41">
        <w:rPr>
          <w:rFonts w:ascii="新宋体" w:eastAsia="新宋体" w:hAnsi="新宋体" w:hint="eastAsia"/>
          <w:sz w:val="21"/>
          <w:szCs w:val="21"/>
        </w:rPr>
        <w:t>铝企业</w:t>
      </w:r>
      <w:proofErr w:type="gramEnd"/>
      <w:r w:rsidRPr="006F6A41">
        <w:rPr>
          <w:rFonts w:ascii="新宋体" w:eastAsia="新宋体" w:hAnsi="新宋体" w:hint="eastAsia"/>
          <w:sz w:val="21"/>
          <w:szCs w:val="21"/>
        </w:rPr>
        <w:t>开始少量采购现货的消息，而原本停滞的上涨势头再一次显现出来，市场成交价格小幅攀升，而网站报价同样随着现货成交价格的上涨而小幅上行。从市场整体供需情况来看，本次上行空间较为有限，主要因素有三，一为氧化铝、电解铝开工情况较为匹配，氧化铝并不短缺；二为7月以及8月中国进口氧化铝的量不小仍需消化；三为新投产企业产品或将于9月产出。海外氧化铝FOB价格本月基本保持低位运行，围绕在300美元/吨上下波动，截至8月28日海外氧化铝FOB价格为297.5美元/吨。</w:t>
      </w:r>
    </w:p>
    <w:p w:rsidR="00461D9B" w:rsidRPr="009E055E" w:rsidRDefault="00461D9B" w:rsidP="00461D9B">
      <w:pPr>
        <w:tabs>
          <w:tab w:val="left" w:pos="7110"/>
        </w:tabs>
        <w:spacing w:line="400" w:lineRule="exact"/>
        <w:jc w:val="both"/>
        <w:rPr>
          <w:rFonts w:ascii="新宋体" w:eastAsia="新宋体" w:hAnsi="新宋体"/>
          <w:sz w:val="21"/>
          <w:szCs w:val="21"/>
        </w:rPr>
      </w:pPr>
      <w:r>
        <w:rPr>
          <w:rFonts w:ascii="新宋体" w:eastAsia="新宋体" w:hAnsi="新宋体" w:hint="eastAsia"/>
          <w:sz w:val="21"/>
          <w:szCs w:val="21"/>
        </w:rPr>
        <w:t>本月</w:t>
      </w:r>
      <w:r w:rsidRPr="009E055E">
        <w:rPr>
          <w:rFonts w:ascii="新宋体" w:eastAsia="新宋体" w:hAnsi="新宋体" w:hint="eastAsia"/>
          <w:sz w:val="21"/>
          <w:szCs w:val="21"/>
        </w:rPr>
        <w:t>主要销售企业意向销售价格贴水局面结束。下半月主要氧化铝企业升</w:t>
      </w:r>
      <w:proofErr w:type="gramStart"/>
      <w:r w:rsidRPr="009E055E">
        <w:rPr>
          <w:rFonts w:ascii="新宋体" w:eastAsia="新宋体" w:hAnsi="新宋体" w:hint="eastAsia"/>
          <w:sz w:val="21"/>
          <w:szCs w:val="21"/>
        </w:rPr>
        <w:t>水销售</w:t>
      </w:r>
      <w:proofErr w:type="gramEnd"/>
      <w:r w:rsidRPr="009E055E">
        <w:rPr>
          <w:rFonts w:ascii="新宋体" w:eastAsia="新宋体" w:hAnsi="新宋体" w:hint="eastAsia"/>
          <w:sz w:val="21"/>
          <w:szCs w:val="21"/>
        </w:rPr>
        <w:t>意向明显增强，并跟随成交带动报价小幅反弹，小幅升</w:t>
      </w:r>
      <w:proofErr w:type="gramStart"/>
      <w:r w:rsidRPr="009E055E">
        <w:rPr>
          <w:rFonts w:ascii="新宋体" w:eastAsia="新宋体" w:hAnsi="新宋体" w:hint="eastAsia"/>
          <w:sz w:val="21"/>
          <w:szCs w:val="21"/>
        </w:rPr>
        <w:t>水局面</w:t>
      </w:r>
      <w:proofErr w:type="gramEnd"/>
      <w:r w:rsidRPr="009E055E">
        <w:rPr>
          <w:rFonts w:ascii="新宋体" w:eastAsia="新宋体" w:hAnsi="新宋体" w:hint="eastAsia"/>
          <w:sz w:val="21"/>
          <w:szCs w:val="21"/>
        </w:rPr>
        <w:t>保持，说明市场整体偏上走势阶段基本形成。临近月底，具备产业链体系的集团性企业因自身氧化铝生产出现较大波动，不得</w:t>
      </w:r>
      <w:r>
        <w:rPr>
          <w:rFonts w:ascii="新宋体" w:eastAsia="新宋体" w:hAnsi="新宋体" w:hint="eastAsia"/>
          <w:sz w:val="21"/>
          <w:szCs w:val="21"/>
        </w:rPr>
        <w:t>不入市进行批量现货采购，而且采购价格从成本的角度来看，静态对比</w:t>
      </w:r>
      <w:r w:rsidRPr="009E055E">
        <w:rPr>
          <w:rFonts w:ascii="新宋体" w:eastAsia="新宋体" w:hAnsi="新宋体" w:hint="eastAsia"/>
          <w:sz w:val="21"/>
          <w:szCs w:val="21"/>
        </w:rPr>
        <w:t>生产成本还有优势，因此对于资金充足，又恰恰自身供应出现问题的工厂来说，进行一定数量的现货采购，是个好时机，也是好价格，在刚性成交的带动下，北方氧化铝报价在月底一周上涨较为明显。</w:t>
      </w:r>
    </w:p>
    <w:p w:rsidR="00461D9B" w:rsidRPr="009E055E" w:rsidRDefault="00461D9B" w:rsidP="00461D9B">
      <w:pPr>
        <w:tabs>
          <w:tab w:val="left" w:pos="7110"/>
        </w:tabs>
        <w:spacing w:line="400" w:lineRule="exact"/>
        <w:jc w:val="both"/>
        <w:rPr>
          <w:rFonts w:ascii="新宋体" w:eastAsia="新宋体" w:hAnsi="新宋体"/>
          <w:sz w:val="21"/>
          <w:szCs w:val="21"/>
        </w:rPr>
      </w:pPr>
      <w:r w:rsidRPr="009E055E">
        <w:rPr>
          <w:rFonts w:ascii="新宋体" w:eastAsia="新宋体" w:hAnsi="新宋体" w:hint="eastAsia"/>
          <w:sz w:val="21"/>
          <w:szCs w:val="21"/>
        </w:rPr>
        <w:lastRenderedPageBreak/>
        <w:t>综合来看，由于基本面变动不够扎实和做市</w:t>
      </w:r>
      <w:proofErr w:type="gramStart"/>
      <w:r w:rsidRPr="009E055E">
        <w:rPr>
          <w:rFonts w:ascii="新宋体" w:eastAsia="新宋体" w:hAnsi="新宋体" w:hint="eastAsia"/>
          <w:sz w:val="21"/>
          <w:szCs w:val="21"/>
        </w:rPr>
        <w:t>商动作</w:t>
      </w:r>
      <w:proofErr w:type="gramEnd"/>
      <w:r w:rsidRPr="009E055E">
        <w:rPr>
          <w:rFonts w:ascii="新宋体" w:eastAsia="新宋体" w:hAnsi="新宋体" w:hint="eastAsia"/>
          <w:sz w:val="21"/>
          <w:szCs w:val="21"/>
        </w:rPr>
        <w:t>方向不够明确，贸易商介入</w:t>
      </w:r>
      <w:r>
        <w:rPr>
          <w:rFonts w:ascii="新宋体" w:eastAsia="新宋体" w:hAnsi="新宋体" w:hint="eastAsia"/>
          <w:sz w:val="21"/>
          <w:szCs w:val="21"/>
        </w:rPr>
        <w:t>较为谨慎，尤其是工厂直接销售的现货升水状态持续存在，投机贸易商</w:t>
      </w:r>
      <w:r w:rsidRPr="009E055E">
        <w:rPr>
          <w:rFonts w:ascii="新宋体" w:eastAsia="新宋体" w:hAnsi="新宋体" w:hint="eastAsia"/>
          <w:sz w:val="21"/>
          <w:szCs w:val="21"/>
        </w:rPr>
        <w:t>利用网站价格销售获利的不确定性依然存在，介入的积极性虽然相对上月明显提升，但整体活跃度依然不高。目前市场走势抑制贸易介入的主要原因是升水格局，另外后期各种停产和压产复产消息带来的风险同样存在。</w:t>
      </w:r>
    </w:p>
    <w:p w:rsidR="00461D9B" w:rsidRDefault="00461D9B" w:rsidP="00461D9B">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8月电解铝生产端受干扰 铝价走强</w:t>
      </w:r>
    </w:p>
    <w:p w:rsidR="00461D9B" w:rsidRPr="00E9020C" w:rsidRDefault="00461D9B" w:rsidP="00461D9B">
      <w:pPr>
        <w:tabs>
          <w:tab w:val="left" w:pos="7110"/>
        </w:tabs>
        <w:spacing w:line="400" w:lineRule="exact"/>
        <w:jc w:val="both"/>
        <w:rPr>
          <w:rFonts w:ascii="新宋体" w:eastAsia="新宋体" w:hAnsi="新宋体"/>
          <w:sz w:val="21"/>
          <w:szCs w:val="21"/>
        </w:rPr>
      </w:pPr>
      <w:proofErr w:type="gramStart"/>
      <w:r w:rsidRPr="00E9020C">
        <w:rPr>
          <w:rFonts w:ascii="新宋体" w:eastAsia="新宋体" w:hAnsi="新宋体" w:hint="eastAsia"/>
          <w:sz w:val="21"/>
          <w:szCs w:val="21"/>
        </w:rPr>
        <w:t>本月伦铝收于</w:t>
      </w:r>
      <w:proofErr w:type="gramEnd"/>
      <w:r w:rsidRPr="00E9020C">
        <w:rPr>
          <w:rFonts w:ascii="新宋体" w:eastAsia="新宋体" w:hAnsi="新宋体" w:hint="eastAsia"/>
          <w:sz w:val="21"/>
          <w:szCs w:val="21"/>
        </w:rPr>
        <w:t>1760美元/吨，</w:t>
      </w:r>
      <w:proofErr w:type="gramStart"/>
      <w:r w:rsidRPr="00E9020C">
        <w:rPr>
          <w:rFonts w:ascii="新宋体" w:eastAsia="新宋体" w:hAnsi="新宋体" w:hint="eastAsia"/>
          <w:sz w:val="21"/>
          <w:szCs w:val="21"/>
        </w:rPr>
        <w:t>沪铝主力</w:t>
      </w:r>
      <w:proofErr w:type="gramEnd"/>
      <w:r w:rsidRPr="00E9020C">
        <w:rPr>
          <w:rFonts w:ascii="新宋体" w:eastAsia="新宋体" w:hAnsi="新宋体" w:hint="eastAsia"/>
          <w:sz w:val="21"/>
          <w:szCs w:val="21"/>
        </w:rPr>
        <w:t>1910开于13890元/吨，收于14250元/吨。</w:t>
      </w:r>
      <w:proofErr w:type="gramStart"/>
      <w:r w:rsidRPr="00E9020C">
        <w:rPr>
          <w:rFonts w:ascii="新宋体" w:eastAsia="新宋体" w:hAnsi="新宋体" w:hint="eastAsia"/>
          <w:sz w:val="21"/>
          <w:szCs w:val="21"/>
        </w:rPr>
        <w:t>8月伦铝震荡</w:t>
      </w:r>
      <w:proofErr w:type="gramEnd"/>
      <w:r w:rsidRPr="00E9020C">
        <w:rPr>
          <w:rFonts w:ascii="新宋体" w:eastAsia="新宋体" w:hAnsi="新宋体" w:hint="eastAsia"/>
          <w:sz w:val="21"/>
          <w:szCs w:val="21"/>
        </w:rPr>
        <w:t>不停，均价终下跌，</w:t>
      </w:r>
      <w:proofErr w:type="gramStart"/>
      <w:r w:rsidRPr="00E9020C">
        <w:rPr>
          <w:rFonts w:ascii="新宋体" w:eastAsia="新宋体" w:hAnsi="新宋体" w:hint="eastAsia"/>
          <w:sz w:val="21"/>
          <w:szCs w:val="21"/>
        </w:rPr>
        <w:t>相反沪铝则</w:t>
      </w:r>
      <w:proofErr w:type="gramEnd"/>
      <w:r w:rsidRPr="00E9020C">
        <w:rPr>
          <w:rFonts w:ascii="新宋体" w:eastAsia="新宋体" w:hAnsi="新宋体" w:hint="eastAsia"/>
          <w:sz w:val="21"/>
          <w:szCs w:val="21"/>
        </w:rPr>
        <w:t>一路高歌猛进。8月国内外宏观事件频发，铝市波折不断。进入8月，首先迎来的是，美联储08年以来首次降息消息，降息25个基点，但鲍威尔鹰派言论</w:t>
      </w:r>
      <w:proofErr w:type="gramStart"/>
      <w:r w:rsidRPr="00E9020C">
        <w:rPr>
          <w:rFonts w:ascii="新宋体" w:eastAsia="新宋体" w:hAnsi="新宋体" w:hint="eastAsia"/>
          <w:sz w:val="21"/>
          <w:szCs w:val="21"/>
        </w:rPr>
        <w:t>使美指大幅</w:t>
      </w:r>
      <w:proofErr w:type="gramEnd"/>
      <w:r w:rsidRPr="00E9020C">
        <w:rPr>
          <w:rFonts w:ascii="新宋体" w:eastAsia="新宋体" w:hAnsi="新宋体" w:hint="eastAsia"/>
          <w:sz w:val="21"/>
          <w:szCs w:val="21"/>
        </w:rPr>
        <w:t>走高，后又因</w:t>
      </w:r>
      <w:proofErr w:type="gramStart"/>
      <w:r w:rsidRPr="00E9020C">
        <w:rPr>
          <w:rFonts w:ascii="新宋体" w:eastAsia="新宋体" w:hAnsi="新宋体" w:hint="eastAsia"/>
          <w:sz w:val="21"/>
          <w:szCs w:val="21"/>
        </w:rPr>
        <w:t>特朗普表示</w:t>
      </w:r>
      <w:proofErr w:type="gramEnd"/>
      <w:r w:rsidRPr="00E9020C">
        <w:rPr>
          <w:rFonts w:ascii="新宋体" w:eastAsia="新宋体" w:hAnsi="新宋体" w:hint="eastAsia"/>
          <w:sz w:val="21"/>
          <w:szCs w:val="21"/>
        </w:rPr>
        <w:t>从9月1日起对中国剩下3000亿美元的商品加征10%关税，且将中国列为“汇率操纵国”，贸易争端继续发酵，以及美债收益率再次倒挂，引起经济衰退担忧，市场避险情绪明显，导致月初</w:t>
      </w:r>
      <w:proofErr w:type="gramStart"/>
      <w:r w:rsidRPr="00E9020C">
        <w:rPr>
          <w:rFonts w:ascii="新宋体" w:eastAsia="新宋体" w:hAnsi="新宋体" w:hint="eastAsia"/>
          <w:sz w:val="21"/>
          <w:szCs w:val="21"/>
        </w:rPr>
        <w:t>伦铝跌跌</w:t>
      </w:r>
      <w:proofErr w:type="gramEnd"/>
      <w:r w:rsidRPr="00E9020C">
        <w:rPr>
          <w:rFonts w:ascii="新宋体" w:eastAsia="新宋体" w:hAnsi="新宋体" w:hint="eastAsia"/>
          <w:sz w:val="21"/>
          <w:szCs w:val="21"/>
        </w:rPr>
        <w:t>不休。进入月度中期，世界经济数据纷纷出炉，美国7月核心PPI不及预期，且2015年以来首次录得负值。叠加欧洲经济数据仍疲弱，加剧经济衰退担忧，但后期各国纷纷降息加之中美再次进行电话沟通，就美方拟于9月1日对中国输美商品加征关税问题进行了严正交涉，美方将原定于9月1日开始加征的关税清单中部分产品征收日起推迟至12月，释放缓和信号，</w:t>
      </w:r>
      <w:proofErr w:type="gramStart"/>
      <w:r w:rsidRPr="00E9020C">
        <w:rPr>
          <w:rFonts w:ascii="新宋体" w:eastAsia="新宋体" w:hAnsi="新宋体" w:hint="eastAsia"/>
          <w:sz w:val="21"/>
          <w:szCs w:val="21"/>
        </w:rPr>
        <w:t>且伦铝</w:t>
      </w:r>
      <w:proofErr w:type="gramEnd"/>
      <w:r w:rsidRPr="00E9020C">
        <w:rPr>
          <w:rFonts w:ascii="新宋体" w:eastAsia="新宋体" w:hAnsi="新宋体" w:hint="eastAsia"/>
          <w:sz w:val="21"/>
          <w:szCs w:val="21"/>
        </w:rPr>
        <w:t>库存大幅下降，叠加</w:t>
      </w:r>
      <w:proofErr w:type="gramStart"/>
      <w:r w:rsidRPr="00E9020C">
        <w:rPr>
          <w:rFonts w:ascii="新宋体" w:eastAsia="新宋体" w:hAnsi="新宋体" w:hint="eastAsia"/>
          <w:sz w:val="21"/>
          <w:szCs w:val="21"/>
        </w:rPr>
        <w:t>国内沪铝</w:t>
      </w:r>
      <w:proofErr w:type="gramEnd"/>
      <w:r w:rsidRPr="00E9020C">
        <w:rPr>
          <w:rFonts w:ascii="新宋体" w:eastAsia="新宋体" w:hAnsi="新宋体" w:hint="eastAsia"/>
          <w:sz w:val="21"/>
          <w:szCs w:val="21"/>
        </w:rPr>
        <w:t>强势，</w:t>
      </w:r>
      <w:proofErr w:type="gramStart"/>
      <w:r w:rsidRPr="00E9020C">
        <w:rPr>
          <w:rFonts w:ascii="新宋体" w:eastAsia="新宋体" w:hAnsi="新宋体" w:hint="eastAsia"/>
          <w:sz w:val="21"/>
          <w:szCs w:val="21"/>
        </w:rPr>
        <w:t>伦铝震荡</w:t>
      </w:r>
      <w:proofErr w:type="gramEnd"/>
      <w:r w:rsidRPr="00E9020C">
        <w:rPr>
          <w:rFonts w:ascii="新宋体" w:eastAsia="新宋体" w:hAnsi="新宋体" w:hint="eastAsia"/>
          <w:sz w:val="21"/>
          <w:szCs w:val="21"/>
        </w:rPr>
        <w:t>走强，但依旧未能收复本月降幅，较上月同期</w:t>
      </w:r>
      <w:proofErr w:type="gramStart"/>
      <w:r w:rsidRPr="00E9020C">
        <w:rPr>
          <w:rFonts w:ascii="新宋体" w:eastAsia="新宋体" w:hAnsi="新宋体" w:hint="eastAsia"/>
          <w:sz w:val="21"/>
          <w:szCs w:val="21"/>
        </w:rPr>
        <w:t>相比伦铝均价</w:t>
      </w:r>
      <w:proofErr w:type="gramEnd"/>
      <w:r w:rsidRPr="00E9020C">
        <w:rPr>
          <w:rFonts w:ascii="新宋体" w:eastAsia="新宋体" w:hAnsi="新宋体" w:hint="eastAsia"/>
          <w:sz w:val="21"/>
          <w:szCs w:val="21"/>
        </w:rPr>
        <w:t>有所下降。进入8月，</w:t>
      </w:r>
      <w:proofErr w:type="gramStart"/>
      <w:r w:rsidRPr="00E9020C">
        <w:rPr>
          <w:rFonts w:ascii="新宋体" w:eastAsia="新宋体" w:hAnsi="新宋体" w:hint="eastAsia"/>
          <w:sz w:val="21"/>
          <w:szCs w:val="21"/>
        </w:rPr>
        <w:t>沪铝除去</w:t>
      </w:r>
      <w:proofErr w:type="gramEnd"/>
      <w:r w:rsidRPr="00E9020C">
        <w:rPr>
          <w:rFonts w:ascii="新宋体" w:eastAsia="新宋体" w:hAnsi="新宋体" w:hint="eastAsia"/>
          <w:sz w:val="21"/>
          <w:szCs w:val="21"/>
        </w:rPr>
        <w:t>月初的震荡徘徊外，则一路高歌猛进。7月末8月初的第十二轮上海中美磋商无果，加之基本面依旧疲软，月初铝价震荡徘徊。进入月中，国内铝市事故频发，首先是因“利奇马”突袭山东，影响山东魏桥铝电有限公司电解铝生产，其次是新疆农六师铝业有限公司因事故影响电解铝减产，以及阿坝铝厂由于强降雨影响电力供应，被迫关停约2.3万吨电解铝。</w:t>
      </w:r>
      <w:proofErr w:type="gramStart"/>
      <w:r w:rsidRPr="00E9020C">
        <w:rPr>
          <w:rFonts w:ascii="新宋体" w:eastAsia="新宋体" w:hAnsi="新宋体" w:hint="eastAsia"/>
          <w:sz w:val="21"/>
          <w:szCs w:val="21"/>
        </w:rPr>
        <w:t>沪铝收盘</w:t>
      </w:r>
      <w:proofErr w:type="gramEnd"/>
      <w:r w:rsidRPr="00E9020C">
        <w:rPr>
          <w:rFonts w:ascii="新宋体" w:eastAsia="新宋体" w:hAnsi="新宋体" w:hint="eastAsia"/>
          <w:sz w:val="21"/>
          <w:szCs w:val="21"/>
        </w:rPr>
        <w:t>创近10月新高，收盘上涨至14395元/吨。但随着消息面影响减退，且基本面未出现实质性改善，</w:t>
      </w:r>
      <w:proofErr w:type="gramStart"/>
      <w:r w:rsidRPr="00E9020C">
        <w:rPr>
          <w:rFonts w:ascii="新宋体" w:eastAsia="新宋体" w:hAnsi="新宋体" w:hint="eastAsia"/>
          <w:sz w:val="21"/>
          <w:szCs w:val="21"/>
        </w:rPr>
        <w:t>沪铝上涨</w:t>
      </w:r>
      <w:proofErr w:type="gramEnd"/>
      <w:r w:rsidRPr="00E9020C">
        <w:rPr>
          <w:rFonts w:ascii="新宋体" w:eastAsia="新宋体" w:hAnsi="新宋体" w:hint="eastAsia"/>
          <w:sz w:val="21"/>
          <w:szCs w:val="21"/>
        </w:rPr>
        <w:t>趋势有所缓和。</w:t>
      </w:r>
    </w:p>
    <w:p w:rsidR="00461D9B" w:rsidRPr="00891DC6" w:rsidRDefault="00461D9B" w:rsidP="00461D9B">
      <w:pPr>
        <w:tabs>
          <w:tab w:val="left" w:pos="7110"/>
        </w:tabs>
        <w:spacing w:line="400" w:lineRule="exact"/>
        <w:jc w:val="both"/>
        <w:rPr>
          <w:rFonts w:ascii="新宋体" w:eastAsia="新宋体" w:hAnsi="新宋体"/>
          <w:sz w:val="21"/>
          <w:szCs w:val="21"/>
        </w:rPr>
      </w:pPr>
      <w:r w:rsidRPr="00E9020C">
        <w:rPr>
          <w:rFonts w:ascii="新宋体" w:eastAsia="新宋体" w:hAnsi="新宋体" w:hint="eastAsia"/>
          <w:sz w:val="21"/>
          <w:szCs w:val="21"/>
        </w:rPr>
        <w:t>本月长江、</w:t>
      </w:r>
      <w:proofErr w:type="gramStart"/>
      <w:r w:rsidRPr="00E9020C">
        <w:rPr>
          <w:rFonts w:ascii="新宋体" w:eastAsia="新宋体" w:hAnsi="新宋体" w:hint="eastAsia"/>
          <w:sz w:val="21"/>
          <w:szCs w:val="21"/>
        </w:rPr>
        <w:t>南储现货</w:t>
      </w:r>
      <w:proofErr w:type="gramEnd"/>
      <w:r w:rsidRPr="00E9020C">
        <w:rPr>
          <w:rFonts w:ascii="新宋体" w:eastAsia="新宋体" w:hAnsi="新宋体" w:hint="eastAsia"/>
          <w:sz w:val="21"/>
          <w:szCs w:val="21"/>
        </w:rPr>
        <w:t>价格较上月同期相比大幅上涨。长江现货月均价比上月上涨306元/吨，</w:t>
      </w:r>
      <w:proofErr w:type="gramStart"/>
      <w:r w:rsidRPr="00E9020C">
        <w:rPr>
          <w:rFonts w:ascii="新宋体" w:eastAsia="新宋体" w:hAnsi="新宋体" w:hint="eastAsia"/>
          <w:sz w:val="21"/>
          <w:szCs w:val="21"/>
        </w:rPr>
        <w:t>南储现货</w:t>
      </w:r>
      <w:proofErr w:type="gramEnd"/>
      <w:r w:rsidRPr="00E9020C">
        <w:rPr>
          <w:rFonts w:ascii="新宋体" w:eastAsia="新宋体" w:hAnsi="新宋体" w:hint="eastAsia"/>
          <w:sz w:val="21"/>
          <w:szCs w:val="21"/>
        </w:rPr>
        <w:t>月均价比上月上涨296元/吨。供应端，电解铝行业利润持续修复，8月仍有部分新产能逐渐释放，如陕西美</w:t>
      </w:r>
      <w:proofErr w:type="gramStart"/>
      <w:r w:rsidRPr="00E9020C">
        <w:rPr>
          <w:rFonts w:ascii="新宋体" w:eastAsia="新宋体" w:hAnsi="新宋体" w:hint="eastAsia"/>
          <w:sz w:val="21"/>
          <w:szCs w:val="21"/>
        </w:rPr>
        <w:t>鑫</w:t>
      </w:r>
      <w:proofErr w:type="gramEnd"/>
      <w:r w:rsidRPr="00E9020C">
        <w:rPr>
          <w:rFonts w:ascii="新宋体" w:eastAsia="新宋体" w:hAnsi="新宋体" w:hint="eastAsia"/>
          <w:sz w:val="21"/>
          <w:szCs w:val="21"/>
        </w:rPr>
        <w:t>，山西</w:t>
      </w:r>
      <w:proofErr w:type="gramStart"/>
      <w:r w:rsidRPr="00E9020C">
        <w:rPr>
          <w:rFonts w:ascii="新宋体" w:eastAsia="新宋体" w:hAnsi="新宋体" w:hint="eastAsia"/>
          <w:sz w:val="21"/>
          <w:szCs w:val="21"/>
        </w:rPr>
        <w:t>中铝华润</w:t>
      </w:r>
      <w:proofErr w:type="gramEnd"/>
      <w:r w:rsidRPr="00E9020C">
        <w:rPr>
          <w:rFonts w:ascii="新宋体" w:eastAsia="新宋体" w:hAnsi="新宋体" w:hint="eastAsia"/>
          <w:sz w:val="21"/>
          <w:szCs w:val="21"/>
        </w:rPr>
        <w:t>，贵州兴仁登高，鄂尔多斯蒙泰等企业，但是由于</w:t>
      </w:r>
      <w:proofErr w:type="gramStart"/>
      <w:r w:rsidRPr="00E9020C">
        <w:rPr>
          <w:rFonts w:ascii="新宋体" w:eastAsia="新宋体" w:hAnsi="新宋体" w:hint="eastAsia"/>
          <w:sz w:val="21"/>
          <w:szCs w:val="21"/>
        </w:rPr>
        <w:t>8月铝企频出</w:t>
      </w:r>
      <w:proofErr w:type="gramEnd"/>
      <w:r w:rsidRPr="00E9020C">
        <w:rPr>
          <w:rFonts w:ascii="新宋体" w:eastAsia="新宋体" w:hAnsi="新宋体" w:hint="eastAsia"/>
          <w:sz w:val="21"/>
          <w:szCs w:val="21"/>
        </w:rPr>
        <w:t>事故，影响产能较多，所以百</w:t>
      </w:r>
      <w:proofErr w:type="gramStart"/>
      <w:r w:rsidRPr="00E9020C">
        <w:rPr>
          <w:rFonts w:ascii="新宋体" w:eastAsia="新宋体" w:hAnsi="新宋体" w:hint="eastAsia"/>
          <w:sz w:val="21"/>
          <w:szCs w:val="21"/>
        </w:rPr>
        <w:t>川盈孚</w:t>
      </w:r>
      <w:proofErr w:type="gramEnd"/>
      <w:r w:rsidRPr="00E9020C">
        <w:rPr>
          <w:rFonts w:ascii="新宋体" w:eastAsia="新宋体" w:hAnsi="新宋体" w:hint="eastAsia"/>
          <w:sz w:val="21"/>
          <w:szCs w:val="21"/>
        </w:rPr>
        <w:t>预计后期旺季</w:t>
      </w:r>
      <w:proofErr w:type="gramStart"/>
      <w:r w:rsidRPr="00E9020C">
        <w:rPr>
          <w:rFonts w:ascii="新宋体" w:eastAsia="新宋体" w:hAnsi="新宋体" w:hint="eastAsia"/>
          <w:sz w:val="21"/>
          <w:szCs w:val="21"/>
        </w:rPr>
        <w:t>去库仍有</w:t>
      </w:r>
      <w:proofErr w:type="gramEnd"/>
      <w:r w:rsidRPr="00E9020C">
        <w:rPr>
          <w:rFonts w:ascii="新宋体" w:eastAsia="新宋体" w:hAnsi="新宋体" w:hint="eastAsia"/>
          <w:sz w:val="21"/>
          <w:szCs w:val="21"/>
        </w:rPr>
        <w:t>预期。需求端，据百</w:t>
      </w:r>
      <w:proofErr w:type="gramStart"/>
      <w:r w:rsidRPr="00E9020C">
        <w:rPr>
          <w:rFonts w:ascii="新宋体" w:eastAsia="新宋体" w:hAnsi="新宋体" w:hint="eastAsia"/>
          <w:sz w:val="21"/>
          <w:szCs w:val="21"/>
        </w:rPr>
        <w:t>川统计</w:t>
      </w:r>
      <w:proofErr w:type="gramEnd"/>
      <w:r w:rsidRPr="00E9020C">
        <w:rPr>
          <w:rFonts w:ascii="新宋体" w:eastAsia="新宋体" w:hAnsi="新宋体" w:hint="eastAsia"/>
          <w:sz w:val="21"/>
          <w:szCs w:val="21"/>
        </w:rPr>
        <w:t>本月铝锭社会库存相对稳定，消费淡季并未出现预期的</w:t>
      </w:r>
      <w:proofErr w:type="gramStart"/>
      <w:r w:rsidRPr="00E9020C">
        <w:rPr>
          <w:rFonts w:ascii="新宋体" w:eastAsia="新宋体" w:hAnsi="新宋体" w:hint="eastAsia"/>
          <w:sz w:val="21"/>
          <w:szCs w:val="21"/>
        </w:rPr>
        <w:t>大幅累库现象</w:t>
      </w:r>
      <w:proofErr w:type="gramEnd"/>
      <w:r w:rsidRPr="00E9020C">
        <w:rPr>
          <w:rFonts w:ascii="新宋体" w:eastAsia="新宋体" w:hAnsi="新宋体" w:hint="eastAsia"/>
          <w:sz w:val="21"/>
          <w:szCs w:val="21"/>
        </w:rPr>
        <w:t>。且即将进入金</w:t>
      </w:r>
      <w:proofErr w:type="gramStart"/>
      <w:r w:rsidRPr="00E9020C">
        <w:rPr>
          <w:rFonts w:ascii="新宋体" w:eastAsia="新宋体" w:hAnsi="新宋体" w:hint="eastAsia"/>
          <w:sz w:val="21"/>
          <w:szCs w:val="21"/>
        </w:rPr>
        <w:t>九传统</w:t>
      </w:r>
      <w:proofErr w:type="gramEnd"/>
      <w:r w:rsidRPr="00E9020C">
        <w:rPr>
          <w:rFonts w:ascii="新宋体" w:eastAsia="新宋体" w:hAnsi="新宋体" w:hint="eastAsia"/>
          <w:sz w:val="21"/>
          <w:szCs w:val="21"/>
        </w:rPr>
        <w:t>消费旺季，库存或将再次迎来下降。但也不排除国庆</w:t>
      </w:r>
      <w:proofErr w:type="gramStart"/>
      <w:r w:rsidRPr="00E9020C">
        <w:rPr>
          <w:rFonts w:ascii="新宋体" w:eastAsia="新宋体" w:hAnsi="新宋体" w:hint="eastAsia"/>
          <w:sz w:val="21"/>
          <w:szCs w:val="21"/>
        </w:rPr>
        <w:t>前期会</w:t>
      </w:r>
      <w:proofErr w:type="gramEnd"/>
      <w:r w:rsidRPr="00E9020C">
        <w:rPr>
          <w:rFonts w:ascii="新宋体" w:eastAsia="新宋体" w:hAnsi="新宋体" w:hint="eastAsia"/>
          <w:sz w:val="21"/>
          <w:szCs w:val="21"/>
        </w:rPr>
        <w:t>出现新的环保政策，可能会给电解</w:t>
      </w:r>
      <w:proofErr w:type="gramStart"/>
      <w:r w:rsidRPr="00E9020C">
        <w:rPr>
          <w:rFonts w:ascii="新宋体" w:eastAsia="新宋体" w:hAnsi="新宋体" w:hint="eastAsia"/>
          <w:sz w:val="21"/>
          <w:szCs w:val="21"/>
        </w:rPr>
        <w:t>铝以及</w:t>
      </w:r>
      <w:proofErr w:type="gramEnd"/>
      <w:r w:rsidRPr="00E9020C">
        <w:rPr>
          <w:rFonts w:ascii="新宋体" w:eastAsia="新宋体" w:hAnsi="新宋体" w:hint="eastAsia"/>
          <w:sz w:val="21"/>
          <w:szCs w:val="21"/>
        </w:rPr>
        <w:t>下游加工企业带来一定生产上的影响。成本端，本月前期氧化铝价格持续走跌，中期氧化铝价格企稳，月末阶段传出氧化铝成交价稍有上行。截至目前，华东市场持货商</w:t>
      </w:r>
      <w:proofErr w:type="gramStart"/>
      <w:r w:rsidRPr="00E9020C">
        <w:rPr>
          <w:rFonts w:ascii="新宋体" w:eastAsia="新宋体" w:hAnsi="新宋体" w:hint="eastAsia"/>
          <w:sz w:val="21"/>
          <w:szCs w:val="21"/>
        </w:rPr>
        <w:t>挺</w:t>
      </w:r>
      <w:proofErr w:type="gramEnd"/>
      <w:r w:rsidRPr="00E9020C">
        <w:rPr>
          <w:rFonts w:ascii="新宋体" w:eastAsia="新宋体" w:hAnsi="新宋体" w:hint="eastAsia"/>
          <w:sz w:val="21"/>
          <w:szCs w:val="21"/>
        </w:rPr>
        <w:t>价出货，但前期因价格较低，出货并不积极，后期随着价格大幅拉涨，积极出货，贸易商前期交投积极，但随着价格上涨，贸易商压价接货意愿明显，供需双方交投尚可，下游企业前期因畏高，已观望为主，后期依旧按需采购，整体成交一般；华南市场持货商惜货，</w:t>
      </w:r>
      <w:proofErr w:type="gramStart"/>
      <w:r w:rsidRPr="00E9020C">
        <w:rPr>
          <w:rFonts w:ascii="新宋体" w:eastAsia="新宋体" w:hAnsi="新宋体" w:hint="eastAsia"/>
          <w:sz w:val="21"/>
          <w:szCs w:val="21"/>
        </w:rPr>
        <w:lastRenderedPageBreak/>
        <w:t>挺</w:t>
      </w:r>
      <w:proofErr w:type="gramEnd"/>
      <w:r w:rsidRPr="00E9020C">
        <w:rPr>
          <w:rFonts w:ascii="新宋体" w:eastAsia="新宋体" w:hAnsi="新宋体" w:hint="eastAsia"/>
          <w:sz w:val="21"/>
          <w:szCs w:val="21"/>
        </w:rPr>
        <w:t>价出货，前期贸易商逢低补库，但随着价格上涨，贸易商接货较为谨慎，下游则是因畏高，以观望为主，整体成交一般；山东市场中期因受到台风影响，运输压力较大，部分铝生产企业铸锭量上涨，但高价位使得下游畏高，按需采购，整体成交不佳。</w:t>
      </w:r>
    </w:p>
    <w:p w:rsidR="009B4B5A" w:rsidRPr="00461D9B" w:rsidRDefault="009B4B5A"/>
    <w:sectPr w:rsidR="009B4B5A" w:rsidRPr="00461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1E" w:rsidRDefault="00332F1E" w:rsidP="00975F9D">
      <w:pPr>
        <w:spacing w:after="0" w:line="240" w:lineRule="auto"/>
      </w:pPr>
      <w:r>
        <w:separator/>
      </w:r>
    </w:p>
  </w:endnote>
  <w:endnote w:type="continuationSeparator" w:id="0">
    <w:p w:rsidR="00332F1E" w:rsidRDefault="00332F1E" w:rsidP="0097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新宋体">
    <w:panose1 w:val="02010609030101010101"/>
    <w:charset w:val="86"/>
    <w:family w:val="modern"/>
    <w:pitch w:val="fixed"/>
    <w:sig w:usb0="00000283" w:usb1="288F0000" w:usb2="00000016" w:usb3="00000000" w:csb0="00040001" w:csb1="00000000"/>
  </w:font>
  <w:font w:name="??">
    <w:altName w:val="Times New Roman"/>
    <w:panose1 w:val="00000000000000000000"/>
    <w:charset w:val="00"/>
    <w:family w:val="roman"/>
    <w:notTrueType/>
    <w:pitch w:val="default"/>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1E" w:rsidRDefault="00332F1E" w:rsidP="00975F9D">
      <w:pPr>
        <w:spacing w:after="0" w:line="240" w:lineRule="auto"/>
      </w:pPr>
      <w:r>
        <w:separator/>
      </w:r>
    </w:p>
  </w:footnote>
  <w:footnote w:type="continuationSeparator" w:id="0">
    <w:p w:rsidR="00332F1E" w:rsidRDefault="00332F1E" w:rsidP="00975F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5E"/>
    <w:rsid w:val="000F5B85"/>
    <w:rsid w:val="00332F1E"/>
    <w:rsid w:val="00363E9E"/>
    <w:rsid w:val="00405A2B"/>
    <w:rsid w:val="00461D9B"/>
    <w:rsid w:val="005174CA"/>
    <w:rsid w:val="006E4F89"/>
    <w:rsid w:val="00732812"/>
    <w:rsid w:val="00785B5E"/>
    <w:rsid w:val="008A7580"/>
    <w:rsid w:val="008B73BE"/>
    <w:rsid w:val="00975F9D"/>
    <w:rsid w:val="00984401"/>
    <w:rsid w:val="009935A7"/>
    <w:rsid w:val="009B4B5A"/>
    <w:rsid w:val="00A00C12"/>
    <w:rsid w:val="00B040EF"/>
    <w:rsid w:val="00B675EE"/>
    <w:rsid w:val="00D174FB"/>
    <w:rsid w:val="00D426E1"/>
    <w:rsid w:val="00D756FF"/>
    <w:rsid w:val="00DF0BAE"/>
    <w:rsid w:val="00E0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9D"/>
    <w:pPr>
      <w:spacing w:after="200" w:line="276"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F9D"/>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975F9D"/>
    <w:rPr>
      <w:sz w:val="18"/>
      <w:szCs w:val="18"/>
    </w:rPr>
  </w:style>
  <w:style w:type="paragraph" w:styleId="a4">
    <w:name w:val="footer"/>
    <w:basedOn w:val="a"/>
    <w:link w:val="Char0"/>
    <w:uiPriority w:val="99"/>
    <w:unhideWhenUsed/>
    <w:rsid w:val="00975F9D"/>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975F9D"/>
    <w:rPr>
      <w:sz w:val="18"/>
      <w:szCs w:val="18"/>
    </w:rPr>
  </w:style>
  <w:style w:type="table" w:styleId="a5">
    <w:name w:val="Table Grid"/>
    <w:basedOn w:val="a1"/>
    <w:unhideWhenUsed/>
    <w:rsid w:val="00975F9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9D"/>
    <w:pPr>
      <w:spacing w:after="200" w:line="276"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F9D"/>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975F9D"/>
    <w:rPr>
      <w:sz w:val="18"/>
      <w:szCs w:val="18"/>
    </w:rPr>
  </w:style>
  <w:style w:type="paragraph" w:styleId="a4">
    <w:name w:val="footer"/>
    <w:basedOn w:val="a"/>
    <w:link w:val="Char0"/>
    <w:uiPriority w:val="99"/>
    <w:unhideWhenUsed/>
    <w:rsid w:val="00975F9D"/>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975F9D"/>
    <w:rPr>
      <w:sz w:val="18"/>
      <w:szCs w:val="18"/>
    </w:rPr>
  </w:style>
  <w:style w:type="table" w:styleId="a5">
    <w:name w:val="Table Grid"/>
    <w:basedOn w:val="a1"/>
    <w:unhideWhenUsed/>
    <w:rsid w:val="00975F9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wangmin</dc:creator>
  <cp:keywords/>
  <dc:description/>
  <cp:lastModifiedBy>wangmin</cp:lastModifiedBy>
  <cp:revision>5</cp:revision>
  <dcterms:created xsi:type="dcterms:W3CDTF">2019-07-04T03:30:00Z</dcterms:created>
  <dcterms:modified xsi:type="dcterms:W3CDTF">2019-09-03T08:30:00Z</dcterms:modified>
</cp:coreProperties>
</file>