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81" w:rsidRDefault="00EF1681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EF1681" w:rsidRDefault="00EF16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EF1681" w:rsidRDefault="00EF1681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EF1681" w:rsidRDefault="00EF168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EF1681" w:rsidRDefault="00EF168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EF1681" w:rsidRDefault="00EF1681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EF1681" w:rsidRDefault="00EF1681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EF1681" w:rsidRDefault="00EF1681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EF1681" w:rsidRDefault="00EF1681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</w:t>
                  </w:r>
                  <w:bookmarkEnd w:id="1"/>
                  <w:r>
                    <w:rPr>
                      <w:kern w:val="2"/>
                    </w:rPr>
                    <w:t>11.15</w:t>
                  </w:r>
                </w:p>
                <w:p w:rsidR="00EF1681" w:rsidRDefault="00EF1681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EF1681" w:rsidRDefault="00EF1681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EF1681" w:rsidRDefault="00EF1681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EF1681" w:rsidRDefault="00EF1681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EF1681" w:rsidRDefault="00EF1681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EF1681" w:rsidRDefault="00EF1681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EF1681" w:rsidRDefault="00EF1681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F1681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EF1681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934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844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846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-50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942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931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EF1681" w:rsidRDefault="00EF1681"/>
    <w:p w:rsidR="00EF1681" w:rsidRDefault="00EF1681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EF1681" w:rsidRDefault="00EF1681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 w:rsidR="00EF1681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3B2F70" w:rsidRDefault="00EF1681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Pr="00E6120A" w:rsidRDefault="00EF1681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EF168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C95710" w:rsidRDefault="00EF168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2019-11-11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7550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7550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7550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7550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7450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</w:tr>
      <w:tr w:rsidR="00EF168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81" w:rsidRPr="00C95710" w:rsidRDefault="00EF168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2019-11-12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7200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</w:tr>
      <w:tr w:rsidR="00EF168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81" w:rsidRPr="00C95710" w:rsidRDefault="00EF168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2019-11-13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7200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</w:tr>
      <w:tr w:rsidR="00EF168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F1681" w:rsidRPr="00C95710" w:rsidRDefault="00EF1681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2019-11-14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7200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</w:tr>
      <w:tr w:rsidR="00EF1681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F1681" w:rsidRPr="00C95710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 w:cs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2019-11-15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7300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仿宋" w:eastAsia="仿宋"/>
                <w:sz w:val="28"/>
                <w:szCs w:val="28"/>
              </w:rPr>
            </w:pPr>
            <w:r w:rsidRPr="00B14CEE">
              <w:rPr>
                <w:rFonts w:ascii="仿宋" w:eastAsia="仿宋" w:cs="仿宋"/>
                <w:sz w:val="28"/>
                <w:szCs w:val="28"/>
              </w:rPr>
              <w:t>7200</w:t>
            </w:r>
            <w:r w:rsidRPr="00B14CEE">
              <w:rPr>
                <w:rFonts w:ascii="仿宋" w:eastAsia="仿宋"/>
                <w:sz w:val="28"/>
                <w:szCs w:val="28"/>
              </w:rPr>
              <w:t> </w:t>
            </w:r>
          </w:p>
        </w:tc>
      </w:tr>
    </w:tbl>
    <w:p w:rsidR="00EF1681" w:rsidRPr="003B2F70" w:rsidRDefault="00EF1681">
      <w:pPr>
        <w:rPr>
          <w:sz w:val="28"/>
          <w:szCs w:val="28"/>
          <w:lang w:val="zh-CN"/>
        </w:rPr>
      </w:pPr>
    </w:p>
    <w:p w:rsidR="00EF1681" w:rsidRDefault="00EF1681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10098" w:type="dxa"/>
        <w:jc w:val="center"/>
        <w:tblLayout w:type="fixed"/>
        <w:tblLook w:val="0000"/>
      </w:tblPr>
      <w:tblGrid>
        <w:gridCol w:w="1913"/>
        <w:gridCol w:w="1927"/>
        <w:gridCol w:w="2086"/>
        <w:gridCol w:w="2086"/>
        <w:gridCol w:w="2086"/>
      </w:tblGrid>
      <w:tr w:rsidR="00EF1681">
        <w:trPr>
          <w:trHeight w:val="317"/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EF1681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7050-7100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7150-7200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7500-7500</w:t>
            </w:r>
          </w:p>
        </w:tc>
      </w:tr>
      <w:tr w:rsidR="00EF1681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7000-7050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7100-7150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F1681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Default="00EF1681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13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7100-7150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F1681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Default="00EF1681" w:rsidP="00CB424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CB424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CB424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F1681">
        <w:trPr>
          <w:trHeight w:val="317"/>
          <w:jc w:val="center"/>
        </w:trPr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Default="00EF1681" w:rsidP="00F704CA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Default="00EF1681" w:rsidP="00F704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F704C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7200-7200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F704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720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730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F704CA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EF1681" w:rsidRPr="0063266D">
        <w:trPr>
          <w:trHeight w:val="317"/>
          <w:jc w:val="center"/>
        </w:trPr>
        <w:tc>
          <w:tcPr>
            <w:tcW w:w="38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Default="00EF168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25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63266D" w:rsidRDefault="00EF1681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100</w:t>
            </w:r>
          </w:p>
        </w:tc>
      </w:tr>
    </w:tbl>
    <w:p w:rsidR="00EF1681" w:rsidRDefault="00EF1681">
      <w:pPr>
        <w:rPr>
          <w:lang w:val="zh-CN"/>
        </w:rPr>
      </w:pPr>
    </w:p>
    <w:p w:rsidR="00EF1681" w:rsidRDefault="00EF1681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EF1681" w:rsidRDefault="00EF1681">
      <w:pPr>
        <w:widowControl/>
        <w:jc w:val="left"/>
        <w:rPr>
          <w:rFonts w:ascii="宋体"/>
          <w:kern w:val="0"/>
          <w:sz w:val="24"/>
          <w:szCs w:val="24"/>
        </w:rPr>
      </w:pPr>
      <w:r w:rsidRPr="00F704CA">
        <w:rPr>
          <w:rFonts w:ascii="宋体"/>
          <w:kern w:val="0"/>
          <w:sz w:val="24"/>
          <w:szCs w:val="24"/>
        </w:rPr>
        <w:pict>
          <v:shape id="_x0000_i1025" type="#_x0000_t75" style="width:416.25pt;height:304.5pt">
            <v:imagedata r:id="rId7" o:title=""/>
          </v:shape>
        </w:pict>
      </w:r>
    </w:p>
    <w:p w:rsidR="00EF1681" w:rsidRDefault="00EF168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EF1681" w:rsidRDefault="00EF1681">
      <w:pPr>
        <w:widowControl/>
        <w:jc w:val="left"/>
        <w:rPr>
          <w:rFonts w:ascii="宋体"/>
          <w:kern w:val="0"/>
          <w:sz w:val="24"/>
          <w:szCs w:val="24"/>
        </w:rPr>
      </w:pPr>
      <w:r w:rsidRPr="00F704CA">
        <w:rPr>
          <w:rFonts w:ascii="宋体"/>
          <w:kern w:val="0"/>
          <w:sz w:val="24"/>
          <w:szCs w:val="24"/>
        </w:rPr>
        <w:pict>
          <v:shape id="_x0000_i1026" type="#_x0000_t75" style="width:417pt;height:303.75pt">
            <v:imagedata r:id="rId8" o:title=""/>
          </v:shape>
        </w:pict>
      </w:r>
    </w:p>
    <w:p w:rsidR="00EF1681" w:rsidRPr="00F60330" w:rsidRDefault="00EF1681" w:rsidP="00F60330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Start w:id="12" w:name="_Toc210271051"/>
      <w:bookmarkStart w:id="13" w:name="_Toc211404318"/>
      <w:bookmarkStart w:id="14" w:name="_Toc399511069"/>
      <w:bookmarkEnd w:id="9"/>
      <w:bookmarkEnd w:id="10"/>
      <w:bookmarkEnd w:id="11"/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本周，国内苯酚市场行情整理，消息面安静，下游买盘积极性不高，国内工厂迟迟不愿下调报盘，贸易商成本压力明显心态不稳，积极走货，场内低端价格收紧，但毕竟需求仍淡，且对后市仍不看好，贸易商随行就市。华东地区参考价格</w:t>
      </w:r>
      <w:r w:rsidRPr="00A97399">
        <w:t>7250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吨自提，华南地区参考价格</w:t>
      </w:r>
      <w:r w:rsidRPr="00A97399">
        <w:t>7500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吨左右周边送到，华北地区参考价格</w:t>
      </w:r>
      <w:r w:rsidRPr="00A97399">
        <w:t>7300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吨左右自提。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重点市场行情分述：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华东地区：本周，华东地区苯酚市场报盘坚挺，工厂调价幅度较小，贸易商成本压力加大，虽然利好不足，仍多统一挺市为主，截止本周末，当地主流参考价格在</w:t>
      </w:r>
      <w:r w:rsidRPr="00A97399">
        <w:t>7250/</w:t>
      </w:r>
      <w:r w:rsidRPr="00A97399">
        <w:rPr>
          <w:rFonts w:cs="宋体" w:hint="eastAsia"/>
        </w:rPr>
        <w:t>吨，报盘高端及以上，实单成交存难度。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华南地区：本周，华南地区苯酚市场行情渐稳，下游按需随用随拿，成交平平，消息面逐渐偏于安静，厂商持稳操作为主，截止本周末，当地主流参考价格在</w:t>
      </w:r>
      <w:r w:rsidRPr="00A97399">
        <w:t>7500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华北地区：本周，燕山周边地区苯酚市场报盘坚挺，利好消息面缺乏，贸易商倍感成本压力，挺市情绪浓厚，在调价传闻中保持观望，截止本周末，当地主流参考价格在</w:t>
      </w:r>
      <w:r w:rsidRPr="00A97399">
        <w:t>7300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吨附近，实单商谈难达，交投平淡。</w:t>
      </w:r>
    </w:p>
    <w:p w:rsidR="00EF1681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  <w:b w:val="0"/>
          <w:bCs w:val="0"/>
          <w:color w:val="990099"/>
        </w:rPr>
      </w:pPr>
      <w:r w:rsidRPr="00A97399">
        <w:rPr>
          <w:rFonts w:cs="宋体" w:hint="eastAsia"/>
        </w:rPr>
        <w:t>后市预测：短期内仍无利好，成本支撑下限制其下行空间，只能延续弱势格局。</w:t>
      </w:r>
    </w:p>
    <w:p w:rsidR="00EF1681" w:rsidRPr="00242A92" w:rsidRDefault="00EF1681" w:rsidP="00242A92">
      <w:pPr>
        <w:pStyle w:val="Heading2"/>
        <w:spacing w:line="360" w:lineRule="auto"/>
        <w:rPr>
          <w:rFonts w:cs="Times New Roman"/>
        </w:rPr>
      </w:pPr>
    </w:p>
    <w:p w:rsidR="00EF1681" w:rsidRPr="00AD5260" w:rsidRDefault="00EF1681" w:rsidP="00012726">
      <w:pPr>
        <w:rPr>
          <w:b/>
          <w:bCs/>
          <w:color w:val="000000"/>
        </w:rPr>
      </w:pPr>
    </w:p>
    <w:p w:rsidR="00EF1681" w:rsidRDefault="00EF1681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EF1681" w:rsidRDefault="00EF168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EF1681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EF1681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477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EF1681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2019-11-12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546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B14CEE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B14CEE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EF1681" w:rsidRDefault="00EF1681" w:rsidP="00F60330">
      <w:bookmarkStart w:id="19" w:name="_Toc399511071"/>
      <w:bookmarkStart w:id="20" w:name="_Toc265153684"/>
      <w:bookmarkEnd w:id="16"/>
      <w:bookmarkEnd w:id="17"/>
      <w:bookmarkEnd w:id="18"/>
    </w:p>
    <w:p w:rsidR="00EF1681" w:rsidRDefault="00EF1681" w:rsidP="00F60330"/>
    <w:p w:rsidR="00EF1681" w:rsidRDefault="00EF1681" w:rsidP="00F60330"/>
    <w:p w:rsidR="00EF1681" w:rsidRDefault="00EF1681" w:rsidP="00F60330"/>
    <w:p w:rsidR="00EF1681" w:rsidRDefault="00EF1681" w:rsidP="00F60330"/>
    <w:p w:rsidR="00EF1681" w:rsidRPr="00F60330" w:rsidRDefault="00EF1681" w:rsidP="00F60330"/>
    <w:p w:rsidR="00EF1681" w:rsidRDefault="00EF1681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EF1681" w:rsidRDefault="00EF1681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 w:rsidR="00EF1681">
        <w:trPr>
          <w:trHeight w:val="300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EF1681" w:rsidRPr="001078C3" w:rsidRDefault="00EF1681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EF1681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81" w:rsidRPr="004307C0" w:rsidRDefault="00EF168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2019-11-11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5100 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</w:tr>
      <w:tr w:rsidR="00EF1681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81" w:rsidRPr="004307C0" w:rsidRDefault="00EF168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2019-11-12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5100 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</w:tr>
      <w:tr w:rsidR="00EF1681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F1681" w:rsidRPr="004307C0" w:rsidRDefault="00EF168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2019-11-13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5100 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4700 </w:t>
            </w:r>
          </w:p>
        </w:tc>
      </w:tr>
      <w:tr w:rsidR="00EF1681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F1681" w:rsidRPr="004307C0" w:rsidRDefault="00EF1681">
            <w:pPr>
              <w:rPr>
                <w:color w:val="000000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2019-11-14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5350 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4950 </w:t>
            </w:r>
          </w:p>
        </w:tc>
      </w:tr>
      <w:tr w:rsidR="00EF1681" w:rsidRPr="001078C3">
        <w:trPr>
          <w:trHeight w:val="300"/>
        </w:trPr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EF1681" w:rsidRPr="004307C0" w:rsidRDefault="00EF168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4307C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2019-11-15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4900 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5350 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4950 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F1681" w:rsidRPr="00B14CEE" w:rsidRDefault="00EF1681" w:rsidP="00B14CE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B14CEE"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4950 </w:t>
            </w:r>
          </w:p>
        </w:tc>
      </w:tr>
    </w:tbl>
    <w:p w:rsidR="00EF1681" w:rsidRDefault="00EF1681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EF1681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EF1681" w:rsidRDefault="00EF1681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EF168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4700-4750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4800-490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F168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81" w:rsidRPr="005668C3" w:rsidRDefault="00EF168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4700-4750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4850-490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F168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81" w:rsidRPr="005668C3" w:rsidRDefault="00EF168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13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4750-4750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4950-500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F168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Pr="00E37EAA" w:rsidRDefault="00EF1681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81" w:rsidRPr="005668C3" w:rsidRDefault="00EF1681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B639C6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5000-510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F1681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Pr="00E37EAA" w:rsidRDefault="00EF1681" w:rsidP="00F704C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1681" w:rsidRPr="005668C3" w:rsidRDefault="00EF1681" w:rsidP="00F704C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145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F704C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F704C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4950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F704C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5000-510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EF1681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681" w:rsidRDefault="00EF1681" w:rsidP="00EF1681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4D75A9" w:rsidRDefault="00EF1681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F1681" w:rsidRPr="00E37EAA" w:rsidRDefault="00EF1681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</w:tr>
    </w:tbl>
    <w:p w:rsidR="00EF1681" w:rsidRDefault="00EF1681">
      <w:pPr>
        <w:rPr>
          <w:lang w:val="zh-CN"/>
        </w:rPr>
      </w:pPr>
    </w:p>
    <w:p w:rsidR="00EF1681" w:rsidRDefault="00EF168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EF1681" w:rsidRDefault="00EF1681">
      <w:pPr>
        <w:rPr>
          <w:lang w:val="zh-CN"/>
        </w:rPr>
      </w:pPr>
      <w:r w:rsidRPr="00F704CA">
        <w:rPr>
          <w:lang w:val="zh-CN"/>
        </w:rPr>
        <w:pict>
          <v:shape id="_x0000_i1027" type="#_x0000_t75" style="width:415.5pt;height:299.25pt">
            <v:imagedata r:id="rId9" o:title=""/>
          </v:shape>
        </w:pict>
      </w:r>
    </w:p>
    <w:p w:rsidR="00EF1681" w:rsidRDefault="00EF1681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EF1681" w:rsidRPr="00FF11F0" w:rsidRDefault="00EF1681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F704CA">
        <w:rPr>
          <w:rFonts w:ascii="宋体"/>
          <w:kern w:val="0"/>
          <w:sz w:val="24"/>
          <w:szCs w:val="24"/>
        </w:rPr>
        <w:pict>
          <v:shape id="_x0000_i1028" type="#_x0000_t75" style="width:415.5pt;height:303.75pt">
            <v:imagedata r:id="rId10" o:title=""/>
          </v:shape>
        </w:pict>
      </w:r>
    </w:p>
    <w:p w:rsidR="00EF1681" w:rsidRPr="00765645" w:rsidRDefault="00EF1681" w:rsidP="00765645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EF1681" w:rsidRPr="00A97399" w:rsidRDefault="00EF1681" w:rsidP="00A97399">
      <w:pPr>
        <w:pStyle w:val="Heading2"/>
        <w:spacing w:line="360" w:lineRule="auto"/>
        <w:ind w:firstLineChars="195" w:firstLine="31680"/>
        <w:rPr>
          <w:rFonts w:cs="Times New Roman"/>
        </w:rPr>
      </w:pPr>
      <w:r w:rsidRPr="00A97399">
        <w:rPr>
          <w:rFonts w:cs="宋体" w:hint="eastAsia"/>
        </w:rPr>
        <w:t>本周，国内丙酮市场行情上扬，下游刚需补货跟进，贸易商心态向好，供应偏紧下延续挺价，低寻不易下被动接受，虽然扬州恢复开工，供货还未明显增加，丙酮继续上推动力有限，贸易商随行就市为主。华东地区参考价格</w:t>
      </w:r>
      <w:r w:rsidRPr="00A97399">
        <w:t>5300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吨，华南地区参考价格</w:t>
      </w:r>
      <w:r w:rsidRPr="00A97399">
        <w:t>5200-5300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吨，华北地区参考价格</w:t>
      </w:r>
      <w:r w:rsidRPr="00A97399">
        <w:t>4950-5000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吨，实单实谈。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重点市场行情分述：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华东地区：本周，华东地区苯酚市场依然走高，货源偏紧继续支撑贸易商信心，国内工厂上调补涨，气氛仍多向好，挺价情绪浓厚，截止本周末，当地主流参考价格在</w:t>
      </w:r>
      <w:r w:rsidRPr="00A97399">
        <w:t>5300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吨附近，实单实谈。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华南地区：本周，华南地区丙酮市场成交上扬，场内炒涨气氛仍浓厚，工厂现货偏紧，报盘居高，贸易商也随行就市，低价惜售，截止本周末，当地主流参考价格在</w:t>
      </w:r>
      <w:r w:rsidRPr="00A97399">
        <w:t>5200-5300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吨，下游刚需跟进。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</w:pPr>
      <w:r w:rsidRPr="00A97399">
        <w:rPr>
          <w:rFonts w:cs="宋体" w:hint="eastAsia"/>
        </w:rPr>
        <w:t>华北地区：本周，燕山周边地区丙酮市场平稳观望，工厂暂且持稳报盘，市场商谈低端收紧，贸易商观望为主，下游也暂且等待，截止本周末，当地主流参考价格在</w:t>
      </w:r>
      <w:r w:rsidRPr="00A97399">
        <w:t>4950-5000</w:t>
      </w:r>
      <w:r w:rsidRPr="00A97399">
        <w:rPr>
          <w:rFonts w:cs="宋体" w:hint="eastAsia"/>
        </w:rPr>
        <w:t>元</w:t>
      </w:r>
      <w:r w:rsidRPr="00A97399">
        <w:t>/</w:t>
      </w:r>
      <w:r w:rsidRPr="00A97399">
        <w:rPr>
          <w:rFonts w:cs="宋体" w:hint="eastAsia"/>
        </w:rPr>
        <w:t>吨之上。</w:t>
      </w:r>
      <w:r w:rsidRPr="00A97399">
        <w:t xml:space="preserve">      </w:t>
      </w:r>
    </w:p>
    <w:p w:rsidR="00EF1681" w:rsidRPr="00A97399" w:rsidRDefault="00EF1681" w:rsidP="00A97399">
      <w:pPr>
        <w:pStyle w:val="Heading2"/>
        <w:spacing w:line="360" w:lineRule="auto"/>
        <w:ind w:firstLineChars="198" w:firstLine="31680"/>
        <w:rPr>
          <w:rFonts w:cs="Times New Roman"/>
        </w:rPr>
      </w:pPr>
      <w:r w:rsidRPr="00A97399">
        <w:rPr>
          <w:rFonts w:cs="宋体" w:hint="eastAsia"/>
        </w:rPr>
        <w:t>后市预测：场内并无新的利好，短期内或维持居高格局，，预计行情震荡整理。</w:t>
      </w:r>
    </w:p>
    <w:p w:rsidR="00EF1681" w:rsidRDefault="00EF1681" w:rsidP="00A97399">
      <w:pPr>
        <w:rPr>
          <w:b/>
          <w:bCs/>
          <w:color w:val="990099"/>
          <w:sz w:val="28"/>
          <w:szCs w:val="28"/>
        </w:rPr>
      </w:pPr>
    </w:p>
    <w:p w:rsidR="00EF1681" w:rsidRPr="00F60330" w:rsidRDefault="00EF1681" w:rsidP="00B14CEE">
      <w:pPr>
        <w:pStyle w:val="Heading2"/>
        <w:spacing w:line="360" w:lineRule="auto"/>
        <w:ind w:firstLineChars="198" w:firstLine="31680"/>
        <w:rPr>
          <w:rFonts w:cs="Times New Roman"/>
        </w:rPr>
      </w:pPr>
    </w:p>
    <w:p w:rsidR="00EF1681" w:rsidRPr="00242A92" w:rsidRDefault="00EF1681" w:rsidP="00A27861">
      <w:pPr>
        <w:pStyle w:val="Heading2"/>
        <w:spacing w:line="360" w:lineRule="auto"/>
        <w:ind w:firstLineChars="198" w:firstLine="31680"/>
        <w:rPr>
          <w:rFonts w:cs="Times New Roman"/>
        </w:rPr>
      </w:pPr>
    </w:p>
    <w:sectPr w:rsidR="00EF1681" w:rsidRPr="00242A92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681" w:rsidRDefault="00EF1681">
      <w:r>
        <w:separator/>
      </w:r>
    </w:p>
  </w:endnote>
  <w:endnote w:type="continuationSeparator" w:id="1">
    <w:p w:rsidR="00EF1681" w:rsidRDefault="00EF16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81" w:rsidRDefault="00EF1681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9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11</w:t>
    </w:r>
    <w:r>
      <w:rPr>
        <w:b/>
        <w:bCs/>
      </w:rPr>
      <w:fldChar w:fldCharType="end"/>
    </w:r>
  </w:p>
  <w:p w:rsidR="00EF1681" w:rsidRDefault="00EF1681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681" w:rsidRDefault="00EF1681">
      <w:r>
        <w:separator/>
      </w:r>
    </w:p>
  </w:footnote>
  <w:footnote w:type="continuationSeparator" w:id="1">
    <w:p w:rsidR="00EF1681" w:rsidRDefault="00EF16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81" w:rsidRDefault="00EF1681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EF1681" w:rsidRDefault="00EF1681">
    <w:pPr>
      <w:pStyle w:val="Header"/>
      <w:pBdr>
        <w:bottom w:val="none" w:sz="0" w:space="0" w:color="auto"/>
      </w:pBdr>
    </w:pPr>
  </w:p>
  <w:p w:rsidR="00EF1681" w:rsidRDefault="00EF168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446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0CD5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70EE"/>
    <w:rsid w:val="002B0870"/>
    <w:rsid w:val="002B188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6ED9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3F8D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2826"/>
    <w:rsid w:val="00E331C6"/>
    <w:rsid w:val="00E3333C"/>
    <w:rsid w:val="00E34F09"/>
    <w:rsid w:val="00E35E15"/>
    <w:rsid w:val="00E36414"/>
    <w:rsid w:val="00E36E97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905"/>
    <w:rsid w:val="00F84CA4"/>
    <w:rsid w:val="00F85546"/>
    <w:rsid w:val="00F85F02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4794"/>
    <w:rsid w:val="00FA4D06"/>
    <w:rsid w:val="00FA51E5"/>
    <w:rsid w:val="00FB0800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835</TotalTime>
  <Pages>11</Pages>
  <Words>403</Words>
  <Characters>2301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69</cp:revision>
  <dcterms:created xsi:type="dcterms:W3CDTF">2019-04-12T06:44:00Z</dcterms:created>
  <dcterms:modified xsi:type="dcterms:W3CDTF">2019-11-15T06:09:00Z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