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cs="Times New Roman"/>
        </w:rPr>
      </w:pPr>
      <w:bookmarkStart w:id="0" w:name="_Toc485828985"/>
      <w:r>
        <w:pict>
          <v:shape id="图片 1" o:spid="_x0000_s1027" o:spt="75" alt="封面.jpg" type="#_x0000_t75" style="position:absolute;left:0pt;margin-left:-60.7pt;margin-top:-109.25pt;height:842.25pt;width:601.95pt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pPr>
        <w:spacing w:line="400" w:lineRule="exact"/>
        <w:rPr>
          <w:rFonts w:cs="Times New Roman"/>
        </w:rPr>
      </w:pPr>
      <w:r>
        <w:pict>
          <v:shape id="文本框 2" o:spid="_x0000_s1028" o:spt="202" type="#_x0000_t202" style="position:absolute;left:0pt;margin-left:36.9pt;margin-top:586.45pt;height:110.7pt;width:419.1pt;z-index: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4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>
                  <w:pPr>
                    <w:pStyle w:val="24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>
                  <w:pPr>
                    <w:pStyle w:val="24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>
                  <w:pPr>
                    <w:pStyle w:val="24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fldChar w:fldCharType="begin"/>
                  </w:r>
                  <w:r>
                    <w:instrText xml:space="preserve"> HYPERLINK "mailto:hljbsc2017zsw@163.com"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t>hljbsc2017zsw@163.com</w:t>
                  </w:r>
                  <w:r>
                    <w:rPr>
                      <w:rStyle w:val="16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fldChar w:fldCharType="end"/>
                  </w:r>
                </w:p>
                <w:p>
                  <w:pPr>
                    <w:pStyle w:val="24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>
                  <w:pPr>
                    <w:jc w:val="left"/>
                    <w:rPr>
                      <w:rFonts w:cs="Times New Roman"/>
                    </w:rPr>
                  </w:pPr>
                </w:p>
                <w:p>
                  <w:pPr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75.45pt;margin-top:490.7pt;height:54.1pt;width:126.6pt;z-index:251657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rPr>
                      <w:rFonts w:hint="eastAsia" w:eastAsia="黑体"/>
                      <w:lang w:val="en-US" w:eastAsia="zh-CN"/>
                    </w:rPr>
                  </w:pPr>
                  <w:bookmarkStart w:id="476" w:name="_Toc485981320"/>
                  <w:bookmarkStart w:id="477" w:name="_Toc485828984"/>
                  <w:bookmarkStart w:id="478" w:name="_Toc13217629"/>
                  <w:r>
                    <w:rPr>
                      <w:kern w:val="2"/>
                    </w:rPr>
                    <w:t>2020.</w:t>
                  </w:r>
                  <w:bookmarkEnd w:id="476"/>
                  <w:bookmarkEnd w:id="477"/>
                  <w:r>
                    <w:rPr>
                      <w:rFonts w:hint="eastAsia"/>
                      <w:kern w:val="2"/>
                      <w:lang w:val="en-US" w:eastAsia="zh-CN"/>
                    </w:rPr>
                    <w:t>5</w:t>
                  </w:r>
                  <w:r>
                    <w:rPr>
                      <w:kern w:val="2"/>
                    </w:rPr>
                    <w:t>.</w:t>
                  </w:r>
                  <w:bookmarkEnd w:id="478"/>
                  <w:r>
                    <w:rPr>
                      <w:rFonts w:hint="eastAsia"/>
                      <w:kern w:val="2"/>
                      <w:lang w:val="en-US" w:eastAsia="zh-CN"/>
                    </w:rPr>
                    <w:t>8</w:t>
                  </w:r>
                </w:p>
              </w:txbxContent>
            </v:textbox>
          </v:shape>
        </w:pict>
      </w:r>
      <w:r>
        <w:rPr>
          <w:rFonts w:cs="Times New Roman"/>
        </w:rPr>
        <w:br w:type="page"/>
      </w:r>
      <w:r>
        <w:pict>
          <v:shape id="_x0000_s1030" o:spid="_x0000_s1030" o:spt="202" type="#_x0000_t202" style="position:absolute;left:0pt;margin-left:-0.9pt;margin-top:34.7pt;height:565.3pt;width:492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4"/>
                    <w:spacing w:line="240" w:lineRule="auto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79" w:name="_Toc13217630"/>
                  <w:r>
                    <w:rPr>
                      <w:rFonts w:hint="eastAsia" w:ascii="宋体" w:hAnsi="宋体" w:cs="宋体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bookmarkEnd w:id="479"/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"file:///C:\\Users\\Administrator.USER-20170424GR\\Desktop\\我之前\\周报\\周报\\氯碱.docx" \l "_Toc13217629"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2020.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5</w:t>
                  </w:r>
                  <w:r>
                    <w:rPr>
                      <w:rStyle w:val="16"/>
                    </w:rPr>
                    <w:t>.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8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_Toc13217629 \h </w:instrText>
                  </w:r>
                  <w:r>
                    <w:fldChar w:fldCharType="separate"/>
                  </w:r>
                  <w:r>
                    <w:t>1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"file:///C:\\Users\\Administrator.USER-20170424GR\\Desktop\\我之前\\周报\\周报\\氯碱.docx" \l "_Toc13217630"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氯碱市场周报目录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_Toc13217630 \h </w:instrText>
                  </w:r>
                  <w:r>
                    <w:fldChar w:fldCharType="separate"/>
                  </w:r>
                  <w:r>
                    <w:t>2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"_Toc13217631"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纯碱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_Toc13217631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"_Toc13217632"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评述：本周纯碱市场评述及行情预测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_Toc13217632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"_Toc13217633"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  <w:kern w:val="0"/>
                    </w:rPr>
                    <w:t>一、纯碱市场一周综述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_Toc13217633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"_Toc13217634"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二、</w:t>
                  </w:r>
                  <w:r>
                    <w:rPr>
                      <w:rStyle w:val="16"/>
                      <w:rFonts w:ascii="黑体" w:hAnsi="黑体" w:eastAsia="黑体" w:cs="黑体"/>
                    </w:rPr>
                    <w:t xml:space="preserve"> </w:t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影响市场因素及后市预测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_Toc13217634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ind w:left="31680"/>
                    <w:rPr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"_Toc13217635"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宋体"/>
                      <w:b/>
                      <w:bCs/>
                    </w:rPr>
                    <w:t>本周国内纯碱市场价格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_Toc13217635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烧碱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_Toc13217636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"_Toc13217637"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中国烧碱市场行情综述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_Toc13217637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tabs>
                      <w:tab w:val="left" w:pos="1050"/>
                    </w:tabs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"_Toc13217638"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一、</w:t>
                  </w:r>
                  <w:r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  <w:tab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市场综述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_Toc13217638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"_Toc13217639"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二、价格方面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_Toc13217639 \h </w:instrText>
                  </w:r>
                  <w:r>
                    <w:fldChar w:fldCharType="separate"/>
                  </w:r>
                  <w:r>
                    <w:t>6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ind w:left="31680"/>
                    <w:rPr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"_Toc13217640"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宋体"/>
                      <w:b/>
                      <w:bCs/>
                    </w:rPr>
                    <w:t>本周国内片碱实际成交周汇总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_Toc13217640 \h </w:instrText>
                  </w:r>
                  <w:r>
                    <w:fldChar w:fldCharType="separate"/>
                  </w:r>
                  <w:r>
                    <w:t>7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"_Toc13217641"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液氯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_Toc13217641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"_Toc13217642"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评述：本周国内液氯市场评述及行情预测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_Toc13217642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"_Toc13217643"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一、中国液氯市场行情综述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_Toc13217643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"_Toc13217644"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二、市场价格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_Toc13217644 \h </w:instrText>
                  </w:r>
                  <w:r>
                    <w:fldChar w:fldCharType="separate"/>
                  </w:r>
                  <w:r>
                    <w:t>9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"_Toc13217645"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三、山东市场分析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_Toc13217645 \h </w:instrText>
                  </w:r>
                  <w:r>
                    <w:fldChar w:fldCharType="separate"/>
                  </w:r>
                  <w:r>
                    <w:t>9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"_Toc13217646"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四、后市分析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_Toc13217646 \h </w:instrText>
                  </w:r>
                  <w:r>
                    <w:fldChar w:fldCharType="separate"/>
                  </w:r>
                  <w:r>
                    <w:t>10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ind w:left="31680"/>
                    <w:rPr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"_Toc13217647"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宋体"/>
                      <w:b/>
                      <w:bCs/>
                    </w:rPr>
                    <w:t>国内地区市场价格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_Toc13217647 \h </w:instrText>
                  </w:r>
                  <w:r>
                    <w:fldChar w:fldCharType="separate"/>
                  </w:r>
                  <w:r>
                    <w:t>10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>
        <w:rPr>
          <w:rFonts w:cs="Times New Roman"/>
        </w:rPr>
        <w:br w:type="page"/>
      </w:r>
      <w:bookmarkEnd w:id="0"/>
      <w:bookmarkStart w:id="1" w:name="_Toc9597659"/>
      <w:bookmarkStart w:id="2" w:name="_Toc521660547"/>
      <w:bookmarkStart w:id="3" w:name="_Toc518638259"/>
      <w:bookmarkStart w:id="4" w:name="_Toc536789785"/>
      <w:bookmarkStart w:id="5" w:name="_Toc4596891"/>
      <w:bookmarkStart w:id="6" w:name="_Toc536540307"/>
      <w:bookmarkStart w:id="7" w:name="_Toc528329956"/>
      <w:bookmarkStart w:id="8" w:name="_Toc530128349"/>
      <w:bookmarkStart w:id="9" w:name="_Toc9583952"/>
      <w:bookmarkStart w:id="10" w:name="_Toc521057601"/>
      <w:bookmarkStart w:id="11" w:name="_Toc518031999"/>
      <w:bookmarkStart w:id="12" w:name="_Toc4139106"/>
      <w:bookmarkStart w:id="13" w:name="_Toc529526325"/>
      <w:bookmarkStart w:id="14" w:name="_Toc485981321"/>
      <w:bookmarkStart w:id="15" w:name="_Toc522280054"/>
      <w:bookmarkStart w:id="16" w:name="_Toc10202308"/>
      <w:bookmarkStart w:id="17" w:name="_Toc522259764"/>
      <w:bookmarkStart w:id="18" w:name="_Toc522870751"/>
      <w:bookmarkStart w:id="19" w:name="_Toc527705000"/>
      <w:bookmarkStart w:id="20" w:name="_Toc524701464"/>
      <w:bookmarkStart w:id="21" w:name="_Toc525306474"/>
      <w:bookmarkStart w:id="22" w:name="_Toc522870769"/>
      <w:bookmarkStart w:id="23" w:name="_Toc533149330"/>
      <w:bookmarkStart w:id="24" w:name="_Toc534915165"/>
      <w:bookmarkStart w:id="25" w:name="_Toc516234891"/>
      <w:bookmarkStart w:id="26" w:name="_Toc1139285"/>
      <w:bookmarkStart w:id="27" w:name="_Toc525289546"/>
      <w:bookmarkStart w:id="28" w:name="_Toc513127190"/>
      <w:bookmarkStart w:id="29" w:name="_Toc535588708"/>
      <w:bookmarkStart w:id="30" w:name="_Toc524091681"/>
      <w:bookmarkStart w:id="31" w:name="_Toc515610373"/>
      <w:bookmarkStart w:id="32" w:name="_Toc536541137"/>
      <w:bookmarkStart w:id="33" w:name="_Toc8378815"/>
      <w:bookmarkStart w:id="34" w:name="_Toc531954272"/>
      <w:bookmarkStart w:id="35" w:name="_Toc520465076"/>
      <w:bookmarkStart w:id="36" w:name="_Toc525912526"/>
      <w:bookmarkStart w:id="37" w:name="_Toc1739294"/>
      <w:bookmarkStart w:id="38" w:name="_Toc511390005"/>
      <w:bookmarkStart w:id="39" w:name="_Toc4654028"/>
      <w:bookmarkStart w:id="40" w:name="_Toc8991653"/>
      <w:bookmarkStart w:id="41" w:name="_Toc1394100"/>
      <w:bookmarkStart w:id="42" w:name="_Toc392240276"/>
      <w:bookmarkStart w:id="43" w:name="_Toc525306463"/>
      <w:bookmarkStart w:id="44" w:name="_Toc530750139"/>
      <w:bookmarkStart w:id="45" w:name="_Toc519848557"/>
      <w:bookmarkStart w:id="46" w:name="_Toc528930993"/>
      <w:bookmarkStart w:id="47" w:name="_Toc13217631"/>
      <w:bookmarkStart w:id="48" w:name="_Toc532564037"/>
      <w:bookmarkStart w:id="49" w:name="_Toc528919986"/>
      <w:bookmarkStart w:id="50" w:name="_Toc522870760"/>
      <w:bookmarkStart w:id="51" w:name="_Toc12609903"/>
      <w:bookmarkStart w:id="52" w:name="_Toc534378400"/>
      <w:bookmarkStart w:id="53" w:name="_Toc4767063"/>
      <w:bookmarkStart w:id="54" w:name="_Toc517425038"/>
      <w:bookmarkStart w:id="55" w:name="_Toc516234897"/>
      <w:bookmarkStart w:id="56" w:name="_Toc522870745"/>
      <w:bookmarkStart w:id="57" w:name="_Toc532564260"/>
      <w:bookmarkStart w:id="58" w:name="_Toc536198167"/>
      <w:bookmarkStart w:id="59" w:name="_Toc1035930"/>
      <w:bookmarkStart w:id="60" w:name="_Toc516839084"/>
      <w:bookmarkStart w:id="61" w:name="_Toc532564063"/>
      <w:bookmarkStart w:id="62" w:name="_Toc8313133"/>
      <w:bookmarkStart w:id="63" w:name="_Toc527101790"/>
      <w:bookmarkStart w:id="64" w:name="_Toc300238840"/>
    </w:p>
    <w:p>
      <w:pPr>
        <w:pStyle w:val="2"/>
        <w:spacing w:line="400" w:lineRule="exact"/>
        <w:jc w:val="center"/>
        <w:rPr>
          <w:rStyle w:val="25"/>
          <w:rFonts w:ascii="黑体"/>
          <w:sz w:val="30"/>
          <w:szCs w:val="30"/>
        </w:rPr>
      </w:pPr>
      <w:r>
        <w:rPr>
          <w:rFonts w:hint="eastAsia" w:cs="黑体"/>
        </w:rPr>
        <w:t>纯碱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Start w:id="65" w:name="_Toc524701465"/>
      <w:bookmarkStart w:id="66" w:name="_Toc536198168"/>
      <w:bookmarkStart w:id="67" w:name="_Toc533149331"/>
      <w:bookmarkStart w:id="68" w:name="_Toc522870770"/>
      <w:bookmarkStart w:id="69" w:name="_Toc535588709"/>
      <w:bookmarkStart w:id="70" w:name="_Toc519848558"/>
      <w:bookmarkStart w:id="71" w:name="_Toc518032000"/>
      <w:bookmarkStart w:id="72" w:name="_Toc522870752"/>
      <w:bookmarkStart w:id="73" w:name="_Toc1739295"/>
      <w:bookmarkStart w:id="74" w:name="_Toc522259765"/>
      <w:bookmarkStart w:id="75" w:name="_Toc525306464"/>
      <w:bookmarkStart w:id="76" w:name="_Toc534378401"/>
      <w:bookmarkStart w:id="77" w:name="_Toc530128350"/>
      <w:bookmarkStart w:id="78" w:name="_Toc525912527"/>
      <w:bookmarkStart w:id="79" w:name="_Toc521660548"/>
      <w:bookmarkStart w:id="80" w:name="_Toc521057602"/>
      <w:bookmarkStart w:id="81" w:name="_Toc531954273"/>
      <w:bookmarkStart w:id="82" w:name="_Toc4654029"/>
      <w:bookmarkStart w:id="83" w:name="_Toc527101791"/>
      <w:bookmarkStart w:id="84" w:name="_Toc392240277"/>
      <w:bookmarkStart w:id="85" w:name="_Toc534915166"/>
      <w:bookmarkStart w:id="86" w:name="_Toc536541138"/>
      <w:bookmarkStart w:id="87" w:name="_Toc518638260"/>
      <w:bookmarkStart w:id="88" w:name="_Toc522870761"/>
      <w:bookmarkStart w:id="89" w:name="_Toc485981322"/>
      <w:bookmarkStart w:id="90" w:name="_Toc4596892"/>
      <w:bookmarkStart w:id="91" w:name="_Toc527705001"/>
      <w:bookmarkStart w:id="92" w:name="_Toc516839085"/>
      <w:bookmarkStart w:id="93" w:name="_Toc1394101"/>
      <w:bookmarkStart w:id="94" w:name="_Toc517425039"/>
      <w:bookmarkStart w:id="95" w:name="_Toc525289547"/>
      <w:bookmarkStart w:id="96" w:name="_Toc522280055"/>
      <w:bookmarkStart w:id="97" w:name="_Toc524091682"/>
      <w:bookmarkStart w:id="98" w:name="_Toc513127191"/>
      <w:bookmarkStart w:id="99" w:name="_Toc532564038"/>
      <w:bookmarkStart w:id="100" w:name="_Toc4139107"/>
      <w:bookmarkStart w:id="101" w:name="_Toc520465077"/>
      <w:bookmarkStart w:id="102" w:name="_Toc1139286"/>
      <w:bookmarkStart w:id="103" w:name="_Toc536789786"/>
      <w:bookmarkStart w:id="104" w:name="_Toc1035931"/>
      <w:bookmarkStart w:id="105" w:name="_Toc528930994"/>
      <w:bookmarkStart w:id="106" w:name="_Toc528919987"/>
      <w:bookmarkStart w:id="107" w:name="_Toc522870746"/>
      <w:bookmarkStart w:id="108" w:name="_Toc511390006"/>
      <w:bookmarkStart w:id="109" w:name="_Toc529526326"/>
      <w:bookmarkStart w:id="110" w:name="_Toc530750140"/>
      <w:bookmarkStart w:id="111" w:name="_Toc532564261"/>
      <w:bookmarkStart w:id="112" w:name="_Toc532564064"/>
      <w:bookmarkStart w:id="113" w:name="_Toc528329957"/>
      <w:bookmarkStart w:id="114" w:name="_Toc525306475"/>
      <w:bookmarkStart w:id="115" w:name="_Toc515610374"/>
      <w:bookmarkStart w:id="116" w:name="_Toc516234892"/>
      <w:bookmarkStart w:id="117" w:name="_Toc516234898"/>
      <w:bookmarkStart w:id="118" w:name="_Toc536540308"/>
    </w:p>
    <w:p>
      <w:pPr>
        <w:pStyle w:val="3"/>
        <w:snapToGrid w:val="0"/>
        <w:spacing w:before="0" w:after="0" w:line="400" w:lineRule="exact"/>
        <w:ind w:right="-145" w:rightChars="-69" w:firstLine="602" w:firstLineChars="200"/>
        <w:rPr>
          <w:rFonts w:cs="Times New Roman"/>
        </w:rPr>
      </w:pPr>
      <w:bookmarkStart w:id="119" w:name="_Toc4767064"/>
      <w:bookmarkStart w:id="120" w:name="_Toc13217632"/>
      <w:bookmarkStart w:id="121" w:name="_Toc8313134"/>
      <w:bookmarkStart w:id="122" w:name="_Toc10202309"/>
      <w:bookmarkStart w:id="123" w:name="_Toc12609904"/>
      <w:bookmarkStart w:id="124" w:name="_Toc8378816"/>
      <w:bookmarkStart w:id="125" w:name="_Toc9583953"/>
      <w:bookmarkStart w:id="126" w:name="_Toc9597660"/>
      <w:bookmarkStart w:id="127" w:name="_Toc8991654"/>
      <w:r>
        <w:rPr>
          <w:rStyle w:val="25"/>
          <w:rFonts w:hint="eastAsia" w:ascii="黑体" w:hAnsi="黑体" w:eastAsia="黑体" w:cs="黑体"/>
          <w:sz w:val="30"/>
          <w:szCs w:val="30"/>
        </w:rPr>
        <w:t>评述：本周纯碱市场评述及行情预测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>
      <w:pPr>
        <w:pStyle w:val="27"/>
        <w:widowControl/>
        <w:spacing w:line="400" w:lineRule="exact"/>
        <w:ind w:firstLine="31680"/>
        <w:jc w:val="left"/>
        <w:outlineLvl w:val="1"/>
        <w:rPr>
          <w:rFonts w:ascii="黑体" w:hAnsi="黑体" w:eastAsia="黑体" w:cs="Times New Roman"/>
          <w:kern w:val="0"/>
          <w:sz w:val="30"/>
          <w:szCs w:val="30"/>
        </w:rPr>
      </w:pPr>
      <w:bookmarkStart w:id="128" w:name="_Toc8378817"/>
      <w:bookmarkStart w:id="129" w:name="_Toc4767065"/>
      <w:bookmarkStart w:id="130" w:name="_Toc8313135"/>
      <w:bookmarkStart w:id="131" w:name="_Toc13217633"/>
      <w:bookmarkStart w:id="132" w:name="_Toc4596893"/>
      <w:bookmarkStart w:id="133" w:name="_Toc10202310"/>
      <w:bookmarkStart w:id="134" w:name="_Toc8991655"/>
      <w:bookmarkStart w:id="135" w:name="_Toc4654030"/>
      <w:bookmarkStart w:id="136" w:name="_Toc9583954"/>
      <w:bookmarkStart w:id="137" w:name="_Toc9597661"/>
      <w:bookmarkStart w:id="138" w:name="_Toc12609905"/>
      <w:r>
        <w:rPr>
          <w:rFonts w:ascii="黑体" w:hAnsi="黑体" w:eastAsia="黑体" w:cs="Times New Roman"/>
          <w:kern w:val="0"/>
          <w:sz w:val="30"/>
          <w:szCs w:val="30"/>
        </w:rPr>
        <w:br w:type="textWrapping"/>
      </w:r>
    </w:p>
    <w:p>
      <w:pPr>
        <w:pStyle w:val="27"/>
        <w:widowControl/>
        <w:spacing w:line="400" w:lineRule="exact"/>
        <w:ind w:firstLine="31680"/>
        <w:jc w:val="left"/>
        <w:outlineLvl w:val="1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一、纯碱市场一周</w:t>
      </w:r>
      <w:bookmarkStart w:id="139" w:name="_Toc392240278"/>
      <w:r>
        <w:rPr>
          <w:rFonts w:hint="eastAsia" w:ascii="黑体" w:hAnsi="黑体" w:eastAsia="黑体" w:cs="黑体"/>
          <w:kern w:val="0"/>
          <w:sz w:val="30"/>
          <w:szCs w:val="30"/>
        </w:rPr>
        <w:t>综述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本周纯碱市场价格持续下探整理。一方面，因高速限免最后周期，个别厂家为加大出货率，持续以趋低价格灵活签单，远距汽运排量有增加表现；另一方面，下游平板玻璃、日用玻璃、焦亚硫酸、泡花碱、两钠、冶金、印染、水处理等多行业成品库存量大，原料库存也较为充裕影响，节后考虑运费变化，采购也有观望情绪，加深市场短周期内交投温和表现。目前国内华中及华东纯碱现货签单价格持续沦陷低价深渊，区域内联碱作为低价使者，仍有主导降势表现，氨碱企业以随行跟降走单表现；另外西北、西南区域市场特点所致，较其他区域价格虽略显高位，但受其区域内需求弱行影响，价格持续下调可能极大，综合来讲，全国纯碱市场仍处于降势氛围当中，业者仍以谨慎参与为主，价格成交多有灵活下行整理表现。</w:t>
      </w: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供应端：据统计，全国纯碱总产能为3297万吨，截止5月7日，纯碱运行产能共计2404万吨，开工率73%，较上周↓6个百分点。本周受劳动节期间高速限免最后优惠周期，企业走货量再度加速，远距发货排量增加促进企业库存量整体涨幅趋缓，但节后归来市场供应过剩问题仍存，加上运费提涨表现，主以汽运为主企业库存量有升温表现。</w:t>
      </w: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需求端：平板玻璃自身产品滞销影响其开产减量2-3成，加上部分产线冷修提前，对重质纯碱需求有减量；另外日用玻璃、焦亚硫酸、泡花碱、两钠、冶金、印染、水处理等多行业需求不断按批减弱，轻碱需求仍持续缩减。</w:t>
      </w: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消息面：其一，沙河玻璃停产线增加至5条，外围计划开产线暂无运行正常，平板玻璃行业短期对纯碱需求有明显减量影响，刺激供应企业销售增压；其二，高速收费恢复消息，对于承担运费的上游厂家及经销而言，利润空间再度收窄，影响出厂售价继续趋低。</w:t>
      </w: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kern w:val="2"/>
          <w:sz w:val="28"/>
          <w:szCs w:val="28"/>
        </w:rPr>
      </w:pPr>
    </w:p>
    <w:p>
      <w:pPr>
        <w:pStyle w:val="12"/>
        <w:keepNext w:val="0"/>
        <w:keepLines w:val="0"/>
        <w:widowControl/>
        <w:suppressLineNumbers w:val="0"/>
        <w:rPr>
          <w:rFonts w:ascii="仿宋" w:hAnsi="仿宋" w:eastAsia="仿宋" w:cs="Times New Roman"/>
          <w:kern w:val="2"/>
          <w:sz w:val="28"/>
          <w:szCs w:val="28"/>
        </w:rPr>
      </w:pPr>
    </w:p>
    <w:p>
      <w:pPr>
        <w:pStyle w:val="27"/>
        <w:widowControl/>
        <w:spacing w:line="400" w:lineRule="exact"/>
        <w:ind w:firstLine="31680"/>
        <w:jc w:val="left"/>
        <w:outlineLvl w:val="1"/>
        <w:rPr>
          <w:rFonts w:ascii="黑体" w:hAnsi="黑体" w:eastAsia="黑体" w:cs="Times New Roman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三、供应端：</w:t>
      </w: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kern w:val="2"/>
          <w:sz w:val="28"/>
          <w:szCs w:val="28"/>
        </w:rPr>
      </w:pPr>
      <w:bookmarkStart w:id="140" w:name="_Toc10202311"/>
      <w:bookmarkStart w:id="141" w:name="_Toc4596894"/>
      <w:bookmarkStart w:id="142" w:name="_Toc8378818"/>
      <w:bookmarkStart w:id="143" w:name="_Toc13217634"/>
      <w:bookmarkStart w:id="144" w:name="_Toc8991656"/>
      <w:bookmarkStart w:id="145" w:name="_Toc9583955"/>
      <w:bookmarkStart w:id="146" w:name="_Toc12609906"/>
      <w:bookmarkStart w:id="147" w:name="_Toc4654031"/>
      <w:bookmarkStart w:id="148" w:name="_Toc9597662"/>
      <w:bookmarkStart w:id="149" w:name="_Toc8313136"/>
      <w:bookmarkStart w:id="150" w:name="_Toc4767066"/>
      <w:r>
        <w:rPr>
          <w:rFonts w:hint="eastAsia" w:ascii="仿宋" w:hAnsi="仿宋" w:eastAsia="仿宋" w:cs="仿宋"/>
          <w:kern w:val="2"/>
          <w:sz w:val="28"/>
          <w:szCs w:val="28"/>
        </w:rPr>
        <w:t>轻碱主流含税出厂价格：东北地区含税出厂价在 1400-1450元/吨；河北地区含税出厂价1330-1380元/吨；山东地区含税出厂价1300-1380元/吨；江苏地区主流含税出厂价1150-1350元/吨，部分高价以1350-1380元/吨；杭州地区含税出厂价1300-1330元/吨；福建地区含税出厂价1200-1280元/吨；广东地区含税出厂价1380-1450元/吨；华中地区主流含税出价1130-1250元/吨；西北地区含税出厂价1050-1200元/吨，其中青海区域含税出厂价1050-1100元/吨，部分本地用户高价签单在1100-1150元/吨；川渝区域含税出价1330-1400元/吨；云贵地区含税出价1350-1400元/吨；江西区域含税出价1300-1350元/吨。</w:t>
      </w: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重碱主流含税送到价格：目前华北地区重碱含税送到1350-1450元/吨，沙河区域含税送达1300-1410元/吨（现汇价格）；华中区域含税送到价格在1350-1450元/吨；西北区域含税出厂价1100-1330元/吨；川渝区域含税送到 1450-1550元/吨；东北区域重碱主流含税送到1500-1550元/吨；广东重碱含税送到价格1400-1500，少量远距散单到货价格在1550元/吨；华东片区主流含税送到1380-1450元/吨。</w:t>
      </w: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kern w:val="2"/>
          <w:sz w:val="28"/>
          <w:szCs w:val="28"/>
        </w:rPr>
      </w:pPr>
    </w:p>
    <w:p>
      <w:pPr>
        <w:pStyle w:val="12"/>
        <w:keepNext w:val="0"/>
        <w:keepLines w:val="0"/>
        <w:widowControl/>
        <w:suppressLineNumbers w:val="0"/>
        <w:rPr>
          <w:rFonts w:hint="eastAsia" w:ascii="仿宋" w:hAnsi="仿宋" w:eastAsia="仿宋" w:cs="仿宋"/>
          <w:kern w:val="2"/>
          <w:sz w:val="28"/>
          <w:szCs w:val="28"/>
        </w:rPr>
      </w:pP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ascii="仿宋" w:hAnsi="仿宋" w:eastAsia="仿宋" w:cs="Times New Roman"/>
          <w:sz w:val="28"/>
          <w:szCs w:val="28"/>
        </w:rPr>
      </w:pPr>
    </w:p>
    <w:p>
      <w:pPr>
        <w:widowControl/>
        <w:numPr>
          <w:ilvl w:val="0"/>
          <w:numId w:val="1"/>
        </w:numPr>
        <w:ind w:firstLine="600" w:firstLineChars="200"/>
        <w:jc w:val="left"/>
        <w:outlineLvl w:val="1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影响市场因素及后市预测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>
      <w:pPr>
        <w:widowControl/>
        <w:ind w:firstLine="420"/>
        <w:jc w:val="left"/>
        <w:rPr>
          <w:rFonts w:ascii="仿宋" w:hAnsi="仿宋" w:eastAsia="仿宋" w:cs="Times New Roman"/>
          <w:sz w:val="28"/>
          <w:szCs w:val="28"/>
        </w:rPr>
      </w:pP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kern w:val="2"/>
          <w:sz w:val="28"/>
          <w:szCs w:val="28"/>
        </w:rPr>
      </w:pPr>
      <w:bookmarkStart w:id="151" w:name="_Toc10202312"/>
      <w:bookmarkStart w:id="152" w:name="_Toc13217635"/>
      <w:bookmarkStart w:id="153" w:name="_Toc4767067"/>
      <w:bookmarkStart w:id="154" w:name="_Toc9583956"/>
      <w:bookmarkStart w:id="155" w:name="_Toc12609907"/>
      <w:bookmarkStart w:id="156" w:name="_Toc8313137"/>
      <w:bookmarkStart w:id="157" w:name="_Toc8378819"/>
      <w:bookmarkStart w:id="158" w:name="_Toc4596895"/>
      <w:bookmarkStart w:id="159" w:name="_Toc8991657"/>
      <w:bookmarkStart w:id="160" w:name="_Toc4654032"/>
      <w:bookmarkStart w:id="161" w:name="_Toc9597663"/>
      <w:r>
        <w:rPr>
          <w:rFonts w:hint="eastAsia" w:ascii="仿宋" w:hAnsi="仿宋" w:eastAsia="仿宋" w:cs="仿宋"/>
          <w:kern w:val="2"/>
          <w:sz w:val="28"/>
          <w:szCs w:val="28"/>
        </w:rPr>
        <w:t>一，纯碱企业装置开产减量及检修消息对短期供应增加有减缓作用，后续随着减产企业增多，供应过剩矛盾有望呈现局部缓解表现；二，汽运费用回升仅对个别区域用户造成影响，但因运费多由上游及经销承担，下游仍以看跌成交价格为主，主力成交重心有望继续下探；三，需求方面，下游行业采购量仍有减少表现，加大上游纯碱供需调整难度，后期市场仍寄希望与大量纯碱装置减产及检修带来的供应减量影响，预计后续市场价格仍趋低走量，行情整理运行为主。</w:t>
      </w:r>
    </w:p>
    <w:p>
      <w:pPr>
        <w:widowControl/>
        <w:ind w:firstLine="602" w:firstLineChars="200"/>
        <w:jc w:val="left"/>
        <w:outlineLvl w:val="2"/>
        <w:rPr>
          <w:rStyle w:val="25"/>
          <w:rFonts w:cs="Times New Roman"/>
          <w:b/>
          <w:bCs/>
          <w:sz w:val="30"/>
          <w:szCs w:val="30"/>
        </w:rPr>
      </w:pPr>
      <w:r>
        <w:rPr>
          <w:rStyle w:val="25"/>
          <w:rFonts w:hint="eastAsia" w:cs="宋体"/>
          <w:b/>
          <w:bCs/>
          <w:sz w:val="30"/>
          <w:szCs w:val="30"/>
        </w:rPr>
        <w:t>本周国内纯碱市场价格</w:t>
      </w:r>
      <w:bookmarkEnd w:id="139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>
      <w:pPr>
        <w:widowControl/>
        <w:ind w:firstLine="602" w:firstLineChars="200"/>
        <w:jc w:val="left"/>
        <w:outlineLvl w:val="2"/>
        <w:rPr>
          <w:rStyle w:val="25"/>
          <w:rFonts w:cs="Times New Roman"/>
          <w:b/>
          <w:bCs/>
          <w:sz w:val="30"/>
          <w:szCs w:val="30"/>
        </w:rPr>
      </w:pPr>
    </w:p>
    <w:tbl>
      <w:tblPr>
        <w:tblStyle w:val="13"/>
        <w:tblW w:w="872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441"/>
        <w:gridCol w:w="1444"/>
        <w:gridCol w:w="1444"/>
        <w:gridCol w:w="1444"/>
        <w:gridCol w:w="14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华东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华中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pStyle w:val="2"/>
        <w:spacing w:line="400" w:lineRule="exact"/>
        <w:ind w:left="3847" w:leftChars="608" w:hanging="2570" w:hangingChars="800"/>
        <w:rPr>
          <w:rFonts w:ascii="黑体"/>
          <w:sz w:val="30"/>
          <w:szCs w:val="30"/>
        </w:rPr>
      </w:pPr>
      <w:bookmarkStart w:id="162" w:name="_Toc535588710"/>
      <w:bookmarkStart w:id="163" w:name="_Toc519848559"/>
      <w:bookmarkStart w:id="164" w:name="_Toc1139287"/>
      <w:bookmarkStart w:id="165" w:name="_Toc4139108"/>
      <w:bookmarkStart w:id="166" w:name="_Toc518032001"/>
      <w:bookmarkStart w:id="167" w:name="_Toc522870771"/>
      <w:bookmarkStart w:id="168" w:name="_Toc534378402"/>
      <w:bookmarkStart w:id="169" w:name="_Toc536198169"/>
      <w:bookmarkStart w:id="170" w:name="_Toc522259766"/>
      <w:bookmarkStart w:id="171" w:name="_Toc13217636"/>
      <w:bookmarkStart w:id="172" w:name="_Toc516234899"/>
      <w:bookmarkStart w:id="173" w:name="_Toc518638261"/>
      <w:bookmarkStart w:id="174" w:name="_Toc520465078"/>
      <w:bookmarkStart w:id="175" w:name="_Toc521660549"/>
      <w:bookmarkStart w:id="176" w:name="_Toc528329958"/>
      <w:bookmarkStart w:id="177" w:name="_Toc516839086"/>
      <w:bookmarkStart w:id="178" w:name="_Toc4596896"/>
      <w:bookmarkStart w:id="179" w:name="_Toc530128351"/>
      <w:bookmarkStart w:id="180" w:name="_Toc521057603"/>
      <w:bookmarkStart w:id="181" w:name="_Toc528919988"/>
      <w:bookmarkStart w:id="182" w:name="_Toc392240279"/>
      <w:bookmarkStart w:id="183" w:name="_Toc522870747"/>
      <w:bookmarkStart w:id="184" w:name="_Toc530750141"/>
      <w:bookmarkStart w:id="185" w:name="_Toc524091683"/>
      <w:bookmarkStart w:id="186" w:name="_Toc525912528"/>
      <w:bookmarkStart w:id="187" w:name="_Toc528930995"/>
      <w:bookmarkStart w:id="188" w:name="_Toc1394102"/>
      <w:bookmarkStart w:id="189" w:name="_Toc529526327"/>
      <w:bookmarkStart w:id="190" w:name="_Toc525289548"/>
      <w:bookmarkStart w:id="191" w:name="_Toc522280056"/>
      <w:bookmarkStart w:id="192" w:name="_Toc527705002"/>
      <w:bookmarkStart w:id="193" w:name="_Toc522870753"/>
      <w:bookmarkStart w:id="194" w:name="_Toc1739296"/>
      <w:bookmarkStart w:id="195" w:name="_Toc536541139"/>
      <w:bookmarkStart w:id="196" w:name="_Toc533149332"/>
      <w:bookmarkStart w:id="197" w:name="_Toc534915167"/>
      <w:bookmarkStart w:id="198" w:name="_Toc525306465"/>
      <w:bookmarkStart w:id="199" w:name="_Toc522870762"/>
      <w:bookmarkStart w:id="200" w:name="_Toc4654033"/>
      <w:bookmarkStart w:id="201" w:name="_Toc532564039"/>
      <w:bookmarkStart w:id="202" w:name="_Toc532564262"/>
      <w:bookmarkStart w:id="203" w:name="_Toc531954274"/>
      <w:bookmarkStart w:id="204" w:name="_Toc525306476"/>
      <w:bookmarkStart w:id="205" w:name="_Toc532564065"/>
      <w:bookmarkStart w:id="206" w:name="_Toc513127192"/>
      <w:bookmarkStart w:id="207" w:name="_Toc524701466"/>
      <w:bookmarkStart w:id="208" w:name="_Toc515610375"/>
      <w:bookmarkStart w:id="209" w:name="_Toc511390007"/>
      <w:bookmarkStart w:id="210" w:name="_Toc517425040"/>
      <w:bookmarkStart w:id="211" w:name="_Toc527101792"/>
      <w:bookmarkStart w:id="212" w:name="_Toc8991658"/>
      <w:bookmarkStart w:id="213" w:name="_Toc9597664"/>
      <w:bookmarkStart w:id="214" w:name="_Toc9583957"/>
      <w:bookmarkStart w:id="215" w:name="_Toc536789787"/>
      <w:bookmarkStart w:id="216" w:name="_Toc536540309"/>
      <w:bookmarkStart w:id="217" w:name="_Toc10202313"/>
      <w:bookmarkStart w:id="218" w:name="_Toc8378820"/>
      <w:bookmarkStart w:id="219" w:name="_Toc4767068"/>
      <w:bookmarkStart w:id="220" w:name="_Toc12609908"/>
      <w:bookmarkStart w:id="221" w:name="_Toc8313138"/>
      <w:bookmarkStart w:id="222" w:name="_Toc516234893"/>
      <w:bookmarkStart w:id="223" w:name="_Toc485981323"/>
      <w:bookmarkStart w:id="224" w:name="_Toc1035932"/>
      <w:r>
        <w:br w:type="textWrapping"/>
      </w:r>
      <w:r>
        <w:br w:type="textWrapping"/>
      </w:r>
      <w:r>
        <w:br w:type="textWrapping"/>
      </w:r>
      <w:r>
        <w:rPr>
          <w:rFonts w:hint="eastAsia" w:cs="黑体"/>
        </w:rPr>
        <w:t>烧碱</w:t>
      </w:r>
      <w:bookmarkEnd w:id="64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Start w:id="225" w:name="_Toc252539754"/>
      <w:bookmarkStart w:id="226" w:name="_Toc300238848"/>
      <w:bookmarkStart w:id="227" w:name="_Toc4596897"/>
      <w:bookmarkStart w:id="228" w:name="_Toc4654034"/>
      <w:bookmarkStart w:id="229" w:name="_Toc295403449"/>
      <w:bookmarkStart w:id="230" w:name="_Toc250731925"/>
      <w:bookmarkStart w:id="231" w:name="_Toc8991659"/>
      <w:bookmarkStart w:id="232" w:name="_Toc9583958"/>
      <w:bookmarkStart w:id="233" w:name="_Toc9597665"/>
      <w:bookmarkStart w:id="234" w:name="_Toc13217637"/>
      <w:bookmarkStart w:id="235" w:name="_Toc12609909"/>
      <w:bookmarkStart w:id="236" w:name="_Toc4767069"/>
      <w:bookmarkStart w:id="237" w:name="_Toc8378821"/>
      <w:bookmarkStart w:id="238" w:name="_Toc8313139"/>
      <w:bookmarkStart w:id="239" w:name="_Toc10202314"/>
      <w:r>
        <w:rPr>
          <w:rFonts w:ascii="黑体"/>
          <w:sz w:val="30"/>
          <w:szCs w:val="30"/>
        </w:rPr>
        <w:br w:type="textWrapping"/>
      </w:r>
      <w:r>
        <w:rPr>
          <w:rFonts w:ascii="黑体"/>
          <w:sz w:val="30"/>
          <w:szCs w:val="30"/>
        </w:rPr>
        <w:br w:type="textWrapping"/>
      </w:r>
    </w:p>
    <w:p>
      <w:pPr>
        <w:spacing w:line="400" w:lineRule="exact"/>
        <w:ind w:firstLine="602" w:firstLineChars="200"/>
        <w:outlineLvl w:val="1"/>
        <w:rPr>
          <w:rFonts w:ascii="黑体" w:hAnsi="黑体" w:eastAsia="黑体" w:cs="Times New Roman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中国烧碱市场行情综述</w:t>
      </w:r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Start w:id="240" w:name="_Toc264643747"/>
      <w:bookmarkStart w:id="241" w:name="_Toc300238850"/>
      <w:bookmarkStart w:id="242" w:name="_Toc295403451"/>
      <w:bookmarkStart w:id="243" w:name="_Toc392240280"/>
    </w:p>
    <w:p>
      <w:pPr>
        <w:spacing w:line="400" w:lineRule="exact"/>
        <w:ind w:firstLine="602" w:firstLineChars="200"/>
        <w:outlineLvl w:val="1"/>
        <w:rPr>
          <w:rFonts w:ascii="黑体" w:hAnsi="黑体" w:eastAsia="黑体" w:cs="Times New Roman"/>
          <w:b/>
          <w:bCs/>
          <w:sz w:val="30"/>
          <w:szCs w:val="30"/>
        </w:rPr>
      </w:pPr>
    </w:p>
    <w:p>
      <w:pPr>
        <w:pStyle w:val="12"/>
        <w:numPr>
          <w:ilvl w:val="0"/>
          <w:numId w:val="2"/>
        </w:numPr>
        <w:spacing w:before="0" w:beforeAutospacing="0" w:after="0" w:afterAutospacing="0" w:line="400" w:lineRule="exact"/>
        <w:ind w:left="1321"/>
        <w:outlineLvl w:val="1"/>
        <w:rPr>
          <w:rFonts w:ascii="黑体" w:hAnsi="黑体" w:eastAsia="黑体" w:cs="Times New Roman"/>
          <w:sz w:val="30"/>
          <w:szCs w:val="30"/>
        </w:rPr>
      </w:pPr>
      <w:bookmarkStart w:id="244" w:name="_Toc8378822"/>
      <w:bookmarkStart w:id="245" w:name="_Toc4596898"/>
      <w:bookmarkStart w:id="246" w:name="_Toc4654035"/>
      <w:bookmarkStart w:id="247" w:name="_Toc9597666"/>
      <w:bookmarkStart w:id="248" w:name="_Toc9583959"/>
      <w:bookmarkStart w:id="249" w:name="_Toc4767070"/>
      <w:bookmarkStart w:id="250" w:name="_Toc12609910"/>
      <w:bookmarkStart w:id="251" w:name="_Toc13217638"/>
      <w:bookmarkStart w:id="252" w:name="_Toc8313140"/>
      <w:bookmarkStart w:id="253" w:name="_Toc8991660"/>
      <w:bookmarkStart w:id="254" w:name="_Toc10202315"/>
      <w:r>
        <w:rPr>
          <w:rFonts w:hint="eastAsia" w:ascii="黑体" w:hAnsi="黑体" w:eastAsia="黑体" w:cs="黑体"/>
          <w:sz w:val="30"/>
          <w:szCs w:val="30"/>
        </w:rPr>
        <w:t>市场综述</w:t>
      </w:r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</w:p>
    <w:p>
      <w:pPr>
        <w:widowControl/>
        <w:ind w:firstLine="420"/>
        <w:jc w:val="lef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本周中国液体烧碱市场成交重心涨跌同现，市场走势区域差异明显。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   山东地区液碱市场5.7普降，省内中东部地区出货价格普降20元/吨，随氧化铝行业用碱价格下调为主。调整后发货情况稍有转好，其他用碱户提货情况一般，受经济大环境影响，部分耗碱下游如：甲酸、减水剂以及少部分农药行业产品经营压力较大，医药化工行业尚可。山东地区整体液碱下滑，河北地区跟降20元/吨。目前2020年全国两会时间定在5月21日召开，预计京津冀地区液碱下游需求情况难好，持续保持不稳不火的态势为主。天津地区液碱市场持稳出货，外围液碱成交重心回落，天津企业持稳观望为主，区域内氯碱企业装置开工水平稳定，近期省内氯碱企业有船碱订单，库存水平低位。山西地区散户用碱价格回落，省内氯碱企业出货价格随长单价格灵活调整，液碱高价回落。西北地区液碱市场成交重心大稳小动，本周个别氯碱企业液碱价格报涨50元/吨（折百），其他氯碱企业持稳观望为主。目前高速公路恢复收费，下游及中间商成本增加，鉴于此上游氯碱企业调价态度偏谨慎；且本周省内氯碱装置整体开工稳定，液碱供应充裕，近期因片碱价格水平依旧较低，片碱加工企业多处于亏损状态，对液碱采购积极性低，市场成交氛围一般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   华东地区液碱市场氛围较好，涨价氛围浓厚。其中江苏地区节后再度上调20元/吨，省内有氯碱装置有检修安排，江苏理文按计划5.6-5.18停车检修，江苏梅兰逐步恢复中，整体市场交投来看节后下游接单表现谨慎，且市场多关注江苏海兴的复工进展。苏南地区涨势较为浓厚，苏北地区因临近山东地区，液碱价格持稳为主。江西、安徽及浙江地区液碱市场以跟涨为主，涨幅多集中于20-30元/吨，华东区域五一期间开工均处于低位水平，库存压力不大，上游企业出货价格试探性调涨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   跟踪数据，5月7日中国32%离子膜液碱市场价格指数555，较4月30日数据相比↓1.20%；5月7日中国50%离子膜液碱市场平均出厂价格在1021.4元/吨，较4月30日数据相比↓2.72%。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   据统计目前全国氯碱总产能为4323.4万吨，截至5月7日，氯碱开工产能3333.2万吨，开工率77.10%。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   据统计目前全国氧化铝总产能为8614万吨，截至5月7日，氧化铝开工产能6600万吨，开工率76.62%。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br w:type="textWrapping"/>
      </w:r>
    </w:p>
    <w:p>
      <w:pPr>
        <w:pStyle w:val="12"/>
        <w:numPr>
          <w:ilvl w:val="0"/>
          <w:numId w:val="2"/>
        </w:numPr>
        <w:spacing w:before="0" w:beforeAutospacing="0" w:after="0" w:afterAutospacing="0" w:line="400" w:lineRule="exact"/>
        <w:ind w:left="1321"/>
        <w:outlineLvl w:val="1"/>
        <w:rPr>
          <w:rFonts w:cs="Times New Roman"/>
          <w:b/>
          <w:bCs/>
          <w:sz w:val="30"/>
          <w:szCs w:val="30"/>
        </w:rPr>
      </w:pPr>
      <w:bookmarkStart w:id="255" w:name="_Toc4596899"/>
      <w:bookmarkStart w:id="256" w:name="_Toc4654036"/>
      <w:bookmarkStart w:id="257" w:name="_Toc12609911"/>
      <w:bookmarkStart w:id="258" w:name="_Toc13217639"/>
      <w:bookmarkStart w:id="259" w:name="_Toc8313141"/>
      <w:bookmarkStart w:id="260" w:name="_Toc8378823"/>
      <w:bookmarkStart w:id="261" w:name="_Toc4767071"/>
      <w:bookmarkStart w:id="262" w:name="_Toc9597667"/>
      <w:bookmarkStart w:id="263" w:name="_Toc10202316"/>
      <w:bookmarkStart w:id="264" w:name="_Toc8991661"/>
      <w:bookmarkStart w:id="265" w:name="_Toc9583960"/>
      <w:r>
        <w:rPr>
          <w:rFonts w:hint="eastAsia"/>
          <w:b/>
          <w:bCs/>
          <w:sz w:val="30"/>
          <w:szCs w:val="30"/>
        </w:rPr>
        <w:t>价格方面</w:t>
      </w:r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Start w:id="266" w:name="_Toc4654037"/>
      <w:bookmarkStart w:id="267" w:name="_Toc4596900"/>
      <w:bookmarkStart w:id="268" w:name="_Toc4767072"/>
    </w:p>
    <w:p>
      <w:pPr>
        <w:pStyle w:val="12"/>
        <w:spacing w:before="0" w:beforeAutospacing="0" w:after="0" w:afterAutospacing="0" w:line="400" w:lineRule="exact"/>
        <w:ind w:left="601"/>
        <w:outlineLvl w:val="1"/>
        <w:rPr>
          <w:rFonts w:cs="Times New Roman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13"/>
        <w:jc w:val="left"/>
        <w:textAlignment w:val="auto"/>
        <w:rPr>
          <w:rFonts w:ascii="宋体" w:cs="Times New Roman"/>
          <w:b/>
          <w:bCs/>
          <w:kern w:val="0"/>
          <w:sz w:val="30"/>
          <w:szCs w:val="30"/>
        </w:rPr>
      </w:pPr>
      <w:r>
        <w:rPr>
          <w:rFonts w:ascii="仿宋" w:hAnsi="仿宋" w:eastAsia="仿宋" w:cs="Times New Roman"/>
          <w:sz w:val="28"/>
          <w:szCs w:val="28"/>
        </w:rPr>
        <w:t> 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  截止 5月7日各地区液碱价格（文中价格为现汇，承兑低浓度水碱加15元/吨，高浓度碱加30元/吨）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   32%离子膜液碱主流出厂价格：自山东氧化铝行业用32%离子膜液碱价格自5月7日执行现汇出厂420元/吨，供其他客户主流现汇出厂价格420-460元/吨；河北420-550元/吨；天津1600-1700元/吨（折百）；浙江送到萧绍经销商630-650元/吨；江苏580-700元/吨；安徽600-670元/吨；江西地区610-680元/吨；广西720-780元/吨；河南1400-1450元/吨（折百）；内蒙古1200-1300元/吨（折百）；辽宁630-660元/吨，个别企业价格略高；四川2200-2350元/吨（折百）；福建地区32%离子膜烧碱送到价格在750-850元/吨（因距离不同，运费存有差距），个别厂家价格略高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   高浓碱主流出厂价格：山东48%离子膜液碱出厂690-720元/吨，50%离子膜液碱出厂700-790元/吨。天津49%离子膜碱出厂价格1700-1800元/吨（折百），广西50%离子膜液碱出厂价格1120-1180元/吨；内蒙古48-50%离子膜液碱出厂价格1250-1350元/吨（折百）左右；江苏地区48%离子膜液碱出厂价格1080-1120元/吨；辽宁地区45-50%离子膜液碱出厂报价在970-1020元/吨；四川地区50%离子膜液碱主流出厂价格2400-2500元/吨（折百）。福建省50%离子膜烧碱送到价格在1200-1300元/吨。（因距离不同，运费存有差距）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后市预测</w:t>
      </w:r>
      <w:bookmarkEnd w:id="266"/>
      <w:bookmarkEnd w:id="267"/>
      <w:bookmarkEnd w:id="268"/>
      <w:bookmarkStart w:id="269" w:name="_Toc4596901"/>
      <w:bookmarkStart w:id="270" w:name="_Toc4654038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13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271" w:name="_Toc12609912"/>
      <w:bookmarkStart w:id="272" w:name="_Toc4767073"/>
      <w:bookmarkStart w:id="273" w:name="_Toc8313142"/>
      <w:bookmarkStart w:id="274" w:name="_Toc10202317"/>
      <w:bookmarkStart w:id="275" w:name="_Toc9583961"/>
      <w:bookmarkStart w:id="276" w:name="_Toc13217640"/>
      <w:bookmarkStart w:id="277" w:name="_Toc8378824"/>
      <w:bookmarkStart w:id="278" w:name="_Toc9597668"/>
      <w:bookmarkStart w:id="279" w:name="_Toc8991662"/>
      <w:r>
        <w:rPr>
          <w:rFonts w:hint="eastAsia" w:ascii="仿宋" w:hAnsi="仿宋" w:eastAsia="仿宋" w:cs="仿宋"/>
          <w:sz w:val="28"/>
          <w:szCs w:val="28"/>
        </w:rPr>
        <w:t> 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   现阶段来看，虽南北方液碱走势不一，但本地需求面均未见明显改善，局部地区下游行业开工仍有再度萎缩迹象；但目前各地液碱价格仍处于低位水平，再度回落空间有限，且5月有部分氯碱装置有检修计划，供应面稍有利好。综合来看，液碱市场整体走势大稳小动为主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13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</w:p>
    <w:p>
      <w:pPr>
        <w:widowControl/>
        <w:ind w:firstLine="602" w:firstLineChars="200"/>
        <w:jc w:val="left"/>
        <w:outlineLvl w:val="2"/>
        <w:rPr>
          <w:rStyle w:val="25"/>
          <w:rFonts w:cs="Times New Roman"/>
          <w:b/>
          <w:bCs/>
          <w:sz w:val="30"/>
          <w:szCs w:val="30"/>
        </w:rPr>
      </w:pPr>
      <w:r>
        <w:rPr>
          <w:rStyle w:val="25"/>
          <w:rFonts w:hint="eastAsia" w:cs="宋体"/>
          <w:b/>
          <w:bCs/>
          <w:sz w:val="30"/>
          <w:szCs w:val="30"/>
        </w:rPr>
        <w:t>本周国内片碱实际成交周汇总</w:t>
      </w:r>
      <w:bookmarkEnd w:id="240"/>
      <w:bookmarkEnd w:id="241"/>
      <w:bookmarkEnd w:id="242"/>
      <w:bookmarkEnd w:id="243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</w:p>
    <w:p>
      <w:pPr>
        <w:snapToGrid w:val="0"/>
        <w:spacing w:line="400" w:lineRule="exact"/>
        <w:ind w:right="-149" w:rightChars="-71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单位：元</w:t>
      </w:r>
      <w:r>
        <w:rPr>
          <w:rFonts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吨</w:t>
      </w:r>
    </w:p>
    <w:tbl>
      <w:tblPr>
        <w:tblStyle w:val="13"/>
        <w:tblpPr w:leftFromText="180" w:rightFromText="180" w:vertAnchor="text" w:horzAnchor="page" w:tblpX="2166" w:tblpY="434"/>
        <w:tblOverlap w:val="never"/>
        <w:tblW w:w="78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180"/>
        <w:gridCol w:w="1003"/>
        <w:gridCol w:w="1629"/>
        <w:gridCol w:w="16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1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426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片碱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hint="eastAsia" w:asci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195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山东永嘉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淄博青临鸿金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山东苗栗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27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27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淄博鲁威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实得工贸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淄博丰通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天津红三环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天津兴凯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天津云海碳素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天津鹏坤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唐山汇成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2650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沧州市荣庆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hint="default" w:asci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内蒙乌海欣业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hint="default" w:asci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</w:tr>
    </w:tbl>
    <w:p>
      <w:pPr>
        <w:rPr>
          <w:rFonts w:cs="Times New Roman"/>
        </w:rPr>
      </w:pPr>
      <w:bookmarkStart w:id="280" w:name="_Toc295403452"/>
      <w:bookmarkStart w:id="281" w:name="_Toc527705003"/>
      <w:bookmarkStart w:id="282" w:name="_Toc525289549"/>
      <w:bookmarkStart w:id="283" w:name="_Toc233795930"/>
      <w:bookmarkStart w:id="284" w:name="_Toc516234900"/>
      <w:bookmarkStart w:id="285" w:name="_Toc1394103"/>
      <w:bookmarkStart w:id="286" w:name="_Toc521057604"/>
      <w:bookmarkStart w:id="287" w:name="_Toc250731929"/>
      <w:bookmarkStart w:id="288" w:name="_Toc4139109"/>
      <w:bookmarkStart w:id="289" w:name="_Toc4596902"/>
      <w:bookmarkStart w:id="290" w:name="_Toc300238851"/>
      <w:bookmarkStart w:id="291" w:name="_Toc518638262"/>
      <w:bookmarkStart w:id="292" w:name="_Toc515610376"/>
      <w:bookmarkStart w:id="293" w:name="_Toc528930996"/>
      <w:bookmarkStart w:id="294" w:name="_Toc525912529"/>
      <w:bookmarkStart w:id="295" w:name="_Toc518032002"/>
      <w:bookmarkStart w:id="296" w:name="_Toc516234894"/>
      <w:bookmarkStart w:id="297" w:name="_Toc522870763"/>
      <w:bookmarkStart w:id="298" w:name="_Toc527101793"/>
      <w:bookmarkStart w:id="299" w:name="_Toc511390008"/>
      <w:bookmarkStart w:id="300" w:name="_Toc517425041"/>
      <w:bookmarkStart w:id="301" w:name="_Toc528329959"/>
      <w:bookmarkStart w:id="302" w:name="_Toc9597669"/>
      <w:bookmarkStart w:id="303" w:name="_Toc12609913"/>
      <w:bookmarkStart w:id="304" w:name="_Toc532564066"/>
      <w:bookmarkStart w:id="305" w:name="_Toc13217641"/>
      <w:bookmarkStart w:id="306" w:name="_Toc530128352"/>
      <w:bookmarkStart w:id="307" w:name="_Toc532564040"/>
      <w:bookmarkStart w:id="308" w:name="_Toc528919989"/>
      <w:bookmarkStart w:id="309" w:name="_Toc520465079"/>
      <w:bookmarkStart w:id="310" w:name="_Toc10202318"/>
      <w:bookmarkStart w:id="311" w:name="_Toc534378403"/>
      <w:bookmarkStart w:id="312" w:name="_Toc524701467"/>
      <w:bookmarkStart w:id="313" w:name="_Toc532564263"/>
      <w:bookmarkStart w:id="314" w:name="_Toc525306466"/>
      <w:bookmarkStart w:id="315" w:name="_Toc535588711"/>
      <w:bookmarkStart w:id="316" w:name="_Toc534915168"/>
      <w:bookmarkStart w:id="317" w:name="_Toc536198170"/>
      <w:bookmarkStart w:id="318" w:name="_Toc536540310"/>
      <w:bookmarkStart w:id="319" w:name="_Toc1739297"/>
      <w:bookmarkStart w:id="320" w:name="_Toc533149333"/>
      <w:bookmarkStart w:id="321" w:name="_Toc1139288"/>
      <w:bookmarkStart w:id="322" w:name="_Toc8991663"/>
      <w:bookmarkStart w:id="323" w:name="_Toc9583962"/>
      <w:bookmarkStart w:id="324" w:name="_Toc4654039"/>
      <w:bookmarkStart w:id="325" w:name="_Toc392240282"/>
      <w:bookmarkStart w:id="326" w:name="_Toc8378825"/>
      <w:bookmarkStart w:id="327" w:name="_Toc8313143"/>
      <w:bookmarkStart w:id="328" w:name="_Toc4767074"/>
      <w:bookmarkStart w:id="329" w:name="_Toc522870748"/>
      <w:bookmarkStart w:id="330" w:name="_Toc524091684"/>
      <w:bookmarkStart w:id="331" w:name="_Toc513127193"/>
      <w:bookmarkStart w:id="332" w:name="_Toc522870772"/>
      <w:bookmarkStart w:id="333" w:name="_Toc536541140"/>
      <w:bookmarkStart w:id="334" w:name="_Toc1035933"/>
      <w:bookmarkStart w:id="335" w:name="_Toc530750142"/>
      <w:bookmarkStart w:id="336" w:name="_Toc252539758"/>
      <w:bookmarkStart w:id="337" w:name="_Toc531954275"/>
      <w:bookmarkStart w:id="338" w:name="_Toc485981325"/>
      <w:bookmarkStart w:id="339" w:name="_Toc536789788"/>
      <w:bookmarkStart w:id="340" w:name="_Toc529526328"/>
      <w:bookmarkStart w:id="341" w:name="_Toc522259767"/>
      <w:bookmarkStart w:id="342" w:name="_Toc522280057"/>
      <w:bookmarkStart w:id="343" w:name="_Toc521660550"/>
      <w:bookmarkStart w:id="344" w:name="_Toc525306477"/>
      <w:bookmarkStart w:id="345" w:name="_Toc522870754"/>
      <w:bookmarkStart w:id="346" w:name="_Toc516839087"/>
      <w:bookmarkStart w:id="347" w:name="_Toc519848560"/>
    </w:p>
    <w:p>
      <w:pPr>
        <w:rPr>
          <w:rFonts w:cs="Times New Roman"/>
        </w:rPr>
      </w:pPr>
    </w:p>
    <w:p>
      <w:pPr>
        <w:pStyle w:val="2"/>
        <w:spacing w:line="400" w:lineRule="exact"/>
        <w:ind w:left="3847" w:leftChars="608" w:hanging="2570" w:hangingChars="800"/>
        <w:rPr>
          <w:rFonts w:hint="eastAsia" w:cs="黑体"/>
          <w:lang w:val="en-US" w:eastAsia="zh-CN"/>
        </w:rPr>
      </w:pPr>
      <w:r>
        <w:rPr>
          <w:rFonts w:hint="eastAsia" w:cs="黑体"/>
          <w:lang w:val="en-US" w:eastAsia="zh-CN"/>
        </w:rPr>
        <w:t>液氯</w:t>
      </w:r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Start w:id="348" w:name="_Toc233795931"/>
      <w:bookmarkEnd w:id="348"/>
      <w:bookmarkStart w:id="349" w:name="_Toc522870764"/>
      <w:bookmarkStart w:id="350" w:name="_Toc522870755"/>
      <w:bookmarkStart w:id="351" w:name="_Toc522870773"/>
      <w:bookmarkStart w:id="352" w:name="_Toc525289550"/>
      <w:bookmarkStart w:id="353" w:name="_Toc524701468"/>
      <w:bookmarkStart w:id="354" w:name="_Toc524091685"/>
      <w:bookmarkStart w:id="355" w:name="_Toc525306467"/>
      <w:bookmarkStart w:id="356" w:name="_Toc525306478"/>
      <w:bookmarkStart w:id="357" w:name="_Toc527101794"/>
      <w:bookmarkStart w:id="358" w:name="_Toc525912530"/>
      <w:bookmarkStart w:id="359" w:name="_Toc527705004"/>
      <w:bookmarkStart w:id="360" w:name="_Toc528329960"/>
      <w:bookmarkStart w:id="361" w:name="_Toc528930997"/>
      <w:bookmarkStart w:id="362" w:name="_Toc529526329"/>
      <w:bookmarkStart w:id="363" w:name="_Toc528919990"/>
      <w:bookmarkStart w:id="364" w:name="_Toc185611021"/>
      <w:bookmarkStart w:id="365" w:name="_Toc250731930"/>
      <w:bookmarkStart w:id="366" w:name="_Toc300238852"/>
      <w:bookmarkStart w:id="367" w:name="_Toc485981326"/>
      <w:bookmarkStart w:id="368" w:name="_Toc392240283"/>
      <w:bookmarkStart w:id="369" w:name="_Toc252539759"/>
      <w:bookmarkStart w:id="370" w:name="_Toc295403453"/>
      <w:bookmarkStart w:id="371" w:name="_Toc4654040"/>
      <w:bookmarkStart w:id="372" w:name="_Toc4139110"/>
      <w:bookmarkStart w:id="373" w:name="_Toc532564041"/>
      <w:bookmarkStart w:id="374" w:name="_Toc4596903"/>
      <w:bookmarkStart w:id="375" w:name="_Toc530750143"/>
      <w:bookmarkStart w:id="376" w:name="_Toc531954276"/>
      <w:bookmarkStart w:id="377" w:name="_Toc533149334"/>
      <w:bookmarkStart w:id="378" w:name="_Toc532564264"/>
      <w:bookmarkStart w:id="379" w:name="_Toc535588712"/>
      <w:bookmarkStart w:id="380" w:name="_Toc534915169"/>
      <w:bookmarkStart w:id="381" w:name="_Toc517425042"/>
      <w:bookmarkStart w:id="382" w:name="_Toc516839088"/>
      <w:bookmarkStart w:id="383" w:name="_Toc516234901"/>
      <w:bookmarkStart w:id="384" w:name="_Toc516234895"/>
      <w:bookmarkStart w:id="385" w:name="_Toc515610377"/>
      <w:bookmarkStart w:id="386" w:name="_Toc1739298"/>
      <w:bookmarkStart w:id="387" w:name="_Toc513127194"/>
      <w:bookmarkStart w:id="388" w:name="_Toc511390009"/>
      <w:bookmarkStart w:id="389" w:name="_Toc1394104"/>
      <w:bookmarkStart w:id="390" w:name="_Toc1139289"/>
      <w:bookmarkStart w:id="391" w:name="_Toc1035934"/>
      <w:bookmarkStart w:id="392" w:name="_Toc536789789"/>
      <w:bookmarkStart w:id="393" w:name="_Toc536541141"/>
      <w:bookmarkStart w:id="394" w:name="_Toc536540311"/>
      <w:bookmarkStart w:id="395" w:name="_Toc536198171"/>
      <w:bookmarkStart w:id="396" w:name="_Toc532564067"/>
      <w:bookmarkStart w:id="397" w:name="_Toc522870749"/>
      <w:bookmarkStart w:id="398" w:name="_Toc522280058"/>
      <w:bookmarkStart w:id="399" w:name="_Toc522259768"/>
      <w:bookmarkStart w:id="400" w:name="_Toc521660551"/>
      <w:bookmarkStart w:id="401" w:name="_Toc519848561"/>
      <w:bookmarkStart w:id="402" w:name="_Toc521057605"/>
      <w:bookmarkStart w:id="403" w:name="_Toc530128353"/>
      <w:bookmarkStart w:id="404" w:name="_Toc534378404"/>
      <w:bookmarkStart w:id="405" w:name="_Toc518638263"/>
      <w:bookmarkStart w:id="406" w:name="_Toc520465080"/>
      <w:bookmarkStart w:id="407" w:name="_Toc518032003"/>
    </w:p>
    <w:p>
      <w:pPr>
        <w:spacing w:line="400" w:lineRule="exact"/>
        <w:ind w:firstLine="602" w:firstLineChars="200"/>
        <w:outlineLvl w:val="1"/>
        <w:rPr>
          <w:rFonts w:ascii="黑体" w:hAnsi="黑体" w:eastAsia="黑体" w:cs="Times New Roman"/>
          <w:b/>
          <w:bCs/>
          <w:sz w:val="30"/>
          <w:szCs w:val="30"/>
        </w:rPr>
      </w:pPr>
      <w:bookmarkStart w:id="408" w:name="_Toc8991664"/>
      <w:bookmarkStart w:id="409" w:name="_Toc9583963"/>
      <w:bookmarkStart w:id="410" w:name="_Toc8378826"/>
      <w:bookmarkStart w:id="411" w:name="_Toc13217642"/>
      <w:bookmarkStart w:id="412" w:name="_Toc12609914"/>
      <w:bookmarkStart w:id="413" w:name="_Toc4767075"/>
      <w:bookmarkStart w:id="414" w:name="_Toc10202319"/>
      <w:bookmarkStart w:id="415" w:name="_Toc8313144"/>
      <w:bookmarkStart w:id="416" w:name="_Toc9597670"/>
      <w:r>
        <w:rPr>
          <w:rFonts w:ascii="黑体" w:hAnsi="黑体" w:eastAsia="黑体" w:cs="Times New Roman"/>
          <w:b/>
          <w:bCs/>
          <w:sz w:val="30"/>
          <w:szCs w:val="30"/>
        </w:rPr>
        <w:br w:type="textWrapping"/>
      </w:r>
      <w:r>
        <w:rPr>
          <w:rFonts w:ascii="黑体" w:hAnsi="黑体" w:eastAsia="黑体" w:cs="Times New Roman"/>
          <w:b/>
          <w:bCs/>
          <w:sz w:val="30"/>
          <w:szCs w:val="30"/>
        </w:rPr>
        <w:br w:type="textWrapping"/>
      </w:r>
      <w:r>
        <w:rPr>
          <w:rFonts w:ascii="黑体" w:hAnsi="黑体" w:eastAsia="黑体" w:cs="Times New Roman"/>
          <w:b/>
          <w:bCs/>
          <w:sz w:val="30"/>
          <w:szCs w:val="30"/>
        </w:rPr>
        <w:br w:type="textWrapping"/>
      </w:r>
      <w:r>
        <w:rPr>
          <w:rFonts w:ascii="黑体" w:hAnsi="黑体" w:eastAsia="黑体" w:cs="Times New Roman"/>
          <w:b/>
          <w:bCs/>
          <w:sz w:val="30"/>
          <w:szCs w:val="30"/>
        </w:rPr>
        <w:br w:type="textWrapping"/>
      </w:r>
      <w:r>
        <w:rPr>
          <w:rFonts w:ascii="黑体" w:hAnsi="黑体" w:eastAsia="黑体" w:cs="黑体"/>
          <w:b/>
          <w:bCs/>
          <w:sz w:val="30"/>
          <w:szCs w:val="30"/>
        </w:rPr>
        <w:t xml:space="preserve">   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评述：本周国内液氯市场评述及行情预测</w:t>
      </w:r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Start w:id="417" w:name="_Toc252539760"/>
      <w:bookmarkStart w:id="418" w:name="_Toc250731931"/>
    </w:p>
    <w:p>
      <w:pPr>
        <w:pStyle w:val="12"/>
        <w:spacing w:before="0" w:beforeAutospacing="0" w:after="0" w:afterAutospacing="0" w:line="400" w:lineRule="exact"/>
        <w:outlineLvl w:val="1"/>
        <w:rPr>
          <w:rFonts w:ascii="黑体" w:hAnsi="黑体" w:eastAsia="黑体" w:cs="Times New Roman"/>
          <w:sz w:val="30"/>
          <w:szCs w:val="30"/>
        </w:rPr>
      </w:pPr>
      <w:bookmarkStart w:id="419" w:name="_Toc8313145"/>
      <w:bookmarkStart w:id="420" w:name="_Toc4767076"/>
      <w:bookmarkStart w:id="421" w:name="_Toc8991665"/>
      <w:bookmarkStart w:id="422" w:name="_Toc4654041"/>
      <w:bookmarkStart w:id="423" w:name="_Toc4596904"/>
      <w:bookmarkStart w:id="424" w:name="_Toc8378827"/>
      <w:bookmarkStart w:id="425" w:name="_Toc9583964"/>
      <w:bookmarkStart w:id="426" w:name="_Toc9597671"/>
      <w:bookmarkStart w:id="427" w:name="_Toc13217643"/>
      <w:bookmarkStart w:id="428" w:name="_Toc10202320"/>
      <w:bookmarkStart w:id="429" w:name="_Toc12609915"/>
    </w:p>
    <w:p>
      <w:pPr>
        <w:pStyle w:val="12"/>
        <w:spacing w:before="0" w:beforeAutospacing="0" w:after="0" w:afterAutospacing="0" w:line="400" w:lineRule="exact"/>
        <w:outlineLvl w:val="1"/>
        <w:rPr>
          <w:rFonts w:ascii="黑体" w:hAnsi="黑体" w:eastAsia="黑体" w:cs="Times New Roman"/>
          <w:sz w:val="30"/>
          <w:szCs w:val="30"/>
        </w:rPr>
      </w:pPr>
    </w:p>
    <w:p>
      <w:pPr>
        <w:pStyle w:val="12"/>
        <w:numPr>
          <w:ilvl w:val="0"/>
          <w:numId w:val="3"/>
        </w:numPr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中国液氯市场行情综述</w:t>
      </w:r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430" w:name="_Toc4596905"/>
      <w:bookmarkStart w:id="431" w:name="_Toc4654042"/>
      <w:bookmarkStart w:id="432" w:name="_Toc8313146"/>
      <w:bookmarkStart w:id="433" w:name="_Toc4767077"/>
      <w:bookmarkStart w:id="434" w:name="_Toc8378828"/>
      <w:bookmarkStart w:id="435" w:name="_Toc9597672"/>
      <w:bookmarkStart w:id="436" w:name="_Toc8991666"/>
      <w:bookmarkStart w:id="437" w:name="_Toc9583965"/>
      <w:bookmarkStart w:id="438" w:name="_Toc13217644"/>
      <w:bookmarkStart w:id="439" w:name="_Toc10202321"/>
      <w:bookmarkStart w:id="440" w:name="_Toc12609916"/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本周 节后全国液氯市场普遍下行，个别地区有小涨表现。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 山东地区液氯市场价格自槽车800元/吨下跌至目前的槽车450元/吨出货，跌幅350元/吨。主要受制于厂家、中间商以及耗氯企业库存高位，当前市场消化库存压力偏大。节后检修利好未能如期兑现，市场成交心态转弱，中间商恐慌抛货。河北地区需求始终不温不火，下游盈利有限，对液氯随用随采为主。山西地区节后小跌100元/吨，市场变动不大，供需情况平稳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 华东地区安徽、江苏地区液氯出货价格稍有下降，降幅100元/吨，受制于五一假期期间库存增加影响，节后液氯出货价格小降。浙江一带成交下滑50-100元/吨，变化不大，江西地区积极持稳为主，因江西地区厂家供应不多，节后液氯库存不高，价格保持稳定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华中地区来看湖北地区因为假期期间液氯禁行，液氯零库存，厂家节后逐渐恢复供应，出货价格上调200元/吨。河南地区整体假期下滑200元/吨，省内四氯化钛、氯化石蜡需求低迷，难以支撑高位出货。湖南地区自用与管输户开工正常，外销情况一般。广东地区氯化石蜡以及次氯酸钠厂家开工一般，对液氯需求持续平淡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  西北、西南因为液氯供应有限，本周出货价格维持高位运行。内蒙、宁夏、甘肃一带维持紧张态势，液氯供应不足是主要影响因素。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1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ind w:firstLine="42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</w:t>
      </w:r>
    </w:p>
    <w:p>
      <w:pPr>
        <w:pStyle w:val="12"/>
        <w:numPr>
          <w:ilvl w:val="0"/>
          <w:numId w:val="3"/>
        </w:numPr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市场价格</w:t>
      </w:r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Start w:id="441" w:name="_Toc13217645"/>
      <w:bookmarkStart w:id="442" w:name="_Toc8991667"/>
      <w:bookmarkStart w:id="443" w:name="_Toc9583966"/>
      <w:bookmarkStart w:id="444" w:name="_Toc9597673"/>
      <w:bookmarkStart w:id="445" w:name="_Toc10202322"/>
      <w:bookmarkStart w:id="446" w:name="_Toc12609917"/>
    </w:p>
    <w:p>
      <w:pPr>
        <w:pStyle w:val="1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 </w:t>
      </w:r>
      <w:r>
        <w:rPr>
          <w:rFonts w:hint="eastAsia" w:ascii="仿宋" w:hAnsi="仿宋" w:eastAsia="仿宋" w:cs="仿宋"/>
          <w:sz w:val="28"/>
          <w:szCs w:val="28"/>
        </w:rPr>
        <w:t xml:space="preserve"> 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截止到5月7日发稿，各地区液氯槽车主流出厂价格：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 xml:space="preserve"> 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山东省内主流槽车350-450元/吨，河北省内主流槽车执行500-650元/吨；河南省槽车主流出货价格在650-800元/吨均有，钢瓶槽车同价；山西地区槽车出货主流在400元/吨；浙江地区当前槽车出货价格为700-800元/吨均有；安徽、江苏地区槽车出厂750-800元/吨；江西槽车出厂700-750元/吨；辽宁地区槽车出厂700-900元/吨；内蒙液氯槽车800元/吨；湖北地区少量槽车出厂价格在900元/吨；四川地区500-700元/吨，当地高价成交有限。</w:t>
      </w:r>
    </w:p>
    <w:p>
      <w:pPr>
        <w:pStyle w:val="12"/>
        <w:keepNext w:val="0"/>
        <w:keepLines w:val="0"/>
        <w:widowControl/>
        <w:suppressLineNumbers w:val="0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="仿宋" w:hAnsi="仿宋" w:eastAsia="仿宋" w:cs="Times New Roman"/>
          <w:kern w:val="2"/>
          <w:sz w:val="28"/>
          <w:szCs w:val="28"/>
          <w:lang w:eastAsia="zh-CN"/>
        </w:rPr>
      </w:pPr>
    </w:p>
    <w:p>
      <w:pPr>
        <w:pStyle w:val="12"/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</w:t>
      </w:r>
      <w:bookmarkStart w:id="447" w:name="_Toc4654043"/>
      <w:bookmarkStart w:id="448" w:name="_Toc4767078"/>
      <w:bookmarkStart w:id="449" w:name="_Toc8378829"/>
      <w:bookmarkStart w:id="450" w:name="_Toc4596906"/>
      <w:bookmarkStart w:id="451" w:name="_Toc8313147"/>
      <w:r>
        <w:rPr>
          <w:rFonts w:hint="eastAsia" w:ascii="黑体" w:hAnsi="黑体" w:eastAsia="黑体" w:cs="黑体"/>
          <w:sz w:val="30"/>
          <w:szCs w:val="30"/>
        </w:rPr>
        <w:t>山东市场分析</w:t>
      </w:r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Start w:id="452" w:name="OLE_LINK56"/>
    </w:p>
    <w:bookmarkEnd w:id="452"/>
    <w:p>
      <w:pPr>
        <w:pStyle w:val="12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bookmarkStart w:id="453" w:name="_Toc8991668"/>
      <w:bookmarkStart w:id="454" w:name="_Toc8378830"/>
      <w:bookmarkStart w:id="455" w:name="_Toc8313148"/>
      <w:bookmarkStart w:id="456" w:name="_Toc9583967"/>
      <w:bookmarkStart w:id="457" w:name="_Toc4767079"/>
      <w:bookmarkStart w:id="458" w:name="_Toc4654044"/>
      <w:bookmarkStart w:id="459" w:name="_Toc4596907"/>
      <w:bookmarkStart w:id="460" w:name="_Toc13217646"/>
      <w:bookmarkStart w:id="461" w:name="_Toc12609918"/>
      <w:bookmarkStart w:id="462" w:name="_Toc10202323"/>
      <w:bookmarkStart w:id="463" w:name="_Toc9597674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山东地区液氯市场价格自槽车800元/吨下跌至目前的槽车450元/吨出货，跌幅350元/吨。主要受制于厂家、中间商以及耗氯企业库存高位，当前市场消化库存压力偏大。节后检修利好未能如期兑现，市场成交心态转弱，中间商恐慌抛货。河北地区需求始终不温不火，下游盈利有限，对液氯随用随采为主。山西地区节后小跌100元/吨，市场变动不大，供需情况平稳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</w:p>
    <w:p>
      <w:pPr>
        <w:pStyle w:val="12"/>
        <w:rPr>
          <w:rFonts w:hint="eastAsia" w:ascii="仿宋" w:hAnsi="仿宋" w:eastAsia="仿宋" w:cs="仿宋"/>
          <w:sz w:val="28"/>
          <w:szCs w:val="28"/>
        </w:rPr>
      </w:pPr>
      <w:r>
        <w:rPr>
          <w:rFonts w:ascii="Arial" w:hAnsi="Arial" w:cs="Arial"/>
          <w:color w:val="191919"/>
          <w:shd w:val="clear" w:color="auto" w:fill="FFFFFF"/>
        </w:rPr>
        <w:t>  </w:t>
      </w:r>
      <w:r>
        <w:rPr>
          <w:rFonts w:hint="eastAsia" w:ascii="黑体" w:hAnsi="黑体" w:eastAsia="黑体" w:cs="黑体"/>
          <w:sz w:val="30"/>
          <w:szCs w:val="30"/>
        </w:rPr>
        <w:t>四、后市分析</w:t>
      </w:r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r>
        <w:rPr>
          <w:rFonts w:ascii="黑体" w:hAnsi="黑体" w:eastAsia="黑体" w:cs="Times New Roman"/>
          <w:sz w:val="30"/>
          <w:szCs w:val="30"/>
        </w:rPr>
        <w:br w:type="textWrapping"/>
      </w:r>
      <w:r>
        <w:rPr>
          <w:rFonts w:ascii="仿宋" w:hAnsi="仿宋" w:eastAsia="仿宋" w:cs="Times New Roman"/>
          <w:sz w:val="28"/>
          <w:szCs w:val="28"/>
        </w:rPr>
        <w:t> 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 xml:space="preserve">   </w:t>
      </w:r>
      <w:r>
        <w:rPr>
          <w:rFonts w:hint="eastAsia" w:ascii="仿宋" w:hAnsi="仿宋" w:eastAsia="仿宋" w:cs="仿宋"/>
          <w:sz w:val="28"/>
          <w:szCs w:val="28"/>
        </w:rPr>
        <w:t>目前综合全国液氯出货情况来看，液氯出货承压主要受制于假期期间耗氯企业减产或停产的安排，并且目前受经济大环境不景气影响，耗氯产品盈利不佳，开工不高，对液氯需求有回落表现。后市预测：下周北方地区液氯市场需密切关注供需量端变化，南方地区综合氯碱利润情况来看，下周持稳出货，调整幅度在200-400元/吨之间。</w:t>
      </w:r>
    </w:p>
    <w:p>
      <w:pPr>
        <w:pStyle w:val="12"/>
        <w:spacing w:before="0" w:beforeAutospacing="0" w:after="0" w:afterAutospacing="0" w:line="400" w:lineRule="exact"/>
        <w:outlineLvl w:val="1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ascii="仿宋" w:hAnsi="仿宋" w:eastAsia="仿宋" w:cs="Times New Roman"/>
          <w:kern w:val="2"/>
          <w:sz w:val="28"/>
          <w:szCs w:val="28"/>
        </w:rPr>
        <w:br w:type="textWrapping"/>
      </w:r>
      <w:r>
        <w:rPr>
          <w:rFonts w:ascii="仿宋" w:hAnsi="仿宋" w:eastAsia="仿宋" w:cs="Times New Roman"/>
          <w:kern w:val="2"/>
          <w:sz w:val="28"/>
          <w:szCs w:val="28"/>
        </w:rPr>
        <w:br w:type="textWrapping"/>
      </w:r>
      <w:r>
        <w:rPr>
          <w:rFonts w:ascii="仿宋" w:hAnsi="仿宋" w:eastAsia="仿宋" w:cs="Times New Roman"/>
          <w:kern w:val="2"/>
          <w:sz w:val="28"/>
          <w:szCs w:val="28"/>
        </w:rPr>
        <w:br w:type="textWrapping"/>
      </w:r>
      <w:r>
        <w:rPr>
          <w:rFonts w:ascii="仿宋" w:hAnsi="仿宋" w:eastAsia="仿宋" w:cs="Times New Roman"/>
          <w:kern w:val="2"/>
          <w:sz w:val="28"/>
          <w:szCs w:val="28"/>
        </w:rPr>
        <w:br w:type="textWrapping"/>
      </w:r>
      <w:r>
        <w:rPr>
          <w:rFonts w:ascii="仿宋" w:hAnsi="仿宋" w:eastAsia="仿宋" w:cs="Times New Roman"/>
          <w:kern w:val="2"/>
          <w:sz w:val="28"/>
          <w:szCs w:val="28"/>
        </w:rPr>
        <w:br w:type="textWrapping"/>
      </w:r>
    </w:p>
    <w:p>
      <w:pPr>
        <w:pStyle w:val="12"/>
        <w:ind w:firstLine="602" w:firstLineChars="200"/>
        <w:rPr>
          <w:rFonts w:cs="Times New Roman"/>
          <w:b/>
          <w:bCs/>
          <w:sz w:val="30"/>
          <w:szCs w:val="30"/>
        </w:rPr>
      </w:pPr>
      <w:bookmarkStart w:id="464" w:name="_Toc8313149"/>
      <w:bookmarkStart w:id="465" w:name="_Toc8991669"/>
      <w:bookmarkStart w:id="466" w:name="_Toc8378831"/>
      <w:bookmarkStart w:id="467" w:name="_Toc9597675"/>
      <w:bookmarkStart w:id="468" w:name="_Toc9583968"/>
      <w:bookmarkStart w:id="469" w:name="_Toc12609919"/>
      <w:bookmarkStart w:id="470" w:name="_Toc13217647"/>
      <w:bookmarkStart w:id="471" w:name="_Toc10202324"/>
      <w:bookmarkStart w:id="472" w:name="_Toc4596908"/>
      <w:bookmarkStart w:id="473" w:name="_Toc4654045"/>
      <w:bookmarkStart w:id="474" w:name="_Toc4767080"/>
      <w:r>
        <w:rPr>
          <w:rFonts w:hint="eastAsia"/>
          <w:b/>
          <w:bCs/>
          <w:sz w:val="30"/>
          <w:szCs w:val="30"/>
        </w:rPr>
        <w:t>国内地区市场价格</w:t>
      </w:r>
      <w:bookmarkEnd w:id="417"/>
      <w:bookmarkEnd w:id="418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</w:p>
    <w:tbl>
      <w:tblPr>
        <w:tblStyle w:val="13"/>
        <w:tblW w:w="872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475" w:name="_Toc233795926"/>
            <w:bookmarkEnd w:id="475"/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hint="eastAsia" w:asci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bookmarkStart w:id="480" w:name="_GoBack" w:colFirst="0" w:colLast="0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850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1000</w:t>
            </w:r>
          </w:p>
        </w:tc>
      </w:tr>
      <w:bookmarkEnd w:id="480"/>
    </w:tbl>
    <w:p>
      <w:pPr>
        <w:spacing w:line="400" w:lineRule="exact"/>
        <w:rPr>
          <w:rFonts w:cs="Times New Roman"/>
        </w:rPr>
      </w:pPr>
    </w:p>
    <w:p>
      <w:pPr>
        <w:spacing w:line="400" w:lineRule="exact"/>
        <w:rPr>
          <w:rFonts w:ascii="Arial" w:hAnsi="Arial" w:cs="Arial"/>
          <w:kern w:val="0"/>
        </w:rPr>
      </w:pPr>
    </w:p>
    <w:p>
      <w:pPr>
        <w:spacing w:line="400" w:lineRule="exact"/>
        <w:ind w:firstLine="1600" w:firstLineChars="4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更多精彩敬请关注：</w:t>
      </w:r>
      <w:r>
        <w:fldChar w:fldCharType="begin"/>
      </w:r>
      <w:r>
        <w:instrText xml:space="preserve"> HYPERLINK "http://www.chinaccm.com/" </w:instrText>
      </w:r>
      <w:r>
        <w:fldChar w:fldCharType="separate"/>
      </w:r>
      <w:r>
        <w:rPr>
          <w:rStyle w:val="16"/>
          <w:rFonts w:hint="eastAsia" w:ascii="方正粗宋简体" w:eastAsia="方正粗宋简体" w:cs="方正粗宋简体"/>
          <w:spacing w:val="20"/>
          <w:sz w:val="36"/>
          <w:szCs w:val="36"/>
        </w:rPr>
        <w:t>中华商务网</w:t>
      </w:r>
      <w:r>
        <w:rPr>
          <w:rStyle w:val="16"/>
          <w:rFonts w:hint="eastAsia" w:ascii="方正粗宋简体" w:eastAsia="方正粗宋简体" w:cs="方正粗宋简体"/>
          <w:spacing w:val="20"/>
          <w:sz w:val="36"/>
          <w:szCs w:val="36"/>
        </w:rPr>
        <w:fldChar w:fldCharType="end"/>
      </w:r>
    </w:p>
    <w:p>
      <w:pPr>
        <w:spacing w:line="400" w:lineRule="exact"/>
        <w:jc w:val="center"/>
        <w:rPr>
          <w:rFonts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返回本期目录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14</w:t>
    </w:r>
    <w:r>
      <w:rPr>
        <w:b/>
        <w:bCs/>
      </w:rPr>
      <w:fldChar w:fldCharType="end"/>
    </w:r>
    <w:r>
      <w:rPr>
        <w:lang w:val="zh-CN"/>
      </w:rPr>
      <w:t xml:space="preserve">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14</w:t>
    </w:r>
    <w:r>
      <w:rPr>
        <w:b/>
        <w:bCs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84.15pt;margin-top:-38.8pt;height:842.25pt;width:594.75pt;z-index:-251656192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59B408"/>
    <w:multiLevelType w:val="singleLevel"/>
    <w:tmpl w:val="8E59B40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A80BF45"/>
    <w:multiLevelType w:val="singleLevel"/>
    <w:tmpl w:val="AA80BF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7A37270"/>
    <w:multiLevelType w:val="multilevel"/>
    <w:tmpl w:val="17A37270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2CE3"/>
    <w:rsid w:val="000053FD"/>
    <w:rsid w:val="00010DB4"/>
    <w:rsid w:val="000112E5"/>
    <w:rsid w:val="000154EF"/>
    <w:rsid w:val="000161BE"/>
    <w:rsid w:val="00026A36"/>
    <w:rsid w:val="00034D9D"/>
    <w:rsid w:val="0004320C"/>
    <w:rsid w:val="00045C9C"/>
    <w:rsid w:val="00057044"/>
    <w:rsid w:val="00057676"/>
    <w:rsid w:val="0005772F"/>
    <w:rsid w:val="0006570B"/>
    <w:rsid w:val="00065726"/>
    <w:rsid w:val="0006615F"/>
    <w:rsid w:val="00072E1F"/>
    <w:rsid w:val="00074455"/>
    <w:rsid w:val="0007741E"/>
    <w:rsid w:val="000833E8"/>
    <w:rsid w:val="000849A7"/>
    <w:rsid w:val="00084DF0"/>
    <w:rsid w:val="00085917"/>
    <w:rsid w:val="00086FC3"/>
    <w:rsid w:val="0009407D"/>
    <w:rsid w:val="00095266"/>
    <w:rsid w:val="00096A95"/>
    <w:rsid w:val="00097923"/>
    <w:rsid w:val="000A004B"/>
    <w:rsid w:val="000B13BE"/>
    <w:rsid w:val="000B40FF"/>
    <w:rsid w:val="000B43A4"/>
    <w:rsid w:val="000B7162"/>
    <w:rsid w:val="000C4607"/>
    <w:rsid w:val="000C72ED"/>
    <w:rsid w:val="000C7673"/>
    <w:rsid w:val="000D1869"/>
    <w:rsid w:val="000D33D7"/>
    <w:rsid w:val="000D3DBE"/>
    <w:rsid w:val="000E1971"/>
    <w:rsid w:val="000E26FB"/>
    <w:rsid w:val="000E41C2"/>
    <w:rsid w:val="000F061D"/>
    <w:rsid w:val="000F4985"/>
    <w:rsid w:val="000F4BC2"/>
    <w:rsid w:val="000F582E"/>
    <w:rsid w:val="001055DB"/>
    <w:rsid w:val="00105BD3"/>
    <w:rsid w:val="00105C40"/>
    <w:rsid w:val="001078AB"/>
    <w:rsid w:val="00113EEE"/>
    <w:rsid w:val="001164A9"/>
    <w:rsid w:val="00120F03"/>
    <w:rsid w:val="00123320"/>
    <w:rsid w:val="00125B5F"/>
    <w:rsid w:val="0012620F"/>
    <w:rsid w:val="00135248"/>
    <w:rsid w:val="001364CB"/>
    <w:rsid w:val="00136A19"/>
    <w:rsid w:val="001410DE"/>
    <w:rsid w:val="0014366D"/>
    <w:rsid w:val="0014784B"/>
    <w:rsid w:val="00153176"/>
    <w:rsid w:val="00154128"/>
    <w:rsid w:val="00161430"/>
    <w:rsid w:val="00163783"/>
    <w:rsid w:val="0016388A"/>
    <w:rsid w:val="0016559E"/>
    <w:rsid w:val="00180C42"/>
    <w:rsid w:val="001825CB"/>
    <w:rsid w:val="00190ADA"/>
    <w:rsid w:val="00192B10"/>
    <w:rsid w:val="001A10C8"/>
    <w:rsid w:val="001A49CA"/>
    <w:rsid w:val="001A5B29"/>
    <w:rsid w:val="001A5B52"/>
    <w:rsid w:val="001B0C21"/>
    <w:rsid w:val="001B1452"/>
    <w:rsid w:val="001B3397"/>
    <w:rsid w:val="001C20CD"/>
    <w:rsid w:val="001C42B0"/>
    <w:rsid w:val="001C4856"/>
    <w:rsid w:val="001C4858"/>
    <w:rsid w:val="001D3943"/>
    <w:rsid w:val="001D4D78"/>
    <w:rsid w:val="001E070F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204238"/>
    <w:rsid w:val="002104EA"/>
    <w:rsid w:val="00210AE7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6AD"/>
    <w:rsid w:val="00266C25"/>
    <w:rsid w:val="0027124C"/>
    <w:rsid w:val="002712B6"/>
    <w:rsid w:val="002728D7"/>
    <w:rsid w:val="00273011"/>
    <w:rsid w:val="00277D27"/>
    <w:rsid w:val="00277D2C"/>
    <w:rsid w:val="002831C3"/>
    <w:rsid w:val="0028492A"/>
    <w:rsid w:val="002854EB"/>
    <w:rsid w:val="00292924"/>
    <w:rsid w:val="002970A0"/>
    <w:rsid w:val="002A3052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67FA"/>
    <w:rsid w:val="002E11E0"/>
    <w:rsid w:val="002E3DB4"/>
    <w:rsid w:val="002E4AEB"/>
    <w:rsid w:val="002F1450"/>
    <w:rsid w:val="002F750E"/>
    <w:rsid w:val="0030711E"/>
    <w:rsid w:val="00312DC6"/>
    <w:rsid w:val="0031346C"/>
    <w:rsid w:val="00317D90"/>
    <w:rsid w:val="00322DF7"/>
    <w:rsid w:val="00323B86"/>
    <w:rsid w:val="00325D41"/>
    <w:rsid w:val="003332DC"/>
    <w:rsid w:val="00344BEC"/>
    <w:rsid w:val="0034603D"/>
    <w:rsid w:val="003462AE"/>
    <w:rsid w:val="003503A7"/>
    <w:rsid w:val="00350C00"/>
    <w:rsid w:val="00356333"/>
    <w:rsid w:val="00361079"/>
    <w:rsid w:val="003625BB"/>
    <w:rsid w:val="003626D2"/>
    <w:rsid w:val="00365AAF"/>
    <w:rsid w:val="0036609F"/>
    <w:rsid w:val="003707D9"/>
    <w:rsid w:val="00373679"/>
    <w:rsid w:val="00375D35"/>
    <w:rsid w:val="0037795E"/>
    <w:rsid w:val="0038128C"/>
    <w:rsid w:val="00383FE2"/>
    <w:rsid w:val="00384728"/>
    <w:rsid w:val="003849D1"/>
    <w:rsid w:val="00384E33"/>
    <w:rsid w:val="00387F03"/>
    <w:rsid w:val="0039401A"/>
    <w:rsid w:val="003A0AB2"/>
    <w:rsid w:val="003A331B"/>
    <w:rsid w:val="003B15E0"/>
    <w:rsid w:val="003B58B8"/>
    <w:rsid w:val="003B64C7"/>
    <w:rsid w:val="003B7808"/>
    <w:rsid w:val="003C0792"/>
    <w:rsid w:val="003D13FD"/>
    <w:rsid w:val="003D4003"/>
    <w:rsid w:val="003D6138"/>
    <w:rsid w:val="003E1A1D"/>
    <w:rsid w:val="003E67E3"/>
    <w:rsid w:val="003E79A5"/>
    <w:rsid w:val="003F31AD"/>
    <w:rsid w:val="003F5A2E"/>
    <w:rsid w:val="003F7207"/>
    <w:rsid w:val="00404EBF"/>
    <w:rsid w:val="00405BA5"/>
    <w:rsid w:val="00407D4B"/>
    <w:rsid w:val="00411CC6"/>
    <w:rsid w:val="00412C07"/>
    <w:rsid w:val="004143B0"/>
    <w:rsid w:val="00415F5A"/>
    <w:rsid w:val="00416039"/>
    <w:rsid w:val="004203C1"/>
    <w:rsid w:val="00420B7E"/>
    <w:rsid w:val="00420C59"/>
    <w:rsid w:val="00421767"/>
    <w:rsid w:val="0042197D"/>
    <w:rsid w:val="00422CED"/>
    <w:rsid w:val="00423EC4"/>
    <w:rsid w:val="004257BC"/>
    <w:rsid w:val="00427C92"/>
    <w:rsid w:val="00433B13"/>
    <w:rsid w:val="00433DB4"/>
    <w:rsid w:val="004379B7"/>
    <w:rsid w:val="00444981"/>
    <w:rsid w:val="004450A9"/>
    <w:rsid w:val="00446F72"/>
    <w:rsid w:val="00454B72"/>
    <w:rsid w:val="0045664F"/>
    <w:rsid w:val="00456670"/>
    <w:rsid w:val="00466F83"/>
    <w:rsid w:val="00467D8A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B0CDC"/>
    <w:rsid w:val="004B3E19"/>
    <w:rsid w:val="004B63A7"/>
    <w:rsid w:val="004B7BA6"/>
    <w:rsid w:val="004C2399"/>
    <w:rsid w:val="004C5799"/>
    <w:rsid w:val="004C76E1"/>
    <w:rsid w:val="004D0C5E"/>
    <w:rsid w:val="004D32D7"/>
    <w:rsid w:val="004D773F"/>
    <w:rsid w:val="004D7C15"/>
    <w:rsid w:val="004E044E"/>
    <w:rsid w:val="004E128B"/>
    <w:rsid w:val="004E3C75"/>
    <w:rsid w:val="004E73EE"/>
    <w:rsid w:val="004E7B26"/>
    <w:rsid w:val="004F1861"/>
    <w:rsid w:val="004F3262"/>
    <w:rsid w:val="004F4195"/>
    <w:rsid w:val="004F76E6"/>
    <w:rsid w:val="00500399"/>
    <w:rsid w:val="0050040A"/>
    <w:rsid w:val="005020F8"/>
    <w:rsid w:val="00505022"/>
    <w:rsid w:val="005060EF"/>
    <w:rsid w:val="0050664D"/>
    <w:rsid w:val="00506FA1"/>
    <w:rsid w:val="00507CF3"/>
    <w:rsid w:val="00513273"/>
    <w:rsid w:val="00514979"/>
    <w:rsid w:val="005203DB"/>
    <w:rsid w:val="00523E89"/>
    <w:rsid w:val="005270C8"/>
    <w:rsid w:val="0053120E"/>
    <w:rsid w:val="0053159E"/>
    <w:rsid w:val="0053365B"/>
    <w:rsid w:val="005337DE"/>
    <w:rsid w:val="00533B75"/>
    <w:rsid w:val="00537D9E"/>
    <w:rsid w:val="00543B15"/>
    <w:rsid w:val="00553BB2"/>
    <w:rsid w:val="0056058C"/>
    <w:rsid w:val="005641D1"/>
    <w:rsid w:val="00565264"/>
    <w:rsid w:val="0057264B"/>
    <w:rsid w:val="0057406A"/>
    <w:rsid w:val="005806E8"/>
    <w:rsid w:val="005808B0"/>
    <w:rsid w:val="00582D5D"/>
    <w:rsid w:val="00583120"/>
    <w:rsid w:val="005845E2"/>
    <w:rsid w:val="00596F7F"/>
    <w:rsid w:val="005A17DA"/>
    <w:rsid w:val="005A3CE4"/>
    <w:rsid w:val="005A4B57"/>
    <w:rsid w:val="005A7F2C"/>
    <w:rsid w:val="005B0FEB"/>
    <w:rsid w:val="005B4468"/>
    <w:rsid w:val="005B7361"/>
    <w:rsid w:val="005B7EF1"/>
    <w:rsid w:val="005C08DC"/>
    <w:rsid w:val="005C2914"/>
    <w:rsid w:val="005C2CDA"/>
    <w:rsid w:val="005C64CC"/>
    <w:rsid w:val="005C6A97"/>
    <w:rsid w:val="005D007D"/>
    <w:rsid w:val="005D0F14"/>
    <w:rsid w:val="005D4AC0"/>
    <w:rsid w:val="005E040B"/>
    <w:rsid w:val="005E2B07"/>
    <w:rsid w:val="005E2EA6"/>
    <w:rsid w:val="005F08A1"/>
    <w:rsid w:val="005F0F47"/>
    <w:rsid w:val="005F3B12"/>
    <w:rsid w:val="005F4E29"/>
    <w:rsid w:val="005F638F"/>
    <w:rsid w:val="005F6651"/>
    <w:rsid w:val="005F6FE0"/>
    <w:rsid w:val="005F7C84"/>
    <w:rsid w:val="005F7FA9"/>
    <w:rsid w:val="0060433C"/>
    <w:rsid w:val="0060727C"/>
    <w:rsid w:val="00611B81"/>
    <w:rsid w:val="00636747"/>
    <w:rsid w:val="006405B5"/>
    <w:rsid w:val="00642549"/>
    <w:rsid w:val="00647952"/>
    <w:rsid w:val="00650ED7"/>
    <w:rsid w:val="00653539"/>
    <w:rsid w:val="00655D34"/>
    <w:rsid w:val="00656C22"/>
    <w:rsid w:val="00663B7D"/>
    <w:rsid w:val="00664441"/>
    <w:rsid w:val="006663D0"/>
    <w:rsid w:val="006721AE"/>
    <w:rsid w:val="00673444"/>
    <w:rsid w:val="00674179"/>
    <w:rsid w:val="00674239"/>
    <w:rsid w:val="006752F3"/>
    <w:rsid w:val="00682577"/>
    <w:rsid w:val="0069452D"/>
    <w:rsid w:val="00695E33"/>
    <w:rsid w:val="00696EDF"/>
    <w:rsid w:val="0069725C"/>
    <w:rsid w:val="00697663"/>
    <w:rsid w:val="006A02D9"/>
    <w:rsid w:val="006A08B4"/>
    <w:rsid w:val="006A1E67"/>
    <w:rsid w:val="006A224F"/>
    <w:rsid w:val="006A3076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53"/>
    <w:rsid w:val="006C43CA"/>
    <w:rsid w:val="006C47AF"/>
    <w:rsid w:val="006C5409"/>
    <w:rsid w:val="006D003B"/>
    <w:rsid w:val="006D1855"/>
    <w:rsid w:val="006D37BF"/>
    <w:rsid w:val="006D6B32"/>
    <w:rsid w:val="006E0A38"/>
    <w:rsid w:val="006E0B28"/>
    <w:rsid w:val="006E6D87"/>
    <w:rsid w:val="006F134F"/>
    <w:rsid w:val="00700544"/>
    <w:rsid w:val="00702144"/>
    <w:rsid w:val="00702423"/>
    <w:rsid w:val="007135D7"/>
    <w:rsid w:val="0071409C"/>
    <w:rsid w:val="007151B5"/>
    <w:rsid w:val="007154FE"/>
    <w:rsid w:val="00720C71"/>
    <w:rsid w:val="0072188E"/>
    <w:rsid w:val="0072434B"/>
    <w:rsid w:val="0072549A"/>
    <w:rsid w:val="007260DF"/>
    <w:rsid w:val="0072776C"/>
    <w:rsid w:val="0073241A"/>
    <w:rsid w:val="00734F14"/>
    <w:rsid w:val="00737C28"/>
    <w:rsid w:val="00740DDF"/>
    <w:rsid w:val="00741EF7"/>
    <w:rsid w:val="00745B76"/>
    <w:rsid w:val="00750DEB"/>
    <w:rsid w:val="0075263D"/>
    <w:rsid w:val="007564ED"/>
    <w:rsid w:val="007619F9"/>
    <w:rsid w:val="00761E5C"/>
    <w:rsid w:val="007642A5"/>
    <w:rsid w:val="00764918"/>
    <w:rsid w:val="00766A49"/>
    <w:rsid w:val="00767097"/>
    <w:rsid w:val="0076752D"/>
    <w:rsid w:val="00770753"/>
    <w:rsid w:val="007731FD"/>
    <w:rsid w:val="00773E14"/>
    <w:rsid w:val="00774026"/>
    <w:rsid w:val="0077403D"/>
    <w:rsid w:val="00774768"/>
    <w:rsid w:val="00774E6C"/>
    <w:rsid w:val="00775A5B"/>
    <w:rsid w:val="00776665"/>
    <w:rsid w:val="007801FD"/>
    <w:rsid w:val="00783C73"/>
    <w:rsid w:val="007859E5"/>
    <w:rsid w:val="00787A5E"/>
    <w:rsid w:val="007935DB"/>
    <w:rsid w:val="007A141A"/>
    <w:rsid w:val="007A167E"/>
    <w:rsid w:val="007A223B"/>
    <w:rsid w:val="007A339C"/>
    <w:rsid w:val="007A5962"/>
    <w:rsid w:val="007A6F27"/>
    <w:rsid w:val="007B1517"/>
    <w:rsid w:val="007B5EC4"/>
    <w:rsid w:val="007C32F6"/>
    <w:rsid w:val="007C5699"/>
    <w:rsid w:val="007D0A5B"/>
    <w:rsid w:val="007D29D0"/>
    <w:rsid w:val="007D6B00"/>
    <w:rsid w:val="007E0972"/>
    <w:rsid w:val="007E0F08"/>
    <w:rsid w:val="007E21DF"/>
    <w:rsid w:val="007E3FCF"/>
    <w:rsid w:val="007E6632"/>
    <w:rsid w:val="007F1C52"/>
    <w:rsid w:val="007F2624"/>
    <w:rsid w:val="007F4D63"/>
    <w:rsid w:val="007F6E36"/>
    <w:rsid w:val="008007E4"/>
    <w:rsid w:val="00803FAD"/>
    <w:rsid w:val="008074F4"/>
    <w:rsid w:val="008125AA"/>
    <w:rsid w:val="008144B6"/>
    <w:rsid w:val="00815E03"/>
    <w:rsid w:val="0082114E"/>
    <w:rsid w:val="00822A25"/>
    <w:rsid w:val="00824742"/>
    <w:rsid w:val="00824FA2"/>
    <w:rsid w:val="00831C9E"/>
    <w:rsid w:val="008342A1"/>
    <w:rsid w:val="00842CA3"/>
    <w:rsid w:val="00846284"/>
    <w:rsid w:val="00850EDB"/>
    <w:rsid w:val="00851423"/>
    <w:rsid w:val="0086256C"/>
    <w:rsid w:val="00863F79"/>
    <w:rsid w:val="00864D7D"/>
    <w:rsid w:val="00865BDE"/>
    <w:rsid w:val="0087043F"/>
    <w:rsid w:val="0087619A"/>
    <w:rsid w:val="00885B66"/>
    <w:rsid w:val="00885E16"/>
    <w:rsid w:val="0089028B"/>
    <w:rsid w:val="00892DB9"/>
    <w:rsid w:val="00892F48"/>
    <w:rsid w:val="00892F70"/>
    <w:rsid w:val="0089332E"/>
    <w:rsid w:val="008A450F"/>
    <w:rsid w:val="008A670B"/>
    <w:rsid w:val="008B7EB0"/>
    <w:rsid w:val="008C0312"/>
    <w:rsid w:val="008C17FA"/>
    <w:rsid w:val="008C26E2"/>
    <w:rsid w:val="008C28FC"/>
    <w:rsid w:val="008D073F"/>
    <w:rsid w:val="008D4155"/>
    <w:rsid w:val="008D4780"/>
    <w:rsid w:val="008D7D72"/>
    <w:rsid w:val="008E3A8F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4930"/>
    <w:rsid w:val="00915028"/>
    <w:rsid w:val="0091563D"/>
    <w:rsid w:val="0091594B"/>
    <w:rsid w:val="00915F8E"/>
    <w:rsid w:val="00917402"/>
    <w:rsid w:val="00917719"/>
    <w:rsid w:val="00921AD3"/>
    <w:rsid w:val="00927579"/>
    <w:rsid w:val="00927582"/>
    <w:rsid w:val="00927A24"/>
    <w:rsid w:val="00933A2A"/>
    <w:rsid w:val="00934CB5"/>
    <w:rsid w:val="00936C2E"/>
    <w:rsid w:val="00937BDF"/>
    <w:rsid w:val="009408F7"/>
    <w:rsid w:val="009410E0"/>
    <w:rsid w:val="00944FE5"/>
    <w:rsid w:val="0094505E"/>
    <w:rsid w:val="00945E43"/>
    <w:rsid w:val="00951818"/>
    <w:rsid w:val="009636D6"/>
    <w:rsid w:val="0096603F"/>
    <w:rsid w:val="0097234A"/>
    <w:rsid w:val="0097588D"/>
    <w:rsid w:val="00975E1F"/>
    <w:rsid w:val="0098318F"/>
    <w:rsid w:val="00985AB5"/>
    <w:rsid w:val="00986800"/>
    <w:rsid w:val="00987611"/>
    <w:rsid w:val="00990249"/>
    <w:rsid w:val="00993180"/>
    <w:rsid w:val="00994DAD"/>
    <w:rsid w:val="009A11CE"/>
    <w:rsid w:val="009A59EE"/>
    <w:rsid w:val="009A5F44"/>
    <w:rsid w:val="009B48C6"/>
    <w:rsid w:val="009B641F"/>
    <w:rsid w:val="009B7481"/>
    <w:rsid w:val="009C2D4D"/>
    <w:rsid w:val="009C625C"/>
    <w:rsid w:val="009C65CE"/>
    <w:rsid w:val="009D072C"/>
    <w:rsid w:val="009D2716"/>
    <w:rsid w:val="009E04BE"/>
    <w:rsid w:val="009E3765"/>
    <w:rsid w:val="009E450F"/>
    <w:rsid w:val="009E57C4"/>
    <w:rsid w:val="009F531E"/>
    <w:rsid w:val="009F6A41"/>
    <w:rsid w:val="00A0531F"/>
    <w:rsid w:val="00A0658F"/>
    <w:rsid w:val="00A06602"/>
    <w:rsid w:val="00A10EAD"/>
    <w:rsid w:val="00A12A78"/>
    <w:rsid w:val="00A13E5A"/>
    <w:rsid w:val="00A13F55"/>
    <w:rsid w:val="00A1633B"/>
    <w:rsid w:val="00A16859"/>
    <w:rsid w:val="00A17E67"/>
    <w:rsid w:val="00A17FAC"/>
    <w:rsid w:val="00A23F31"/>
    <w:rsid w:val="00A244F2"/>
    <w:rsid w:val="00A27328"/>
    <w:rsid w:val="00A3138F"/>
    <w:rsid w:val="00A31F3B"/>
    <w:rsid w:val="00A34650"/>
    <w:rsid w:val="00A36214"/>
    <w:rsid w:val="00A424D6"/>
    <w:rsid w:val="00A4587B"/>
    <w:rsid w:val="00A52C76"/>
    <w:rsid w:val="00A52EE9"/>
    <w:rsid w:val="00A63A78"/>
    <w:rsid w:val="00A64EA0"/>
    <w:rsid w:val="00A700B3"/>
    <w:rsid w:val="00A7278E"/>
    <w:rsid w:val="00A74680"/>
    <w:rsid w:val="00A82147"/>
    <w:rsid w:val="00A842A6"/>
    <w:rsid w:val="00A8638B"/>
    <w:rsid w:val="00A873D2"/>
    <w:rsid w:val="00A914AA"/>
    <w:rsid w:val="00AA20B6"/>
    <w:rsid w:val="00AA4C1F"/>
    <w:rsid w:val="00AA57D9"/>
    <w:rsid w:val="00AA5889"/>
    <w:rsid w:val="00AB03F0"/>
    <w:rsid w:val="00AB1C0A"/>
    <w:rsid w:val="00AB48D2"/>
    <w:rsid w:val="00AB5851"/>
    <w:rsid w:val="00AB6505"/>
    <w:rsid w:val="00AC0BBE"/>
    <w:rsid w:val="00AC2F5A"/>
    <w:rsid w:val="00AD43FE"/>
    <w:rsid w:val="00AD4573"/>
    <w:rsid w:val="00AD5A9D"/>
    <w:rsid w:val="00AD6808"/>
    <w:rsid w:val="00AE0A18"/>
    <w:rsid w:val="00AE2069"/>
    <w:rsid w:val="00AE3F8C"/>
    <w:rsid w:val="00AE5DE8"/>
    <w:rsid w:val="00AF0F65"/>
    <w:rsid w:val="00AF20FE"/>
    <w:rsid w:val="00AF25E1"/>
    <w:rsid w:val="00AF5BF1"/>
    <w:rsid w:val="00B049BC"/>
    <w:rsid w:val="00B05414"/>
    <w:rsid w:val="00B05606"/>
    <w:rsid w:val="00B1158A"/>
    <w:rsid w:val="00B11A21"/>
    <w:rsid w:val="00B142A2"/>
    <w:rsid w:val="00B17B07"/>
    <w:rsid w:val="00B20CBC"/>
    <w:rsid w:val="00B260C3"/>
    <w:rsid w:val="00B34D11"/>
    <w:rsid w:val="00B40A83"/>
    <w:rsid w:val="00B41197"/>
    <w:rsid w:val="00B46E60"/>
    <w:rsid w:val="00B51A50"/>
    <w:rsid w:val="00B52C30"/>
    <w:rsid w:val="00B5300C"/>
    <w:rsid w:val="00B5325A"/>
    <w:rsid w:val="00B60F55"/>
    <w:rsid w:val="00B6114B"/>
    <w:rsid w:val="00B63456"/>
    <w:rsid w:val="00B66A74"/>
    <w:rsid w:val="00B67096"/>
    <w:rsid w:val="00B734BA"/>
    <w:rsid w:val="00B7594B"/>
    <w:rsid w:val="00B83020"/>
    <w:rsid w:val="00B84EB7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3627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6D83"/>
    <w:rsid w:val="00BF7D26"/>
    <w:rsid w:val="00C017FE"/>
    <w:rsid w:val="00C02268"/>
    <w:rsid w:val="00C04852"/>
    <w:rsid w:val="00C10F0C"/>
    <w:rsid w:val="00C11F61"/>
    <w:rsid w:val="00C1328E"/>
    <w:rsid w:val="00C13A91"/>
    <w:rsid w:val="00C15291"/>
    <w:rsid w:val="00C153B1"/>
    <w:rsid w:val="00C20132"/>
    <w:rsid w:val="00C23B49"/>
    <w:rsid w:val="00C254E6"/>
    <w:rsid w:val="00C27C8E"/>
    <w:rsid w:val="00C31207"/>
    <w:rsid w:val="00C328A4"/>
    <w:rsid w:val="00C34791"/>
    <w:rsid w:val="00C378FA"/>
    <w:rsid w:val="00C412D4"/>
    <w:rsid w:val="00C41E7F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60172"/>
    <w:rsid w:val="00C61ECF"/>
    <w:rsid w:val="00C632D9"/>
    <w:rsid w:val="00C6616D"/>
    <w:rsid w:val="00C70AD6"/>
    <w:rsid w:val="00C76BD7"/>
    <w:rsid w:val="00C8000C"/>
    <w:rsid w:val="00C83A27"/>
    <w:rsid w:val="00C9137A"/>
    <w:rsid w:val="00C91F22"/>
    <w:rsid w:val="00C96363"/>
    <w:rsid w:val="00CA1673"/>
    <w:rsid w:val="00CA4CC2"/>
    <w:rsid w:val="00CA777D"/>
    <w:rsid w:val="00CB0F82"/>
    <w:rsid w:val="00CB4193"/>
    <w:rsid w:val="00CD3BAF"/>
    <w:rsid w:val="00CD4DE4"/>
    <w:rsid w:val="00CF2A3C"/>
    <w:rsid w:val="00CF307C"/>
    <w:rsid w:val="00CF39CD"/>
    <w:rsid w:val="00CF43F8"/>
    <w:rsid w:val="00CF4E40"/>
    <w:rsid w:val="00CF5611"/>
    <w:rsid w:val="00D00A08"/>
    <w:rsid w:val="00D013C8"/>
    <w:rsid w:val="00D03ED4"/>
    <w:rsid w:val="00D043E7"/>
    <w:rsid w:val="00D0593E"/>
    <w:rsid w:val="00D116BB"/>
    <w:rsid w:val="00D14E9C"/>
    <w:rsid w:val="00D205C2"/>
    <w:rsid w:val="00D22E99"/>
    <w:rsid w:val="00D23F9B"/>
    <w:rsid w:val="00D24CD9"/>
    <w:rsid w:val="00D257E5"/>
    <w:rsid w:val="00D27BAE"/>
    <w:rsid w:val="00D32A4D"/>
    <w:rsid w:val="00D36CAE"/>
    <w:rsid w:val="00D36EF5"/>
    <w:rsid w:val="00D3773D"/>
    <w:rsid w:val="00D431F2"/>
    <w:rsid w:val="00D47173"/>
    <w:rsid w:val="00D50CC7"/>
    <w:rsid w:val="00D5399D"/>
    <w:rsid w:val="00D700BE"/>
    <w:rsid w:val="00D72263"/>
    <w:rsid w:val="00D726A4"/>
    <w:rsid w:val="00D73706"/>
    <w:rsid w:val="00D76C80"/>
    <w:rsid w:val="00D839AE"/>
    <w:rsid w:val="00D865B9"/>
    <w:rsid w:val="00D86AD0"/>
    <w:rsid w:val="00D93F80"/>
    <w:rsid w:val="00D9559B"/>
    <w:rsid w:val="00D96DE5"/>
    <w:rsid w:val="00DA2865"/>
    <w:rsid w:val="00DA39CD"/>
    <w:rsid w:val="00DA4C07"/>
    <w:rsid w:val="00DA5671"/>
    <w:rsid w:val="00DA66D7"/>
    <w:rsid w:val="00DB70BA"/>
    <w:rsid w:val="00DB7174"/>
    <w:rsid w:val="00DC10FE"/>
    <w:rsid w:val="00DD0254"/>
    <w:rsid w:val="00DD0617"/>
    <w:rsid w:val="00DD75AF"/>
    <w:rsid w:val="00DE0831"/>
    <w:rsid w:val="00DE08B6"/>
    <w:rsid w:val="00DE1E51"/>
    <w:rsid w:val="00DE1FB5"/>
    <w:rsid w:val="00DE27B8"/>
    <w:rsid w:val="00DE45DF"/>
    <w:rsid w:val="00DE4F0D"/>
    <w:rsid w:val="00DE583F"/>
    <w:rsid w:val="00DE5E9E"/>
    <w:rsid w:val="00DE7324"/>
    <w:rsid w:val="00DF78F8"/>
    <w:rsid w:val="00E0152D"/>
    <w:rsid w:val="00E075D9"/>
    <w:rsid w:val="00E141AC"/>
    <w:rsid w:val="00E14507"/>
    <w:rsid w:val="00E16F09"/>
    <w:rsid w:val="00E26184"/>
    <w:rsid w:val="00E26B1F"/>
    <w:rsid w:val="00E32EB6"/>
    <w:rsid w:val="00E403E5"/>
    <w:rsid w:val="00E40936"/>
    <w:rsid w:val="00E4253D"/>
    <w:rsid w:val="00E45DBB"/>
    <w:rsid w:val="00E50F72"/>
    <w:rsid w:val="00E51CFA"/>
    <w:rsid w:val="00E51E94"/>
    <w:rsid w:val="00E53C80"/>
    <w:rsid w:val="00E54662"/>
    <w:rsid w:val="00E54C5D"/>
    <w:rsid w:val="00E55032"/>
    <w:rsid w:val="00E6203C"/>
    <w:rsid w:val="00E679A7"/>
    <w:rsid w:val="00E703BA"/>
    <w:rsid w:val="00E70F83"/>
    <w:rsid w:val="00E7238F"/>
    <w:rsid w:val="00E7364E"/>
    <w:rsid w:val="00E745C6"/>
    <w:rsid w:val="00E74E3E"/>
    <w:rsid w:val="00E81B53"/>
    <w:rsid w:val="00E82B80"/>
    <w:rsid w:val="00E82CFA"/>
    <w:rsid w:val="00E83A76"/>
    <w:rsid w:val="00E849EF"/>
    <w:rsid w:val="00E86451"/>
    <w:rsid w:val="00E86E39"/>
    <w:rsid w:val="00E872DE"/>
    <w:rsid w:val="00E904FB"/>
    <w:rsid w:val="00E90807"/>
    <w:rsid w:val="00E9158D"/>
    <w:rsid w:val="00E92017"/>
    <w:rsid w:val="00E92B36"/>
    <w:rsid w:val="00E92DD7"/>
    <w:rsid w:val="00E94998"/>
    <w:rsid w:val="00E952E4"/>
    <w:rsid w:val="00EA18E3"/>
    <w:rsid w:val="00EA260C"/>
    <w:rsid w:val="00EA656B"/>
    <w:rsid w:val="00EB014D"/>
    <w:rsid w:val="00EB11AE"/>
    <w:rsid w:val="00EB31D2"/>
    <w:rsid w:val="00EC0F19"/>
    <w:rsid w:val="00EC2277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7804"/>
    <w:rsid w:val="00F0287F"/>
    <w:rsid w:val="00F0655A"/>
    <w:rsid w:val="00F11086"/>
    <w:rsid w:val="00F122BB"/>
    <w:rsid w:val="00F21A41"/>
    <w:rsid w:val="00F22F19"/>
    <w:rsid w:val="00F25810"/>
    <w:rsid w:val="00F331BE"/>
    <w:rsid w:val="00F35DB5"/>
    <w:rsid w:val="00F4062B"/>
    <w:rsid w:val="00F40B0F"/>
    <w:rsid w:val="00F41922"/>
    <w:rsid w:val="00F4206D"/>
    <w:rsid w:val="00F421B4"/>
    <w:rsid w:val="00F50E9F"/>
    <w:rsid w:val="00F52099"/>
    <w:rsid w:val="00F56B77"/>
    <w:rsid w:val="00F5736E"/>
    <w:rsid w:val="00F5787A"/>
    <w:rsid w:val="00F60A0A"/>
    <w:rsid w:val="00F61DEB"/>
    <w:rsid w:val="00F64519"/>
    <w:rsid w:val="00F66669"/>
    <w:rsid w:val="00F708E1"/>
    <w:rsid w:val="00F70E4F"/>
    <w:rsid w:val="00F76CD7"/>
    <w:rsid w:val="00F77473"/>
    <w:rsid w:val="00F800D5"/>
    <w:rsid w:val="00F87861"/>
    <w:rsid w:val="00F91123"/>
    <w:rsid w:val="00F91E8D"/>
    <w:rsid w:val="00F93826"/>
    <w:rsid w:val="00F974D5"/>
    <w:rsid w:val="00F97DAE"/>
    <w:rsid w:val="00FA2047"/>
    <w:rsid w:val="00FA6490"/>
    <w:rsid w:val="00FB164A"/>
    <w:rsid w:val="00FB1EDD"/>
    <w:rsid w:val="00FB3554"/>
    <w:rsid w:val="00FB54E9"/>
    <w:rsid w:val="00FB718A"/>
    <w:rsid w:val="00FC26DE"/>
    <w:rsid w:val="00FD138F"/>
    <w:rsid w:val="00FD366D"/>
    <w:rsid w:val="00FD4C8A"/>
    <w:rsid w:val="00FD61D3"/>
    <w:rsid w:val="00FD7572"/>
    <w:rsid w:val="00FD7747"/>
    <w:rsid w:val="00FE2332"/>
    <w:rsid w:val="00FE42AC"/>
    <w:rsid w:val="00FE4912"/>
    <w:rsid w:val="00FE7C37"/>
    <w:rsid w:val="00FF5698"/>
    <w:rsid w:val="00FF6B16"/>
    <w:rsid w:val="0139646B"/>
    <w:rsid w:val="013A42C6"/>
    <w:rsid w:val="01614037"/>
    <w:rsid w:val="01953446"/>
    <w:rsid w:val="01C815C2"/>
    <w:rsid w:val="01D93776"/>
    <w:rsid w:val="01EC6D31"/>
    <w:rsid w:val="01F577B9"/>
    <w:rsid w:val="02176BD3"/>
    <w:rsid w:val="022167D2"/>
    <w:rsid w:val="022E0E86"/>
    <w:rsid w:val="023545E6"/>
    <w:rsid w:val="02483CA8"/>
    <w:rsid w:val="025741D3"/>
    <w:rsid w:val="0259405D"/>
    <w:rsid w:val="025B3962"/>
    <w:rsid w:val="02674E0B"/>
    <w:rsid w:val="0293261F"/>
    <w:rsid w:val="02A87A41"/>
    <w:rsid w:val="02AC0079"/>
    <w:rsid w:val="02C35F1A"/>
    <w:rsid w:val="02CD7F2A"/>
    <w:rsid w:val="02E1043D"/>
    <w:rsid w:val="02EC4EBD"/>
    <w:rsid w:val="031E4A8F"/>
    <w:rsid w:val="032376BD"/>
    <w:rsid w:val="0336482E"/>
    <w:rsid w:val="03395DA9"/>
    <w:rsid w:val="03576141"/>
    <w:rsid w:val="036B397B"/>
    <w:rsid w:val="039454F7"/>
    <w:rsid w:val="03E02912"/>
    <w:rsid w:val="03F74F5B"/>
    <w:rsid w:val="03FB760D"/>
    <w:rsid w:val="040C03BD"/>
    <w:rsid w:val="041550AB"/>
    <w:rsid w:val="04545041"/>
    <w:rsid w:val="045D4337"/>
    <w:rsid w:val="049E4FF2"/>
    <w:rsid w:val="04A17507"/>
    <w:rsid w:val="04AC619C"/>
    <w:rsid w:val="04C83E06"/>
    <w:rsid w:val="05382FEF"/>
    <w:rsid w:val="0543483B"/>
    <w:rsid w:val="054826E6"/>
    <w:rsid w:val="05486BF5"/>
    <w:rsid w:val="05527BDA"/>
    <w:rsid w:val="055C366D"/>
    <w:rsid w:val="058548CC"/>
    <w:rsid w:val="0592632F"/>
    <w:rsid w:val="059D0C5B"/>
    <w:rsid w:val="05AA6458"/>
    <w:rsid w:val="05AD79F9"/>
    <w:rsid w:val="05AE0EA7"/>
    <w:rsid w:val="05CB7009"/>
    <w:rsid w:val="05D8436B"/>
    <w:rsid w:val="065C721B"/>
    <w:rsid w:val="06870DAC"/>
    <w:rsid w:val="06922C24"/>
    <w:rsid w:val="06B70CF8"/>
    <w:rsid w:val="06BF4FE7"/>
    <w:rsid w:val="06CB3731"/>
    <w:rsid w:val="06CD277C"/>
    <w:rsid w:val="07023E05"/>
    <w:rsid w:val="075549A0"/>
    <w:rsid w:val="07740842"/>
    <w:rsid w:val="07773497"/>
    <w:rsid w:val="07890D0A"/>
    <w:rsid w:val="07984BBF"/>
    <w:rsid w:val="07AE4A7D"/>
    <w:rsid w:val="07DD4E6B"/>
    <w:rsid w:val="08016807"/>
    <w:rsid w:val="080240DB"/>
    <w:rsid w:val="08351D21"/>
    <w:rsid w:val="08A903BD"/>
    <w:rsid w:val="08BC3F7D"/>
    <w:rsid w:val="08C1740A"/>
    <w:rsid w:val="08D0436B"/>
    <w:rsid w:val="091B1A08"/>
    <w:rsid w:val="09281147"/>
    <w:rsid w:val="093F027C"/>
    <w:rsid w:val="09410D16"/>
    <w:rsid w:val="09593BE6"/>
    <w:rsid w:val="095A6794"/>
    <w:rsid w:val="096C6451"/>
    <w:rsid w:val="097B6FF1"/>
    <w:rsid w:val="09CE0444"/>
    <w:rsid w:val="09D346B2"/>
    <w:rsid w:val="09DF4FD2"/>
    <w:rsid w:val="0A1366BF"/>
    <w:rsid w:val="0A1428E0"/>
    <w:rsid w:val="0A1519B0"/>
    <w:rsid w:val="0A152E7E"/>
    <w:rsid w:val="0A2D1211"/>
    <w:rsid w:val="0A461ACB"/>
    <w:rsid w:val="0A66188B"/>
    <w:rsid w:val="0A7C32A0"/>
    <w:rsid w:val="0A841691"/>
    <w:rsid w:val="0A863285"/>
    <w:rsid w:val="0AA70C4A"/>
    <w:rsid w:val="0AA8524A"/>
    <w:rsid w:val="0B255A7F"/>
    <w:rsid w:val="0B6A1FAD"/>
    <w:rsid w:val="0B9C51ED"/>
    <w:rsid w:val="0BA13902"/>
    <w:rsid w:val="0BB56ECA"/>
    <w:rsid w:val="0BD71EE3"/>
    <w:rsid w:val="0BEE0FE3"/>
    <w:rsid w:val="0BFF5725"/>
    <w:rsid w:val="0C083ECC"/>
    <w:rsid w:val="0C172775"/>
    <w:rsid w:val="0C695DCD"/>
    <w:rsid w:val="0CA66CC1"/>
    <w:rsid w:val="0CAC78A5"/>
    <w:rsid w:val="0CB30323"/>
    <w:rsid w:val="0CC017E9"/>
    <w:rsid w:val="0CE73CE2"/>
    <w:rsid w:val="0CFF137A"/>
    <w:rsid w:val="0D4956AC"/>
    <w:rsid w:val="0D6A3A1C"/>
    <w:rsid w:val="0D6F211C"/>
    <w:rsid w:val="0D7F2DE6"/>
    <w:rsid w:val="0D816C41"/>
    <w:rsid w:val="0D8E74B5"/>
    <w:rsid w:val="0DA059E8"/>
    <w:rsid w:val="0DB57890"/>
    <w:rsid w:val="0DDF6DC0"/>
    <w:rsid w:val="0DFA218B"/>
    <w:rsid w:val="0E037EF0"/>
    <w:rsid w:val="0E106155"/>
    <w:rsid w:val="0E1378E5"/>
    <w:rsid w:val="0E2813BC"/>
    <w:rsid w:val="0E330069"/>
    <w:rsid w:val="0E5A009E"/>
    <w:rsid w:val="0E5A539A"/>
    <w:rsid w:val="0E6A7FD0"/>
    <w:rsid w:val="0E7C335A"/>
    <w:rsid w:val="0E8858EA"/>
    <w:rsid w:val="0E89241D"/>
    <w:rsid w:val="0E9A42BB"/>
    <w:rsid w:val="0EA904FB"/>
    <w:rsid w:val="0EAB4CB7"/>
    <w:rsid w:val="0ECB511F"/>
    <w:rsid w:val="0F1126A3"/>
    <w:rsid w:val="0F6C01DF"/>
    <w:rsid w:val="0FA16C1B"/>
    <w:rsid w:val="0FAD679A"/>
    <w:rsid w:val="0FC9079A"/>
    <w:rsid w:val="0FCE492A"/>
    <w:rsid w:val="0FEF5CB8"/>
    <w:rsid w:val="0FF22D75"/>
    <w:rsid w:val="100148E0"/>
    <w:rsid w:val="10063A9E"/>
    <w:rsid w:val="101007C5"/>
    <w:rsid w:val="101B49EE"/>
    <w:rsid w:val="104760F9"/>
    <w:rsid w:val="10574567"/>
    <w:rsid w:val="107C6290"/>
    <w:rsid w:val="10C922FB"/>
    <w:rsid w:val="11491BDE"/>
    <w:rsid w:val="115B59BF"/>
    <w:rsid w:val="116C0DA5"/>
    <w:rsid w:val="11A93C51"/>
    <w:rsid w:val="11CB369C"/>
    <w:rsid w:val="11D60FB3"/>
    <w:rsid w:val="11D846FA"/>
    <w:rsid w:val="123329CA"/>
    <w:rsid w:val="12335050"/>
    <w:rsid w:val="124B4831"/>
    <w:rsid w:val="126B642D"/>
    <w:rsid w:val="127C6F0A"/>
    <w:rsid w:val="12904C2A"/>
    <w:rsid w:val="1294653E"/>
    <w:rsid w:val="12DD29B7"/>
    <w:rsid w:val="12E74761"/>
    <w:rsid w:val="12F91650"/>
    <w:rsid w:val="130C0C4A"/>
    <w:rsid w:val="1326106F"/>
    <w:rsid w:val="13345CE6"/>
    <w:rsid w:val="133C140F"/>
    <w:rsid w:val="135D0BF3"/>
    <w:rsid w:val="136F5708"/>
    <w:rsid w:val="138C04F1"/>
    <w:rsid w:val="139F4C26"/>
    <w:rsid w:val="13D429E2"/>
    <w:rsid w:val="13EF32B1"/>
    <w:rsid w:val="140677C1"/>
    <w:rsid w:val="14326994"/>
    <w:rsid w:val="14494DA0"/>
    <w:rsid w:val="14573098"/>
    <w:rsid w:val="1462559C"/>
    <w:rsid w:val="146F074D"/>
    <w:rsid w:val="14784453"/>
    <w:rsid w:val="147B1568"/>
    <w:rsid w:val="147C5C40"/>
    <w:rsid w:val="148C6287"/>
    <w:rsid w:val="14CE79A3"/>
    <w:rsid w:val="15030BEA"/>
    <w:rsid w:val="15034109"/>
    <w:rsid w:val="151379CF"/>
    <w:rsid w:val="151765DE"/>
    <w:rsid w:val="152016D6"/>
    <w:rsid w:val="1526060F"/>
    <w:rsid w:val="15951836"/>
    <w:rsid w:val="159E1414"/>
    <w:rsid w:val="159F491B"/>
    <w:rsid w:val="15C13076"/>
    <w:rsid w:val="15C147C6"/>
    <w:rsid w:val="15E11224"/>
    <w:rsid w:val="15F91225"/>
    <w:rsid w:val="15FC0E4B"/>
    <w:rsid w:val="16001B5A"/>
    <w:rsid w:val="16004BF4"/>
    <w:rsid w:val="16142C2C"/>
    <w:rsid w:val="162A219C"/>
    <w:rsid w:val="163B3001"/>
    <w:rsid w:val="164160AE"/>
    <w:rsid w:val="1645490F"/>
    <w:rsid w:val="16794E7B"/>
    <w:rsid w:val="16C22502"/>
    <w:rsid w:val="16E82364"/>
    <w:rsid w:val="16F54AFF"/>
    <w:rsid w:val="17173AA4"/>
    <w:rsid w:val="1728225C"/>
    <w:rsid w:val="174626B0"/>
    <w:rsid w:val="17493299"/>
    <w:rsid w:val="17597E67"/>
    <w:rsid w:val="17856D8D"/>
    <w:rsid w:val="17C12A54"/>
    <w:rsid w:val="17CE67EB"/>
    <w:rsid w:val="17D17B3F"/>
    <w:rsid w:val="17E920D7"/>
    <w:rsid w:val="180F2A86"/>
    <w:rsid w:val="18224EC6"/>
    <w:rsid w:val="18384184"/>
    <w:rsid w:val="1840362C"/>
    <w:rsid w:val="185D6678"/>
    <w:rsid w:val="1867600E"/>
    <w:rsid w:val="186B591E"/>
    <w:rsid w:val="188A4289"/>
    <w:rsid w:val="18A14D73"/>
    <w:rsid w:val="18D10787"/>
    <w:rsid w:val="18E221CE"/>
    <w:rsid w:val="190E6FE5"/>
    <w:rsid w:val="1911312B"/>
    <w:rsid w:val="191D4EF9"/>
    <w:rsid w:val="19330B5D"/>
    <w:rsid w:val="193D0AFF"/>
    <w:rsid w:val="193E0D82"/>
    <w:rsid w:val="1978453B"/>
    <w:rsid w:val="199961DA"/>
    <w:rsid w:val="19C52BBD"/>
    <w:rsid w:val="19C865E2"/>
    <w:rsid w:val="1A046DA2"/>
    <w:rsid w:val="1A0C340A"/>
    <w:rsid w:val="1A2D3805"/>
    <w:rsid w:val="1A311A98"/>
    <w:rsid w:val="1A3A659C"/>
    <w:rsid w:val="1A552047"/>
    <w:rsid w:val="1A6E6D3E"/>
    <w:rsid w:val="1A7B7A96"/>
    <w:rsid w:val="1AAB3465"/>
    <w:rsid w:val="1AB024CB"/>
    <w:rsid w:val="1AB0474F"/>
    <w:rsid w:val="1AB766D3"/>
    <w:rsid w:val="1AC90E4F"/>
    <w:rsid w:val="1AF23753"/>
    <w:rsid w:val="1AF65E5B"/>
    <w:rsid w:val="1AFD26C4"/>
    <w:rsid w:val="1B1E5671"/>
    <w:rsid w:val="1B3E20F2"/>
    <w:rsid w:val="1B407D7B"/>
    <w:rsid w:val="1B487BD1"/>
    <w:rsid w:val="1B7A32F1"/>
    <w:rsid w:val="1B9202B4"/>
    <w:rsid w:val="1BBA7630"/>
    <w:rsid w:val="1BF251FB"/>
    <w:rsid w:val="1C1E7791"/>
    <w:rsid w:val="1C2C1439"/>
    <w:rsid w:val="1C4C0DD0"/>
    <w:rsid w:val="1C530D68"/>
    <w:rsid w:val="1C891F29"/>
    <w:rsid w:val="1C953F06"/>
    <w:rsid w:val="1CB3000F"/>
    <w:rsid w:val="1CBA0992"/>
    <w:rsid w:val="1CDE5D67"/>
    <w:rsid w:val="1D6C20FF"/>
    <w:rsid w:val="1D7338A6"/>
    <w:rsid w:val="1DD7185B"/>
    <w:rsid w:val="1DDD3152"/>
    <w:rsid w:val="1DE91C96"/>
    <w:rsid w:val="1E014C06"/>
    <w:rsid w:val="1E166D72"/>
    <w:rsid w:val="1E2A13EE"/>
    <w:rsid w:val="1E400032"/>
    <w:rsid w:val="1E4F567E"/>
    <w:rsid w:val="1E5429AD"/>
    <w:rsid w:val="1EA17D82"/>
    <w:rsid w:val="1EA56EB4"/>
    <w:rsid w:val="1EA80D12"/>
    <w:rsid w:val="1EA91AD4"/>
    <w:rsid w:val="1EB26E40"/>
    <w:rsid w:val="1F1A1E89"/>
    <w:rsid w:val="1F1C3E22"/>
    <w:rsid w:val="1F2914FD"/>
    <w:rsid w:val="1F312568"/>
    <w:rsid w:val="1F43662E"/>
    <w:rsid w:val="1F85078D"/>
    <w:rsid w:val="1FA92C1C"/>
    <w:rsid w:val="1FB40E7B"/>
    <w:rsid w:val="1FC65118"/>
    <w:rsid w:val="20081DAE"/>
    <w:rsid w:val="200C3229"/>
    <w:rsid w:val="203175DD"/>
    <w:rsid w:val="203239BF"/>
    <w:rsid w:val="20645B40"/>
    <w:rsid w:val="206A1AAA"/>
    <w:rsid w:val="20A21432"/>
    <w:rsid w:val="20A73498"/>
    <w:rsid w:val="20B8519B"/>
    <w:rsid w:val="20C22B0F"/>
    <w:rsid w:val="2120667F"/>
    <w:rsid w:val="212577C9"/>
    <w:rsid w:val="2129013A"/>
    <w:rsid w:val="213132B3"/>
    <w:rsid w:val="21381DD1"/>
    <w:rsid w:val="214977FA"/>
    <w:rsid w:val="21A93D88"/>
    <w:rsid w:val="21B2378E"/>
    <w:rsid w:val="21CD5E7B"/>
    <w:rsid w:val="21E309CC"/>
    <w:rsid w:val="21F062E3"/>
    <w:rsid w:val="22140ABA"/>
    <w:rsid w:val="223566E9"/>
    <w:rsid w:val="22750885"/>
    <w:rsid w:val="22781FE1"/>
    <w:rsid w:val="228C1924"/>
    <w:rsid w:val="22C473F8"/>
    <w:rsid w:val="22F90566"/>
    <w:rsid w:val="22F96E4B"/>
    <w:rsid w:val="231321D1"/>
    <w:rsid w:val="231B3006"/>
    <w:rsid w:val="23A51F6E"/>
    <w:rsid w:val="23B3714F"/>
    <w:rsid w:val="23E75641"/>
    <w:rsid w:val="244D7E8B"/>
    <w:rsid w:val="248017D2"/>
    <w:rsid w:val="248C0836"/>
    <w:rsid w:val="24E5063A"/>
    <w:rsid w:val="24EE6EEF"/>
    <w:rsid w:val="250E36D4"/>
    <w:rsid w:val="251131AC"/>
    <w:rsid w:val="252C7CDE"/>
    <w:rsid w:val="252E0C75"/>
    <w:rsid w:val="255A3A3C"/>
    <w:rsid w:val="255C23D7"/>
    <w:rsid w:val="25744003"/>
    <w:rsid w:val="25A42C90"/>
    <w:rsid w:val="25A726E9"/>
    <w:rsid w:val="25B21C3C"/>
    <w:rsid w:val="25BB5832"/>
    <w:rsid w:val="25CC34A8"/>
    <w:rsid w:val="25EA196B"/>
    <w:rsid w:val="25F762BD"/>
    <w:rsid w:val="260B23EF"/>
    <w:rsid w:val="26365347"/>
    <w:rsid w:val="26411875"/>
    <w:rsid w:val="264B33E4"/>
    <w:rsid w:val="26B1588A"/>
    <w:rsid w:val="26BE1C99"/>
    <w:rsid w:val="26BF5437"/>
    <w:rsid w:val="26C2123A"/>
    <w:rsid w:val="26D85F28"/>
    <w:rsid w:val="26E76F45"/>
    <w:rsid w:val="27192C51"/>
    <w:rsid w:val="275F15A6"/>
    <w:rsid w:val="27DD580C"/>
    <w:rsid w:val="28505A49"/>
    <w:rsid w:val="285F0DD4"/>
    <w:rsid w:val="287A5596"/>
    <w:rsid w:val="28A6059D"/>
    <w:rsid w:val="28B71259"/>
    <w:rsid w:val="28BA77FC"/>
    <w:rsid w:val="28DF3919"/>
    <w:rsid w:val="28E250B0"/>
    <w:rsid w:val="28F23F4E"/>
    <w:rsid w:val="292E73B9"/>
    <w:rsid w:val="294F6A51"/>
    <w:rsid w:val="295900AA"/>
    <w:rsid w:val="296D1228"/>
    <w:rsid w:val="2986681D"/>
    <w:rsid w:val="299E51AB"/>
    <w:rsid w:val="29BC0DD8"/>
    <w:rsid w:val="29D354ED"/>
    <w:rsid w:val="29ED7A0D"/>
    <w:rsid w:val="2A0F4DF1"/>
    <w:rsid w:val="2A1255D9"/>
    <w:rsid w:val="2A430EFC"/>
    <w:rsid w:val="2A513500"/>
    <w:rsid w:val="2AD333D3"/>
    <w:rsid w:val="2B0B0E1A"/>
    <w:rsid w:val="2B185B0D"/>
    <w:rsid w:val="2B264B60"/>
    <w:rsid w:val="2B28757D"/>
    <w:rsid w:val="2B485786"/>
    <w:rsid w:val="2B584813"/>
    <w:rsid w:val="2BCC41E9"/>
    <w:rsid w:val="2BF10248"/>
    <w:rsid w:val="2BFA48BC"/>
    <w:rsid w:val="2C012BF1"/>
    <w:rsid w:val="2C2448FD"/>
    <w:rsid w:val="2C4347F7"/>
    <w:rsid w:val="2C794137"/>
    <w:rsid w:val="2C971D65"/>
    <w:rsid w:val="2CAF0D94"/>
    <w:rsid w:val="2CAF6841"/>
    <w:rsid w:val="2CBE60B3"/>
    <w:rsid w:val="2CC422A3"/>
    <w:rsid w:val="2CFA7183"/>
    <w:rsid w:val="2CFE3CD7"/>
    <w:rsid w:val="2D230F2D"/>
    <w:rsid w:val="2D2E2A75"/>
    <w:rsid w:val="2D3F3099"/>
    <w:rsid w:val="2D5C7090"/>
    <w:rsid w:val="2D6D0FF9"/>
    <w:rsid w:val="2D6E058D"/>
    <w:rsid w:val="2D926C97"/>
    <w:rsid w:val="2DBE47DC"/>
    <w:rsid w:val="2DE170CF"/>
    <w:rsid w:val="2E12121F"/>
    <w:rsid w:val="2E3428A1"/>
    <w:rsid w:val="2E4658C1"/>
    <w:rsid w:val="2E504770"/>
    <w:rsid w:val="2E5D760A"/>
    <w:rsid w:val="2E8621CD"/>
    <w:rsid w:val="2E997E89"/>
    <w:rsid w:val="2EA02B25"/>
    <w:rsid w:val="2EA422D0"/>
    <w:rsid w:val="2EBB4636"/>
    <w:rsid w:val="2EBD789D"/>
    <w:rsid w:val="2EFB73F6"/>
    <w:rsid w:val="2F17473F"/>
    <w:rsid w:val="2F753772"/>
    <w:rsid w:val="2F7863FE"/>
    <w:rsid w:val="2F7E591D"/>
    <w:rsid w:val="2FD00CD8"/>
    <w:rsid w:val="300710B9"/>
    <w:rsid w:val="301469DB"/>
    <w:rsid w:val="30443666"/>
    <w:rsid w:val="30445BE2"/>
    <w:rsid w:val="304478B7"/>
    <w:rsid w:val="30567232"/>
    <w:rsid w:val="306C68A0"/>
    <w:rsid w:val="308244A3"/>
    <w:rsid w:val="30D70886"/>
    <w:rsid w:val="30E71295"/>
    <w:rsid w:val="30F8032D"/>
    <w:rsid w:val="31054673"/>
    <w:rsid w:val="312416D2"/>
    <w:rsid w:val="31373757"/>
    <w:rsid w:val="31455588"/>
    <w:rsid w:val="31487165"/>
    <w:rsid w:val="317871ED"/>
    <w:rsid w:val="318800B8"/>
    <w:rsid w:val="318B7C3C"/>
    <w:rsid w:val="31A67991"/>
    <w:rsid w:val="31C66375"/>
    <w:rsid w:val="31CB7ECB"/>
    <w:rsid w:val="31DD66AD"/>
    <w:rsid w:val="321A19AC"/>
    <w:rsid w:val="32351768"/>
    <w:rsid w:val="32573668"/>
    <w:rsid w:val="327169B3"/>
    <w:rsid w:val="329711D4"/>
    <w:rsid w:val="329F67D2"/>
    <w:rsid w:val="32B413B0"/>
    <w:rsid w:val="32BD5199"/>
    <w:rsid w:val="32DA04F5"/>
    <w:rsid w:val="32DF5292"/>
    <w:rsid w:val="331B49F3"/>
    <w:rsid w:val="33272875"/>
    <w:rsid w:val="33423785"/>
    <w:rsid w:val="33525A0A"/>
    <w:rsid w:val="3386387A"/>
    <w:rsid w:val="33896F89"/>
    <w:rsid w:val="33984B88"/>
    <w:rsid w:val="33A06C52"/>
    <w:rsid w:val="33C62097"/>
    <w:rsid w:val="33F45FEE"/>
    <w:rsid w:val="33F6199A"/>
    <w:rsid w:val="33FF5135"/>
    <w:rsid w:val="343D3244"/>
    <w:rsid w:val="34A7148E"/>
    <w:rsid w:val="34BE693E"/>
    <w:rsid w:val="34C23899"/>
    <w:rsid w:val="34DF2DE7"/>
    <w:rsid w:val="34E50B27"/>
    <w:rsid w:val="35234A71"/>
    <w:rsid w:val="35557C7A"/>
    <w:rsid w:val="35742838"/>
    <w:rsid w:val="3588299B"/>
    <w:rsid w:val="35C50C14"/>
    <w:rsid w:val="35CA1A52"/>
    <w:rsid w:val="35DA7511"/>
    <w:rsid w:val="35E314D0"/>
    <w:rsid w:val="3606082A"/>
    <w:rsid w:val="3612427D"/>
    <w:rsid w:val="361B2B11"/>
    <w:rsid w:val="36316BE9"/>
    <w:rsid w:val="36607940"/>
    <w:rsid w:val="3679122E"/>
    <w:rsid w:val="369F6B64"/>
    <w:rsid w:val="36B80F79"/>
    <w:rsid w:val="36C17239"/>
    <w:rsid w:val="36E22959"/>
    <w:rsid w:val="37381588"/>
    <w:rsid w:val="374B61EE"/>
    <w:rsid w:val="3757126C"/>
    <w:rsid w:val="37AA2055"/>
    <w:rsid w:val="37C67B3A"/>
    <w:rsid w:val="37C80B52"/>
    <w:rsid w:val="37CC1A51"/>
    <w:rsid w:val="37DA37B0"/>
    <w:rsid w:val="37FF790F"/>
    <w:rsid w:val="3801773F"/>
    <w:rsid w:val="382617B5"/>
    <w:rsid w:val="38330778"/>
    <w:rsid w:val="38352242"/>
    <w:rsid w:val="38515BD6"/>
    <w:rsid w:val="389C6B7F"/>
    <w:rsid w:val="38AB399D"/>
    <w:rsid w:val="38AC3553"/>
    <w:rsid w:val="38B7769F"/>
    <w:rsid w:val="38DE5926"/>
    <w:rsid w:val="38E24762"/>
    <w:rsid w:val="38F3390A"/>
    <w:rsid w:val="38FB076B"/>
    <w:rsid w:val="39094032"/>
    <w:rsid w:val="396C2796"/>
    <w:rsid w:val="3980152A"/>
    <w:rsid w:val="399223FA"/>
    <w:rsid w:val="39AE0D4E"/>
    <w:rsid w:val="3A197AC1"/>
    <w:rsid w:val="3A4D56C0"/>
    <w:rsid w:val="3A592602"/>
    <w:rsid w:val="3A65734A"/>
    <w:rsid w:val="3A825A80"/>
    <w:rsid w:val="3A9123C0"/>
    <w:rsid w:val="3AA77AD9"/>
    <w:rsid w:val="3AAD45FC"/>
    <w:rsid w:val="3AB23C7E"/>
    <w:rsid w:val="3ADF50E9"/>
    <w:rsid w:val="3AE3199B"/>
    <w:rsid w:val="3AFF438C"/>
    <w:rsid w:val="3B3576D3"/>
    <w:rsid w:val="3B594B04"/>
    <w:rsid w:val="3B751CEA"/>
    <w:rsid w:val="3BCD1350"/>
    <w:rsid w:val="3BFA6E54"/>
    <w:rsid w:val="3C264D71"/>
    <w:rsid w:val="3C2D6A5B"/>
    <w:rsid w:val="3C567AB8"/>
    <w:rsid w:val="3C6A413D"/>
    <w:rsid w:val="3C791086"/>
    <w:rsid w:val="3CCF420F"/>
    <w:rsid w:val="3CF81306"/>
    <w:rsid w:val="3D010241"/>
    <w:rsid w:val="3D1E3E3D"/>
    <w:rsid w:val="3D5F6BC7"/>
    <w:rsid w:val="3D6019E2"/>
    <w:rsid w:val="3D8A359B"/>
    <w:rsid w:val="3DC64DA2"/>
    <w:rsid w:val="3DCE207B"/>
    <w:rsid w:val="3DFB79C8"/>
    <w:rsid w:val="3E1F20D1"/>
    <w:rsid w:val="3E2A514D"/>
    <w:rsid w:val="3E390D8A"/>
    <w:rsid w:val="3E3F15FA"/>
    <w:rsid w:val="3E462F2B"/>
    <w:rsid w:val="3E4B28C5"/>
    <w:rsid w:val="3E5B0170"/>
    <w:rsid w:val="3E8C1578"/>
    <w:rsid w:val="3E8E6E11"/>
    <w:rsid w:val="3E996D0A"/>
    <w:rsid w:val="3E9E4576"/>
    <w:rsid w:val="3EA83A40"/>
    <w:rsid w:val="3EBE0E18"/>
    <w:rsid w:val="3ECB10CB"/>
    <w:rsid w:val="3F150C00"/>
    <w:rsid w:val="3F263F12"/>
    <w:rsid w:val="3F287E14"/>
    <w:rsid w:val="3F353321"/>
    <w:rsid w:val="3F6B4D22"/>
    <w:rsid w:val="3F6D245D"/>
    <w:rsid w:val="3F7529B9"/>
    <w:rsid w:val="3F972198"/>
    <w:rsid w:val="3FCA2DCB"/>
    <w:rsid w:val="3FEA1764"/>
    <w:rsid w:val="401477C2"/>
    <w:rsid w:val="40224A29"/>
    <w:rsid w:val="402B380D"/>
    <w:rsid w:val="404919BE"/>
    <w:rsid w:val="405465C5"/>
    <w:rsid w:val="407812DD"/>
    <w:rsid w:val="40865790"/>
    <w:rsid w:val="40A724DA"/>
    <w:rsid w:val="40BE43E7"/>
    <w:rsid w:val="40C62591"/>
    <w:rsid w:val="411C7A1B"/>
    <w:rsid w:val="412D189F"/>
    <w:rsid w:val="41B55023"/>
    <w:rsid w:val="41BD2E20"/>
    <w:rsid w:val="41ED63ED"/>
    <w:rsid w:val="423C58E6"/>
    <w:rsid w:val="424A6830"/>
    <w:rsid w:val="42643689"/>
    <w:rsid w:val="426E2D48"/>
    <w:rsid w:val="427F06AC"/>
    <w:rsid w:val="42D3670D"/>
    <w:rsid w:val="42EC38FC"/>
    <w:rsid w:val="42ED2564"/>
    <w:rsid w:val="42F04B90"/>
    <w:rsid w:val="436D793C"/>
    <w:rsid w:val="43950EAA"/>
    <w:rsid w:val="43BC78EC"/>
    <w:rsid w:val="43CD4F08"/>
    <w:rsid w:val="43D44F9D"/>
    <w:rsid w:val="44013332"/>
    <w:rsid w:val="44151576"/>
    <w:rsid w:val="44574BE4"/>
    <w:rsid w:val="44AC2A64"/>
    <w:rsid w:val="44DD1F9C"/>
    <w:rsid w:val="45192E41"/>
    <w:rsid w:val="455F61E0"/>
    <w:rsid w:val="456A7115"/>
    <w:rsid w:val="458512A6"/>
    <w:rsid w:val="45EA14EE"/>
    <w:rsid w:val="45F4257A"/>
    <w:rsid w:val="4606352C"/>
    <w:rsid w:val="463A30BE"/>
    <w:rsid w:val="463B1AAA"/>
    <w:rsid w:val="463F04DF"/>
    <w:rsid w:val="467807FF"/>
    <w:rsid w:val="467E02AE"/>
    <w:rsid w:val="46851492"/>
    <w:rsid w:val="46975AF3"/>
    <w:rsid w:val="469C5DED"/>
    <w:rsid w:val="46E6270B"/>
    <w:rsid w:val="47174E47"/>
    <w:rsid w:val="471A4BF0"/>
    <w:rsid w:val="474F32D6"/>
    <w:rsid w:val="47657879"/>
    <w:rsid w:val="47772291"/>
    <w:rsid w:val="477E37E3"/>
    <w:rsid w:val="478949E3"/>
    <w:rsid w:val="47C03AAC"/>
    <w:rsid w:val="48091C5A"/>
    <w:rsid w:val="48152FCE"/>
    <w:rsid w:val="48461E10"/>
    <w:rsid w:val="485263FC"/>
    <w:rsid w:val="48634D88"/>
    <w:rsid w:val="486C7629"/>
    <w:rsid w:val="48A861D6"/>
    <w:rsid w:val="48DC2BE3"/>
    <w:rsid w:val="48F51468"/>
    <w:rsid w:val="493577ED"/>
    <w:rsid w:val="493B4C8E"/>
    <w:rsid w:val="493E1603"/>
    <w:rsid w:val="49415DBF"/>
    <w:rsid w:val="494324F5"/>
    <w:rsid w:val="49530779"/>
    <w:rsid w:val="49553CAC"/>
    <w:rsid w:val="49632188"/>
    <w:rsid w:val="49646566"/>
    <w:rsid w:val="49734C63"/>
    <w:rsid w:val="498F735A"/>
    <w:rsid w:val="49971004"/>
    <w:rsid w:val="49A54C78"/>
    <w:rsid w:val="49A61759"/>
    <w:rsid w:val="49AB0978"/>
    <w:rsid w:val="4A1E5602"/>
    <w:rsid w:val="4A4E09C7"/>
    <w:rsid w:val="4A705D29"/>
    <w:rsid w:val="4AC026BD"/>
    <w:rsid w:val="4AC901FE"/>
    <w:rsid w:val="4ADC1C12"/>
    <w:rsid w:val="4B120DC9"/>
    <w:rsid w:val="4B2211C1"/>
    <w:rsid w:val="4B392FD5"/>
    <w:rsid w:val="4B687AF9"/>
    <w:rsid w:val="4B697C3A"/>
    <w:rsid w:val="4BA00211"/>
    <w:rsid w:val="4BA14D45"/>
    <w:rsid w:val="4BCD0145"/>
    <w:rsid w:val="4BD13ABF"/>
    <w:rsid w:val="4BDC0F6E"/>
    <w:rsid w:val="4C092281"/>
    <w:rsid w:val="4C386E5E"/>
    <w:rsid w:val="4CBE5360"/>
    <w:rsid w:val="4CE47A3E"/>
    <w:rsid w:val="4CEB2A43"/>
    <w:rsid w:val="4CF05BF2"/>
    <w:rsid w:val="4D1D1F4F"/>
    <w:rsid w:val="4D2852AE"/>
    <w:rsid w:val="4D3231B6"/>
    <w:rsid w:val="4D7369A5"/>
    <w:rsid w:val="4DAF2B52"/>
    <w:rsid w:val="4DCA1EB3"/>
    <w:rsid w:val="4DD26988"/>
    <w:rsid w:val="4DE70D75"/>
    <w:rsid w:val="4DEA081D"/>
    <w:rsid w:val="4DF412CA"/>
    <w:rsid w:val="4DF81C8C"/>
    <w:rsid w:val="4E0F4C77"/>
    <w:rsid w:val="4E257207"/>
    <w:rsid w:val="4E41582A"/>
    <w:rsid w:val="4E432385"/>
    <w:rsid w:val="4E9E2006"/>
    <w:rsid w:val="4EB77DE7"/>
    <w:rsid w:val="4ECE5499"/>
    <w:rsid w:val="4EEB79F2"/>
    <w:rsid w:val="4F2D38A3"/>
    <w:rsid w:val="4F4F6D93"/>
    <w:rsid w:val="4F61091A"/>
    <w:rsid w:val="4F7E0CAA"/>
    <w:rsid w:val="4F8E2F44"/>
    <w:rsid w:val="4FBD68F8"/>
    <w:rsid w:val="4FED2E63"/>
    <w:rsid w:val="502A390E"/>
    <w:rsid w:val="50390366"/>
    <w:rsid w:val="505121FE"/>
    <w:rsid w:val="506118EC"/>
    <w:rsid w:val="5084796D"/>
    <w:rsid w:val="509F0BB4"/>
    <w:rsid w:val="50B97677"/>
    <w:rsid w:val="50C01636"/>
    <w:rsid w:val="50C10213"/>
    <w:rsid w:val="50D84841"/>
    <w:rsid w:val="50DB4E74"/>
    <w:rsid w:val="50FA62D1"/>
    <w:rsid w:val="510F7E36"/>
    <w:rsid w:val="511B312B"/>
    <w:rsid w:val="51366CD6"/>
    <w:rsid w:val="51560155"/>
    <w:rsid w:val="516B456F"/>
    <w:rsid w:val="51863E1B"/>
    <w:rsid w:val="519B1BA0"/>
    <w:rsid w:val="51B311DF"/>
    <w:rsid w:val="51D35FF4"/>
    <w:rsid w:val="51DE5599"/>
    <w:rsid w:val="51EA7D0E"/>
    <w:rsid w:val="51F77181"/>
    <w:rsid w:val="521064AA"/>
    <w:rsid w:val="521B2924"/>
    <w:rsid w:val="522A5BC1"/>
    <w:rsid w:val="522E7730"/>
    <w:rsid w:val="52621F83"/>
    <w:rsid w:val="52656504"/>
    <w:rsid w:val="526D1B5E"/>
    <w:rsid w:val="52EF68FB"/>
    <w:rsid w:val="532B50F8"/>
    <w:rsid w:val="532E0FBE"/>
    <w:rsid w:val="535D6073"/>
    <w:rsid w:val="53D964FA"/>
    <w:rsid w:val="53F372ED"/>
    <w:rsid w:val="543F4416"/>
    <w:rsid w:val="54996CCE"/>
    <w:rsid w:val="54A41DDC"/>
    <w:rsid w:val="54AA1B76"/>
    <w:rsid w:val="54C065C1"/>
    <w:rsid w:val="54C70160"/>
    <w:rsid w:val="54CD7148"/>
    <w:rsid w:val="54F619AF"/>
    <w:rsid w:val="54FC014A"/>
    <w:rsid w:val="55231E35"/>
    <w:rsid w:val="55233E35"/>
    <w:rsid w:val="552A1C9F"/>
    <w:rsid w:val="5535505F"/>
    <w:rsid w:val="553B2D61"/>
    <w:rsid w:val="55434DC3"/>
    <w:rsid w:val="55495A6C"/>
    <w:rsid w:val="55597748"/>
    <w:rsid w:val="555C3769"/>
    <w:rsid w:val="556B488F"/>
    <w:rsid w:val="557B1E49"/>
    <w:rsid w:val="55A46035"/>
    <w:rsid w:val="55AE0410"/>
    <w:rsid w:val="55AF59E2"/>
    <w:rsid w:val="55B57473"/>
    <w:rsid w:val="55CF5877"/>
    <w:rsid w:val="55DC43C0"/>
    <w:rsid w:val="56081FC6"/>
    <w:rsid w:val="565551BA"/>
    <w:rsid w:val="567A50EC"/>
    <w:rsid w:val="56885A23"/>
    <w:rsid w:val="56E24E8C"/>
    <w:rsid w:val="57132849"/>
    <w:rsid w:val="572D0997"/>
    <w:rsid w:val="5751077E"/>
    <w:rsid w:val="57856773"/>
    <w:rsid w:val="57A17572"/>
    <w:rsid w:val="57E56DE8"/>
    <w:rsid w:val="57F11178"/>
    <w:rsid w:val="58210661"/>
    <w:rsid w:val="5821275B"/>
    <w:rsid w:val="58655558"/>
    <w:rsid w:val="586D1B1A"/>
    <w:rsid w:val="58B55086"/>
    <w:rsid w:val="58B94825"/>
    <w:rsid w:val="58EB2CF3"/>
    <w:rsid w:val="591C3E8D"/>
    <w:rsid w:val="5948587F"/>
    <w:rsid w:val="595B27F8"/>
    <w:rsid w:val="597A0CF9"/>
    <w:rsid w:val="59A16AD5"/>
    <w:rsid w:val="5A0B28DF"/>
    <w:rsid w:val="5A992B2C"/>
    <w:rsid w:val="5AF11251"/>
    <w:rsid w:val="5AFB1B92"/>
    <w:rsid w:val="5B047FE2"/>
    <w:rsid w:val="5B501BC4"/>
    <w:rsid w:val="5B5271CD"/>
    <w:rsid w:val="5B726178"/>
    <w:rsid w:val="5B785B04"/>
    <w:rsid w:val="5B8E3E86"/>
    <w:rsid w:val="5BC2364E"/>
    <w:rsid w:val="5BE96B43"/>
    <w:rsid w:val="5C001A72"/>
    <w:rsid w:val="5C0D75D7"/>
    <w:rsid w:val="5C54349C"/>
    <w:rsid w:val="5C7239E0"/>
    <w:rsid w:val="5C7A0907"/>
    <w:rsid w:val="5C9725E4"/>
    <w:rsid w:val="5CE94F9D"/>
    <w:rsid w:val="5CF46AC5"/>
    <w:rsid w:val="5D2817F2"/>
    <w:rsid w:val="5D365FD4"/>
    <w:rsid w:val="5D416689"/>
    <w:rsid w:val="5D424649"/>
    <w:rsid w:val="5D491E3A"/>
    <w:rsid w:val="5D5010C4"/>
    <w:rsid w:val="5D5521A5"/>
    <w:rsid w:val="5D805323"/>
    <w:rsid w:val="5D8D0F26"/>
    <w:rsid w:val="5D94396F"/>
    <w:rsid w:val="5D94403E"/>
    <w:rsid w:val="5D9E4E72"/>
    <w:rsid w:val="5DF83CD8"/>
    <w:rsid w:val="5E180D90"/>
    <w:rsid w:val="5E1E0ACC"/>
    <w:rsid w:val="5E492213"/>
    <w:rsid w:val="5E527EC3"/>
    <w:rsid w:val="5E5C51FF"/>
    <w:rsid w:val="5E665441"/>
    <w:rsid w:val="5E7848E2"/>
    <w:rsid w:val="5E80390B"/>
    <w:rsid w:val="5E8430DB"/>
    <w:rsid w:val="5EEE0D9D"/>
    <w:rsid w:val="5F296C2A"/>
    <w:rsid w:val="5F3E7DD1"/>
    <w:rsid w:val="5F7A2604"/>
    <w:rsid w:val="5F935B28"/>
    <w:rsid w:val="5FB64157"/>
    <w:rsid w:val="5FDF4377"/>
    <w:rsid w:val="5FEC0957"/>
    <w:rsid w:val="5FFE79FF"/>
    <w:rsid w:val="60145E67"/>
    <w:rsid w:val="60173016"/>
    <w:rsid w:val="601C7F53"/>
    <w:rsid w:val="60433B36"/>
    <w:rsid w:val="604F6F69"/>
    <w:rsid w:val="60811565"/>
    <w:rsid w:val="60C61D45"/>
    <w:rsid w:val="614B4BC0"/>
    <w:rsid w:val="61557EEB"/>
    <w:rsid w:val="616D01B4"/>
    <w:rsid w:val="619133FF"/>
    <w:rsid w:val="61B131C8"/>
    <w:rsid w:val="61C23685"/>
    <w:rsid w:val="61DF6B8E"/>
    <w:rsid w:val="61F652EC"/>
    <w:rsid w:val="62185659"/>
    <w:rsid w:val="621971D8"/>
    <w:rsid w:val="62674E7A"/>
    <w:rsid w:val="628711C7"/>
    <w:rsid w:val="629B181D"/>
    <w:rsid w:val="62A5476F"/>
    <w:rsid w:val="62B3538F"/>
    <w:rsid w:val="62B40821"/>
    <w:rsid w:val="62CA6F3E"/>
    <w:rsid w:val="62D843C3"/>
    <w:rsid w:val="63251CCE"/>
    <w:rsid w:val="632C41E5"/>
    <w:rsid w:val="632E67C9"/>
    <w:rsid w:val="632F0E9F"/>
    <w:rsid w:val="633C501C"/>
    <w:rsid w:val="6347127C"/>
    <w:rsid w:val="6366592D"/>
    <w:rsid w:val="63711198"/>
    <w:rsid w:val="638463AE"/>
    <w:rsid w:val="63A74447"/>
    <w:rsid w:val="63D66457"/>
    <w:rsid w:val="63E5706E"/>
    <w:rsid w:val="6409526A"/>
    <w:rsid w:val="640A0796"/>
    <w:rsid w:val="645D6907"/>
    <w:rsid w:val="64761BE9"/>
    <w:rsid w:val="649D217D"/>
    <w:rsid w:val="64DA4F14"/>
    <w:rsid w:val="64F87041"/>
    <w:rsid w:val="65142B50"/>
    <w:rsid w:val="651A1AB7"/>
    <w:rsid w:val="65233802"/>
    <w:rsid w:val="653C762B"/>
    <w:rsid w:val="654928CF"/>
    <w:rsid w:val="65B637F2"/>
    <w:rsid w:val="65BC2C98"/>
    <w:rsid w:val="667003EB"/>
    <w:rsid w:val="6677768C"/>
    <w:rsid w:val="66803472"/>
    <w:rsid w:val="66A1426F"/>
    <w:rsid w:val="66BA23F6"/>
    <w:rsid w:val="672512E6"/>
    <w:rsid w:val="672D4C66"/>
    <w:rsid w:val="677231B7"/>
    <w:rsid w:val="679D7F83"/>
    <w:rsid w:val="67CD2154"/>
    <w:rsid w:val="67D37C61"/>
    <w:rsid w:val="67EF32BF"/>
    <w:rsid w:val="67F0621A"/>
    <w:rsid w:val="68220F0A"/>
    <w:rsid w:val="687B1AC6"/>
    <w:rsid w:val="689451EC"/>
    <w:rsid w:val="689F0630"/>
    <w:rsid w:val="68A3601D"/>
    <w:rsid w:val="69332E26"/>
    <w:rsid w:val="69393A41"/>
    <w:rsid w:val="693F425F"/>
    <w:rsid w:val="6994177F"/>
    <w:rsid w:val="69957D9C"/>
    <w:rsid w:val="699608DD"/>
    <w:rsid w:val="699A6EAB"/>
    <w:rsid w:val="699E3128"/>
    <w:rsid w:val="69AB3883"/>
    <w:rsid w:val="69C677B0"/>
    <w:rsid w:val="69E960EE"/>
    <w:rsid w:val="6A511A1B"/>
    <w:rsid w:val="6A57307A"/>
    <w:rsid w:val="6A5942E5"/>
    <w:rsid w:val="6A686AC7"/>
    <w:rsid w:val="6AAE6795"/>
    <w:rsid w:val="6AE23FED"/>
    <w:rsid w:val="6B0F4999"/>
    <w:rsid w:val="6B242E96"/>
    <w:rsid w:val="6B33144F"/>
    <w:rsid w:val="6B391AB4"/>
    <w:rsid w:val="6B4F3FBD"/>
    <w:rsid w:val="6B617A1C"/>
    <w:rsid w:val="6B6443A0"/>
    <w:rsid w:val="6B983C17"/>
    <w:rsid w:val="6BA01F61"/>
    <w:rsid w:val="6BB077DB"/>
    <w:rsid w:val="6BBB7E74"/>
    <w:rsid w:val="6BC46FCF"/>
    <w:rsid w:val="6BC77588"/>
    <w:rsid w:val="6BD95261"/>
    <w:rsid w:val="6BE03119"/>
    <w:rsid w:val="6C0D0AC9"/>
    <w:rsid w:val="6C1B4224"/>
    <w:rsid w:val="6C323D43"/>
    <w:rsid w:val="6C324A19"/>
    <w:rsid w:val="6C593DD9"/>
    <w:rsid w:val="6C6C0877"/>
    <w:rsid w:val="6C831A37"/>
    <w:rsid w:val="6CBC59F5"/>
    <w:rsid w:val="6CE94783"/>
    <w:rsid w:val="6D042494"/>
    <w:rsid w:val="6D394FFA"/>
    <w:rsid w:val="6D5C3B68"/>
    <w:rsid w:val="6D79044B"/>
    <w:rsid w:val="6D9134DA"/>
    <w:rsid w:val="6D954BC6"/>
    <w:rsid w:val="6E36087C"/>
    <w:rsid w:val="6E404696"/>
    <w:rsid w:val="6E4861B3"/>
    <w:rsid w:val="6E531A13"/>
    <w:rsid w:val="6E9411A1"/>
    <w:rsid w:val="6EC2522B"/>
    <w:rsid w:val="6ED40A7D"/>
    <w:rsid w:val="6ED62804"/>
    <w:rsid w:val="6F0408C9"/>
    <w:rsid w:val="6F270EF2"/>
    <w:rsid w:val="6F5D44F7"/>
    <w:rsid w:val="6F5F358F"/>
    <w:rsid w:val="6F6534EC"/>
    <w:rsid w:val="6F6D114B"/>
    <w:rsid w:val="6F9F5752"/>
    <w:rsid w:val="6FEA13A8"/>
    <w:rsid w:val="6FF4258B"/>
    <w:rsid w:val="70225701"/>
    <w:rsid w:val="702F63A9"/>
    <w:rsid w:val="705B7E7B"/>
    <w:rsid w:val="70663B37"/>
    <w:rsid w:val="70891E5F"/>
    <w:rsid w:val="70A43BB4"/>
    <w:rsid w:val="70DA78F6"/>
    <w:rsid w:val="70E24EF9"/>
    <w:rsid w:val="70FB6A58"/>
    <w:rsid w:val="711E7C8C"/>
    <w:rsid w:val="71731E37"/>
    <w:rsid w:val="718B49CA"/>
    <w:rsid w:val="719052CA"/>
    <w:rsid w:val="719533EC"/>
    <w:rsid w:val="71AD598D"/>
    <w:rsid w:val="71CC1159"/>
    <w:rsid w:val="71CF1479"/>
    <w:rsid w:val="71E24166"/>
    <w:rsid w:val="71FA2076"/>
    <w:rsid w:val="71FE3A25"/>
    <w:rsid w:val="72176D98"/>
    <w:rsid w:val="72484353"/>
    <w:rsid w:val="72560B66"/>
    <w:rsid w:val="729F7BB7"/>
    <w:rsid w:val="72AA7E6B"/>
    <w:rsid w:val="72C65AEF"/>
    <w:rsid w:val="734E035F"/>
    <w:rsid w:val="73573C3F"/>
    <w:rsid w:val="736E4518"/>
    <w:rsid w:val="737C45BB"/>
    <w:rsid w:val="7385199B"/>
    <w:rsid w:val="73A46695"/>
    <w:rsid w:val="73D65692"/>
    <w:rsid w:val="73D70882"/>
    <w:rsid w:val="73DA15A9"/>
    <w:rsid w:val="73E2393B"/>
    <w:rsid w:val="73EC233E"/>
    <w:rsid w:val="73F3719F"/>
    <w:rsid w:val="740D406E"/>
    <w:rsid w:val="74172103"/>
    <w:rsid w:val="741B4516"/>
    <w:rsid w:val="74394A4C"/>
    <w:rsid w:val="743A7DFE"/>
    <w:rsid w:val="745D4D92"/>
    <w:rsid w:val="746956DF"/>
    <w:rsid w:val="74BE5FE1"/>
    <w:rsid w:val="74E508E4"/>
    <w:rsid w:val="74E6353F"/>
    <w:rsid w:val="74FB1FDB"/>
    <w:rsid w:val="75055D70"/>
    <w:rsid w:val="751403C7"/>
    <w:rsid w:val="751C14F6"/>
    <w:rsid w:val="753D18D7"/>
    <w:rsid w:val="754B60BE"/>
    <w:rsid w:val="75680DDE"/>
    <w:rsid w:val="75760EE2"/>
    <w:rsid w:val="75B95C08"/>
    <w:rsid w:val="75F44536"/>
    <w:rsid w:val="75FC515E"/>
    <w:rsid w:val="76AD09DA"/>
    <w:rsid w:val="76DF0481"/>
    <w:rsid w:val="76E60207"/>
    <w:rsid w:val="76F834E6"/>
    <w:rsid w:val="77031636"/>
    <w:rsid w:val="772D2F3E"/>
    <w:rsid w:val="77497184"/>
    <w:rsid w:val="77624665"/>
    <w:rsid w:val="776C4D39"/>
    <w:rsid w:val="778B6DD4"/>
    <w:rsid w:val="77AB311E"/>
    <w:rsid w:val="77C27B37"/>
    <w:rsid w:val="77FB607A"/>
    <w:rsid w:val="780A2C9F"/>
    <w:rsid w:val="78200181"/>
    <w:rsid w:val="78364F56"/>
    <w:rsid w:val="783D79A3"/>
    <w:rsid w:val="78557BF3"/>
    <w:rsid w:val="78664122"/>
    <w:rsid w:val="787607F1"/>
    <w:rsid w:val="787668E5"/>
    <w:rsid w:val="78B36915"/>
    <w:rsid w:val="78BD27B1"/>
    <w:rsid w:val="78C52524"/>
    <w:rsid w:val="78CE39A2"/>
    <w:rsid w:val="78DD1447"/>
    <w:rsid w:val="79175E9B"/>
    <w:rsid w:val="791B706C"/>
    <w:rsid w:val="796D1CE6"/>
    <w:rsid w:val="797A3FDB"/>
    <w:rsid w:val="798761A1"/>
    <w:rsid w:val="79B31ED1"/>
    <w:rsid w:val="79B96A83"/>
    <w:rsid w:val="79C66977"/>
    <w:rsid w:val="79CF362B"/>
    <w:rsid w:val="79D8107D"/>
    <w:rsid w:val="79EA39E0"/>
    <w:rsid w:val="7A265B7B"/>
    <w:rsid w:val="7A305F97"/>
    <w:rsid w:val="7A6D3DC8"/>
    <w:rsid w:val="7A7F3D81"/>
    <w:rsid w:val="7AAF3901"/>
    <w:rsid w:val="7AB74955"/>
    <w:rsid w:val="7ADE77A7"/>
    <w:rsid w:val="7B5070D7"/>
    <w:rsid w:val="7B5E40BF"/>
    <w:rsid w:val="7B5E4B72"/>
    <w:rsid w:val="7B5F5E64"/>
    <w:rsid w:val="7B7C059C"/>
    <w:rsid w:val="7B8C3430"/>
    <w:rsid w:val="7BB66F56"/>
    <w:rsid w:val="7BB74F57"/>
    <w:rsid w:val="7BC567A7"/>
    <w:rsid w:val="7BCC0D8A"/>
    <w:rsid w:val="7C1A111F"/>
    <w:rsid w:val="7C1E6C20"/>
    <w:rsid w:val="7C3D0B95"/>
    <w:rsid w:val="7C425014"/>
    <w:rsid w:val="7C4922FE"/>
    <w:rsid w:val="7C924462"/>
    <w:rsid w:val="7CA97827"/>
    <w:rsid w:val="7CC05F6A"/>
    <w:rsid w:val="7CCE4378"/>
    <w:rsid w:val="7CD27F73"/>
    <w:rsid w:val="7CF466D4"/>
    <w:rsid w:val="7D1D2F8B"/>
    <w:rsid w:val="7D670B73"/>
    <w:rsid w:val="7D6A7849"/>
    <w:rsid w:val="7D6C7FAD"/>
    <w:rsid w:val="7D785784"/>
    <w:rsid w:val="7D9A3483"/>
    <w:rsid w:val="7D9D34B0"/>
    <w:rsid w:val="7DA63861"/>
    <w:rsid w:val="7DBA1AE1"/>
    <w:rsid w:val="7DCE5BB3"/>
    <w:rsid w:val="7DD37D92"/>
    <w:rsid w:val="7DDC21CF"/>
    <w:rsid w:val="7DDD2547"/>
    <w:rsid w:val="7DDE2A58"/>
    <w:rsid w:val="7E0F4721"/>
    <w:rsid w:val="7E1A5D65"/>
    <w:rsid w:val="7E3B119E"/>
    <w:rsid w:val="7E3E49D2"/>
    <w:rsid w:val="7E415179"/>
    <w:rsid w:val="7E7E2A4A"/>
    <w:rsid w:val="7ED8429E"/>
    <w:rsid w:val="7EE61C9F"/>
    <w:rsid w:val="7FA75BD1"/>
    <w:rsid w:val="7FE44C9D"/>
    <w:rsid w:val="7FF4404C"/>
    <w:rsid w:val="7FF47716"/>
    <w:rsid w:val="7FF861D3"/>
    <w:rsid w:val="7FFA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qFormat="1" w:unhideWhenUsed="0" w:uiPriority="99" w:name="toc 2"/>
    <w:lsdException w:qFormat="1" w:unhideWhenUsed="0" w:uiPriority="99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 w:cs="Times New Roman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9"/>
    <w:semiHidden/>
    <w:qFormat/>
    <w:uiPriority w:val="99"/>
    <w:rPr>
      <w:rFonts w:ascii="宋体" w:cs="宋体"/>
      <w:sz w:val="18"/>
      <w:szCs w:val="18"/>
    </w:rPr>
  </w:style>
  <w:style w:type="paragraph" w:styleId="5">
    <w:name w:val="toc 3"/>
    <w:basedOn w:val="1"/>
    <w:next w:val="1"/>
    <w:semiHidden/>
    <w:qFormat/>
    <w:locked/>
    <w:uiPriority w:val="99"/>
    <w:pPr>
      <w:ind w:left="840" w:leftChars="400"/>
    </w:pPr>
  </w:style>
  <w:style w:type="paragraph" w:styleId="6">
    <w:name w:val="Balloon Text"/>
    <w:basedOn w:val="1"/>
    <w:link w:val="20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7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8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3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Document Map Char"/>
    <w:basedOn w:val="14"/>
    <w:link w:val="4"/>
    <w:semiHidden/>
    <w:qFormat/>
    <w:locked/>
    <w:uiPriority w:val="99"/>
    <w:rPr>
      <w:rFonts w:ascii="宋体" w:hAnsi="Calibri" w:cs="宋体"/>
      <w:kern w:val="2"/>
      <w:sz w:val="18"/>
      <w:szCs w:val="18"/>
    </w:rPr>
  </w:style>
  <w:style w:type="character" w:customStyle="1" w:styleId="20">
    <w:name w:val="Balloon Text Char"/>
    <w:basedOn w:val="14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Footer Char"/>
    <w:basedOn w:val="14"/>
    <w:link w:val="7"/>
    <w:qFormat/>
    <w:locked/>
    <w:uiPriority w:val="99"/>
    <w:rPr>
      <w:sz w:val="18"/>
      <w:szCs w:val="18"/>
    </w:rPr>
  </w:style>
  <w:style w:type="character" w:customStyle="1" w:styleId="22">
    <w:name w:val="Header Char"/>
    <w:basedOn w:val="14"/>
    <w:link w:val="8"/>
    <w:qFormat/>
    <w:locked/>
    <w:uiPriority w:val="99"/>
    <w:rPr>
      <w:sz w:val="18"/>
      <w:szCs w:val="18"/>
    </w:rPr>
  </w:style>
  <w:style w:type="character" w:customStyle="1" w:styleId="23">
    <w:name w:val="Subtitle Char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4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25">
    <w:name w:val="txt4"/>
    <w:basedOn w:val="14"/>
    <w:qFormat/>
    <w:uiPriority w:val="99"/>
  </w:style>
  <w:style w:type="paragraph" w:customStyle="1" w:styleId="26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Cambria"/>
      <w:color w:val="365F91"/>
      <w:kern w:val="0"/>
      <w:sz w:val="28"/>
      <w:szCs w:val="28"/>
    </w:rPr>
  </w:style>
  <w:style w:type="paragraph" w:customStyle="1" w:styleId="27">
    <w:name w:val="列出段落1"/>
    <w:basedOn w:val="1"/>
    <w:qFormat/>
    <w:uiPriority w:val="99"/>
    <w:pPr>
      <w:ind w:firstLine="420" w:firstLineChars="200"/>
    </w:pPr>
  </w:style>
  <w:style w:type="character" w:customStyle="1" w:styleId="28">
    <w:name w:val="apple-converted-space"/>
    <w:basedOn w:val="14"/>
    <w:qFormat/>
    <w:uiPriority w:val="99"/>
  </w:style>
  <w:style w:type="paragraph" w:styleId="29">
    <w:name w:val="No Spacing"/>
    <w:link w:val="30"/>
    <w:qFormat/>
    <w:uiPriority w:val="99"/>
    <w:rPr>
      <w:rFonts w:ascii="Calibri" w:hAnsi="Calibri" w:eastAsia="宋体" w:cs="Calibri"/>
      <w:kern w:val="0"/>
      <w:sz w:val="22"/>
      <w:szCs w:val="22"/>
      <w:lang w:val="en-US" w:eastAsia="zh-CN" w:bidi="ar-SA"/>
    </w:rPr>
  </w:style>
  <w:style w:type="character" w:customStyle="1" w:styleId="30">
    <w:name w:val="No Spacing Char"/>
    <w:basedOn w:val="14"/>
    <w:link w:val="29"/>
    <w:qFormat/>
    <w:locked/>
    <w:uiPriority w:val="99"/>
    <w:rPr>
      <w:rFonts w:ascii="Calibri" w:hAnsi="Calibri" w:eastAsia="宋体" w:cs="Calibri"/>
      <w:sz w:val="22"/>
      <w:szCs w:val="22"/>
      <w:lang w:val="en-US" w:eastAsia="zh-CN"/>
    </w:rPr>
  </w:style>
  <w:style w:type="paragraph" w:styleId="3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14</Pages>
  <Words>877</Words>
  <Characters>5003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2018-07-12T05:18:00Z</dcterms:created>
  <dc:creator>AutoBVT</dc:creator>
  <cp:lastModifiedBy>Administrator</cp:lastModifiedBy>
  <dcterms:modified xsi:type="dcterms:W3CDTF">2020-05-08T06:52:38Z</dcterms:modified>
  <cp:revision>402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