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580" w:rsidRDefault="00142717">
      <w:pPr>
        <w:spacing w:line="400" w:lineRule="exact"/>
        <w:rPr>
          <w:rFonts w:cs="Times New Roman"/>
        </w:rPr>
      </w:pPr>
      <w:r>
        <w:rPr>
          <w:noProof/>
        </w:rPr>
        <w:drawing>
          <wp:anchor distT="0" distB="0" distL="114300" distR="114300" simplePos="0" relativeHeight="251659264" behindDoc="1" locked="0" layoutInCell="1" allowOverlap="1">
            <wp:simplePos x="0" y="0"/>
            <wp:positionH relativeFrom="column">
              <wp:posOffset>-705485</wp:posOffset>
            </wp:positionH>
            <wp:positionV relativeFrom="paragraph">
              <wp:posOffset>-909955</wp:posOffset>
            </wp:positionV>
            <wp:extent cx="7648575" cy="10696575"/>
            <wp:effectExtent l="19050" t="0" r="9525" b="0"/>
            <wp:wrapNone/>
            <wp:docPr id="1"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jpg"/>
                    <pic:cNvPicPr>
                      <a:picLocks noChangeAspect="1"/>
                    </pic:cNvPicPr>
                  </pic:nvPicPr>
                  <pic:blipFill>
                    <a:blip r:embed="rId9"/>
                    <a:stretch>
                      <a:fillRect/>
                    </a:stretch>
                  </pic:blipFill>
                  <pic:spPr>
                    <a:xfrm>
                      <a:off x="0" y="0"/>
                      <a:ext cx="7648575" cy="10696575"/>
                    </a:xfrm>
                    <a:prstGeom prst="rect">
                      <a:avLst/>
                    </a:prstGeom>
                    <a:noFill/>
                    <a:ln>
                      <a:noFill/>
                    </a:ln>
                  </pic:spPr>
                </pic:pic>
              </a:graphicData>
            </a:graphic>
          </wp:anchor>
        </w:drawing>
      </w:r>
    </w:p>
    <w:p w:rsidR="00963580" w:rsidRPr="00E07917" w:rsidRDefault="009D1743" w:rsidP="00E07917">
      <w:pPr>
        <w:pStyle w:val="CharCharChar"/>
        <w:tabs>
          <w:tab w:val="center" w:pos="4153"/>
          <w:tab w:val="left" w:pos="5910"/>
          <w:tab w:val="left" w:pos="7501"/>
        </w:tabs>
        <w:spacing w:line="240" w:lineRule="auto"/>
        <w:rPr>
          <w:rFonts w:ascii="宋体" w:hAnsi="宋体" w:cs="Times New Roman"/>
          <w:b/>
          <w:color w:val="000000"/>
          <w:sz w:val="28"/>
          <w:szCs w:val="28"/>
          <w:lang w:eastAsia="zh-CN"/>
        </w:rPr>
      </w:pPr>
      <w:r w:rsidRPr="009D1743">
        <w:rPr>
          <w:lang w:eastAsia="zh-CN"/>
        </w:rPr>
        <w:pict>
          <v:shapetype id="_x0000_t202" coordsize="21600,21600" o:spt="202" path="m,l,21600r21600,l21600,xe">
            <v:stroke joinstyle="miter"/>
            <v:path gradientshapeok="t" o:connecttype="rect"/>
          </v:shapetype>
          <v:shape id="文本框 4" o:spid="_x0000_s1026" type="#_x0000_t202" style="position:absolute;margin-left:175.45pt;margin-top:490.7pt;width:134.3pt;height:54.1pt;z-index:251660288" o:gfxdata="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Gv&#10;x7vYAAAADAEAAA8AAAAAAAAAAQAgAAAAIgAAAGRycy9kb3ducmV2LnhtbFBLAQIUABQAAAAIAIdO&#10;4kC1GnSvsQEAAFwDAAAOAAAAAAAAAAEAIAAAACcBAABkcnMvZTJvRG9jLnhtbFBLBQYAAAAABgAG&#10;AFkBAABKBQAAAAA=&#10;" filled="f" stroked="f">
            <v:textbox>
              <w:txbxContent>
                <w:p w:rsidR="00AB3F16" w:rsidRPr="00E07917" w:rsidRDefault="00AB3F16" w:rsidP="00E07917">
                  <w:pPr>
                    <w:jc w:val="center"/>
                    <w:rPr>
                      <w:rFonts w:ascii="Times New Roman" w:hAnsi="Times New Roman" w:cs="Times New Roman"/>
                      <w:b/>
                      <w:sz w:val="36"/>
                      <w:szCs w:val="36"/>
                    </w:rPr>
                  </w:pPr>
                  <w:r w:rsidRPr="00E07917">
                    <w:rPr>
                      <w:rFonts w:ascii="Times New Roman" w:hAnsi="Times New Roman" w:cs="Times New Roman"/>
                      <w:b/>
                      <w:sz w:val="36"/>
                      <w:szCs w:val="36"/>
                    </w:rPr>
                    <w:t>20</w:t>
                  </w:r>
                  <w:r w:rsidR="00716A23">
                    <w:rPr>
                      <w:rFonts w:ascii="Times New Roman" w:hAnsi="Times New Roman" w:cs="Times New Roman" w:hint="eastAsia"/>
                      <w:b/>
                      <w:sz w:val="36"/>
                      <w:szCs w:val="36"/>
                    </w:rPr>
                    <w:t>21.10</w:t>
                  </w:r>
                  <w:r w:rsidRPr="00E07917">
                    <w:rPr>
                      <w:rFonts w:ascii="Times New Roman" w:hAnsi="Times New Roman" w:cs="Times New Roman" w:hint="eastAsia"/>
                      <w:b/>
                      <w:sz w:val="36"/>
                      <w:szCs w:val="36"/>
                    </w:rPr>
                    <w:t>.</w:t>
                  </w:r>
                  <w:r w:rsidR="00716A23">
                    <w:rPr>
                      <w:rFonts w:ascii="Times New Roman" w:hAnsi="Times New Roman" w:cs="Times New Roman" w:hint="eastAsia"/>
                      <w:b/>
                      <w:sz w:val="36"/>
                      <w:szCs w:val="36"/>
                    </w:rPr>
                    <w:t>15</w:t>
                  </w:r>
                </w:p>
                <w:p w:rsidR="00AB3F16" w:rsidRDefault="00AB3F16"/>
              </w:txbxContent>
            </v:textbox>
          </v:shape>
        </w:pict>
      </w:r>
      <w:r w:rsidRPr="009D1743">
        <w:rPr>
          <w:lang w:eastAsia="zh-CN"/>
        </w:rPr>
        <w:pict>
          <v:shape id="文本框 5" o:spid="_x0000_s1027" type="#_x0000_t202" style="position:absolute;margin-left:36.75pt;margin-top:580.6pt;width:414pt;height:112.15pt;z-index:251661312" o:gfxdata="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0rn2cNgAAAAMAQAADwAAAAAAAAABACAAAAAiAAAAZHJzL2Rvd25yZXYueG1sUEsBAhQAFAAAAAgA&#10;h07iQDX7KmSzAQAAXQMAAA4AAAAAAAAAAQAgAAAAJwEAAGRycy9lMm9Eb2MueG1sUEsFBgAAAAAG&#10;AAYAWQEAAEwFAAAAAA==&#10;" filled="f" stroked="f">
            <v:textbox>
              <w:txbxContent>
                <w:p w:rsidR="00AB3F16" w:rsidRPr="00E07917" w:rsidRDefault="00AB3F16">
                  <w:pPr>
                    <w:pStyle w:val="CharCharChar"/>
                    <w:rPr>
                      <w:rFonts w:ascii="宋体" w:hAnsi="宋体" w:cs="Times New Roman"/>
                      <w:bCs/>
                      <w:kern w:val="2"/>
                      <w:sz w:val="18"/>
                      <w:szCs w:val="18"/>
                      <w:lang w:eastAsia="zh-CN"/>
                    </w:rPr>
                  </w:pPr>
                  <w:r w:rsidRPr="00E07917">
                    <w:rPr>
                      <w:rFonts w:ascii="宋体" w:hAnsi="宋体" w:cs="Times New Roman" w:hint="eastAsia"/>
                      <w:bCs/>
                      <w:kern w:val="2"/>
                      <w:sz w:val="18"/>
                      <w:szCs w:val="18"/>
                      <w:lang w:eastAsia="zh-CN"/>
                    </w:rPr>
                    <w:t>责任编辑：朱海燕</w:t>
                  </w:r>
                  <w:r w:rsidRPr="00E07917">
                    <w:rPr>
                      <w:rFonts w:ascii="宋体" w:hAnsi="宋体" w:cs="Times New Roman"/>
                      <w:bCs/>
                      <w:kern w:val="2"/>
                      <w:sz w:val="18"/>
                      <w:szCs w:val="18"/>
                      <w:lang w:eastAsia="zh-CN"/>
                    </w:rPr>
                    <w:t>/</w:t>
                  </w:r>
                  <w:r w:rsidRPr="00E07917">
                    <w:rPr>
                      <w:rFonts w:ascii="宋体" w:hAnsi="宋体" w:cs="Times New Roman" w:hint="eastAsia"/>
                      <w:bCs/>
                      <w:kern w:val="2"/>
                      <w:sz w:val="18"/>
                      <w:szCs w:val="18"/>
                      <w:lang w:eastAsia="zh-CN"/>
                    </w:rPr>
                    <w:t>于亚楠</w:t>
                  </w:r>
                </w:p>
                <w:p w:rsidR="00AB3F16" w:rsidRPr="00E07917" w:rsidRDefault="00AB3F16">
                  <w:pPr>
                    <w:pStyle w:val="CharCharChar"/>
                    <w:rPr>
                      <w:rFonts w:ascii="宋体" w:hAnsi="宋体" w:cs="Times New Roman"/>
                      <w:bCs/>
                      <w:kern w:val="2"/>
                      <w:sz w:val="18"/>
                      <w:szCs w:val="18"/>
                      <w:lang w:eastAsia="zh-CN"/>
                    </w:rPr>
                  </w:pPr>
                  <w:r w:rsidRPr="00E07917">
                    <w:rPr>
                      <w:rFonts w:ascii="宋体" w:hAnsi="宋体" w:cs="Times New Roman" w:hint="eastAsia"/>
                      <w:bCs/>
                      <w:kern w:val="2"/>
                      <w:sz w:val="18"/>
                      <w:szCs w:val="18"/>
                      <w:lang w:eastAsia="zh-CN"/>
                    </w:rPr>
                    <w:t>电话：</w:t>
                  </w:r>
                  <w:r w:rsidRPr="00E07917">
                    <w:rPr>
                      <w:rFonts w:ascii="宋体" w:hAnsi="宋体" w:cs="Times New Roman"/>
                      <w:bCs/>
                      <w:kern w:val="2"/>
                      <w:sz w:val="18"/>
                      <w:szCs w:val="18"/>
                      <w:lang w:eastAsia="zh-CN"/>
                    </w:rPr>
                    <w:t>86-10-18513790749</w:t>
                  </w:r>
                </w:p>
                <w:p w:rsidR="00AB3F16" w:rsidRPr="00E07917" w:rsidRDefault="00AB3F16">
                  <w:pPr>
                    <w:pStyle w:val="CharCharChar"/>
                    <w:rPr>
                      <w:rFonts w:ascii="宋体" w:hAnsi="宋体" w:cs="Times New Roman"/>
                      <w:bCs/>
                      <w:kern w:val="2"/>
                      <w:sz w:val="18"/>
                      <w:szCs w:val="18"/>
                      <w:lang w:eastAsia="zh-CN"/>
                    </w:rPr>
                  </w:pPr>
                  <w:r w:rsidRPr="00E07917">
                    <w:rPr>
                      <w:rFonts w:ascii="宋体" w:hAnsi="宋体" w:cs="Times New Roman" w:hint="eastAsia"/>
                      <w:bCs/>
                      <w:kern w:val="2"/>
                      <w:sz w:val="18"/>
                      <w:szCs w:val="18"/>
                      <w:lang w:eastAsia="zh-CN"/>
                    </w:rPr>
                    <w:t>传真：</w:t>
                  </w:r>
                  <w:r w:rsidRPr="00E07917">
                    <w:rPr>
                      <w:rFonts w:ascii="宋体" w:hAnsi="宋体" w:cs="Times New Roman"/>
                      <w:bCs/>
                      <w:kern w:val="2"/>
                      <w:sz w:val="18"/>
                      <w:szCs w:val="18"/>
                      <w:lang w:eastAsia="zh-CN"/>
                    </w:rPr>
                    <w:t>86-010-85725399</w:t>
                  </w:r>
                </w:p>
                <w:p w:rsidR="00AB3F16" w:rsidRPr="00E07917" w:rsidRDefault="00AB3F16">
                  <w:pPr>
                    <w:pStyle w:val="CharCharChar"/>
                    <w:rPr>
                      <w:rFonts w:ascii="宋体" w:hAnsi="宋体" w:cs="Times New Roman"/>
                      <w:bCs/>
                      <w:kern w:val="2"/>
                      <w:sz w:val="18"/>
                      <w:szCs w:val="18"/>
                      <w:lang w:eastAsia="zh-CN"/>
                    </w:rPr>
                  </w:pPr>
                  <w:r w:rsidRPr="00E07917">
                    <w:rPr>
                      <w:rFonts w:ascii="宋体" w:hAnsi="宋体" w:cs="Times New Roman" w:hint="eastAsia"/>
                      <w:bCs/>
                      <w:kern w:val="2"/>
                      <w:sz w:val="18"/>
                      <w:szCs w:val="18"/>
                      <w:lang w:eastAsia="zh-CN"/>
                    </w:rPr>
                    <w:t>编辑邮箱：</w:t>
                  </w:r>
                  <w:r w:rsidRPr="00E07917">
                    <w:rPr>
                      <w:rFonts w:ascii="宋体" w:hAnsi="宋体" w:cs="Times New Roman"/>
                      <w:bCs/>
                      <w:kern w:val="2"/>
                      <w:sz w:val="18"/>
                      <w:szCs w:val="18"/>
                      <w:lang w:eastAsia="zh-CN"/>
                    </w:rPr>
                    <w:t>zhuhy@chinaccm.com</w:t>
                  </w:r>
                </w:p>
                <w:p w:rsidR="00AB3F16" w:rsidRPr="00E07917" w:rsidRDefault="00AB3F16">
                  <w:pPr>
                    <w:pStyle w:val="CharCharChar"/>
                    <w:rPr>
                      <w:rFonts w:ascii="宋体" w:hAnsi="宋体" w:cs="Times New Roman"/>
                      <w:bCs/>
                      <w:kern w:val="2"/>
                      <w:sz w:val="18"/>
                      <w:szCs w:val="18"/>
                      <w:lang w:eastAsia="zh-CN"/>
                    </w:rPr>
                  </w:pPr>
                  <w:r w:rsidRPr="00E07917">
                    <w:rPr>
                      <w:rFonts w:ascii="宋体" w:hAnsi="宋体" w:cs="Times New Roman" w:hint="eastAsia"/>
                      <w:bCs/>
                      <w:kern w:val="2"/>
                      <w:sz w:val="18"/>
                      <w:szCs w:val="18"/>
                      <w:lang w:eastAsia="zh-CN"/>
                    </w:rPr>
                    <w:t>地址：北京市朝阳区高碑店东区</w:t>
                  </w:r>
                  <w:r w:rsidRPr="00E07917">
                    <w:rPr>
                      <w:rFonts w:ascii="宋体" w:hAnsi="宋体" w:cs="Times New Roman"/>
                      <w:bCs/>
                      <w:kern w:val="2"/>
                      <w:sz w:val="18"/>
                      <w:szCs w:val="18"/>
                      <w:lang w:eastAsia="zh-CN"/>
                    </w:rPr>
                    <w:t>B</w:t>
                  </w:r>
                  <w:r w:rsidRPr="00E07917">
                    <w:rPr>
                      <w:rFonts w:ascii="宋体" w:hAnsi="宋体" w:cs="Times New Roman" w:hint="eastAsia"/>
                      <w:bCs/>
                      <w:kern w:val="2"/>
                      <w:sz w:val="18"/>
                      <w:szCs w:val="18"/>
                      <w:lang w:eastAsia="zh-CN"/>
                    </w:rPr>
                    <w:t>区</w:t>
                  </w:r>
                  <w:r w:rsidRPr="00E07917">
                    <w:rPr>
                      <w:rFonts w:ascii="宋体" w:hAnsi="宋体" w:cs="Times New Roman"/>
                      <w:bCs/>
                      <w:kern w:val="2"/>
                      <w:sz w:val="18"/>
                      <w:szCs w:val="18"/>
                      <w:lang w:eastAsia="zh-CN"/>
                    </w:rPr>
                    <w:t>8-1</w:t>
                  </w:r>
                  <w:r w:rsidRPr="00E07917">
                    <w:rPr>
                      <w:rFonts w:ascii="宋体" w:hAnsi="宋体" w:cs="Times New Roman" w:hint="eastAsia"/>
                      <w:bCs/>
                      <w:kern w:val="2"/>
                      <w:sz w:val="18"/>
                      <w:szCs w:val="18"/>
                      <w:lang w:eastAsia="zh-CN"/>
                    </w:rPr>
                    <w:t>（邮编：</w:t>
                  </w:r>
                  <w:r w:rsidRPr="00E07917">
                    <w:rPr>
                      <w:rFonts w:ascii="宋体" w:hAnsi="宋体" w:cs="Times New Roman"/>
                      <w:bCs/>
                      <w:kern w:val="2"/>
                      <w:sz w:val="18"/>
                      <w:szCs w:val="18"/>
                      <w:lang w:eastAsia="zh-CN"/>
                    </w:rPr>
                    <w:t>100022</w:t>
                  </w:r>
                  <w:r w:rsidRPr="00E07917">
                    <w:rPr>
                      <w:rFonts w:ascii="宋体" w:hAnsi="宋体" w:cs="Times New Roman" w:hint="eastAsia"/>
                      <w:bCs/>
                      <w:kern w:val="2"/>
                      <w:sz w:val="18"/>
                      <w:szCs w:val="18"/>
                      <w:lang w:eastAsia="zh-CN"/>
                    </w:rPr>
                    <w:t>）</w:t>
                  </w:r>
                </w:p>
                <w:p w:rsidR="00AB3F16" w:rsidRDefault="00AB3F16">
                  <w:pPr>
                    <w:jc w:val="left"/>
                    <w:rPr>
                      <w:rFonts w:cs="Times New Roman"/>
                    </w:rPr>
                  </w:pPr>
                </w:p>
              </w:txbxContent>
            </v:textbox>
          </v:shape>
        </w:pict>
      </w:r>
      <w:r w:rsidR="00142717">
        <w:rPr>
          <w:rFonts w:cs="Times New Roman"/>
        </w:rPr>
        <w:br w:type="page"/>
      </w:r>
      <w:r w:rsidR="00142717" w:rsidRPr="00E07917">
        <w:rPr>
          <w:rFonts w:ascii="宋体" w:hAnsi="宋体" w:cs="Times New Roman" w:hint="eastAsia"/>
          <w:b/>
          <w:color w:val="000000"/>
          <w:sz w:val="28"/>
          <w:szCs w:val="28"/>
          <w:lang w:eastAsia="zh-CN"/>
        </w:rPr>
        <w:lastRenderedPageBreak/>
        <w:t>小金属周报目录</w:t>
      </w:r>
      <w:bookmarkStart w:id="0" w:name="_Toc485828985"/>
      <w:bookmarkStart w:id="1" w:name="_Toc486002518"/>
    </w:p>
    <w:p w:rsidR="00AB3F16" w:rsidRDefault="009D1743">
      <w:pPr>
        <w:pStyle w:val="30"/>
        <w:rPr>
          <w:rFonts w:asciiTheme="minorHAnsi" w:eastAsiaTheme="minorEastAsia" w:hAnsiTheme="minorHAnsi" w:cstheme="minorBidi"/>
          <w:b w:val="0"/>
          <w:bCs w:val="0"/>
          <w:noProof/>
          <w:kern w:val="2"/>
          <w:sz w:val="21"/>
          <w:szCs w:val="22"/>
        </w:rPr>
      </w:pPr>
      <w:r w:rsidRPr="009D1743">
        <w:rPr>
          <w:rFonts w:cs="Times New Roman"/>
          <w:caps/>
          <w:color w:val="000000"/>
          <w:sz w:val="28"/>
          <w:szCs w:val="28"/>
        </w:rPr>
        <w:fldChar w:fldCharType="begin"/>
      </w:r>
      <w:r w:rsidR="00142717" w:rsidRPr="00E07917">
        <w:rPr>
          <w:rFonts w:cs="Times New Roman"/>
          <w:b w:val="0"/>
          <w:color w:val="000000"/>
          <w:sz w:val="28"/>
          <w:szCs w:val="28"/>
        </w:rPr>
        <w:instrText xml:space="preserve"> TOC \o "1-3" \h \z \u </w:instrText>
      </w:r>
      <w:r w:rsidRPr="009D1743">
        <w:rPr>
          <w:rFonts w:cs="Times New Roman"/>
          <w:caps/>
          <w:color w:val="000000"/>
          <w:sz w:val="28"/>
          <w:szCs w:val="28"/>
        </w:rPr>
        <w:fldChar w:fldCharType="separate"/>
      </w:r>
      <w:hyperlink w:anchor="_Toc85196955" w:history="1">
        <w:r w:rsidR="00AB3F16" w:rsidRPr="00EF517A">
          <w:rPr>
            <w:rStyle w:val="ae"/>
            <w:rFonts w:cs="黑体" w:hint="eastAsia"/>
            <w:noProof/>
          </w:rPr>
          <w:t>一、小金属一周评述</w:t>
        </w:r>
        <w:r w:rsidR="00AB3F16">
          <w:rPr>
            <w:noProof/>
            <w:webHidden/>
          </w:rPr>
          <w:tab/>
        </w:r>
        <w:r w:rsidR="00AB3F16">
          <w:rPr>
            <w:noProof/>
            <w:webHidden/>
          </w:rPr>
          <w:fldChar w:fldCharType="begin"/>
        </w:r>
        <w:r w:rsidR="00AB3F16">
          <w:rPr>
            <w:noProof/>
            <w:webHidden/>
          </w:rPr>
          <w:instrText xml:space="preserve"> PAGEREF _Toc85196955 \h </w:instrText>
        </w:r>
        <w:r w:rsidR="00AB3F16">
          <w:rPr>
            <w:noProof/>
            <w:webHidden/>
          </w:rPr>
        </w:r>
        <w:r w:rsidR="00AB3F16">
          <w:rPr>
            <w:noProof/>
            <w:webHidden/>
          </w:rPr>
          <w:fldChar w:fldCharType="separate"/>
        </w:r>
        <w:r w:rsidR="00AB3F16">
          <w:rPr>
            <w:noProof/>
            <w:webHidden/>
          </w:rPr>
          <w:t>3</w:t>
        </w:r>
        <w:r w:rsidR="00AB3F16">
          <w:rPr>
            <w:noProof/>
            <w:webHidden/>
          </w:rPr>
          <w:fldChar w:fldCharType="end"/>
        </w:r>
      </w:hyperlink>
    </w:p>
    <w:p w:rsidR="00AB3F16" w:rsidRDefault="00AB3F16">
      <w:pPr>
        <w:pStyle w:val="21"/>
        <w:rPr>
          <w:rFonts w:asciiTheme="minorHAnsi" w:eastAsiaTheme="minorEastAsia" w:hAnsiTheme="minorHAnsi" w:cstheme="minorBidi"/>
          <w:b w:val="0"/>
          <w:bCs w:val="0"/>
          <w:smallCaps w:val="0"/>
          <w:noProof/>
          <w:color w:val="auto"/>
          <w:kern w:val="2"/>
          <w:sz w:val="21"/>
          <w:szCs w:val="22"/>
        </w:rPr>
      </w:pPr>
      <w:hyperlink w:anchor="_Toc85196956" w:history="1">
        <w:r w:rsidRPr="00EF517A">
          <w:rPr>
            <w:rStyle w:val="ae"/>
            <w:rFonts w:cs="Arial" w:hint="eastAsia"/>
            <w:noProof/>
          </w:rPr>
          <w:t>硒评论：电解锰市场整体上行操作</w:t>
        </w:r>
        <w:r w:rsidRPr="00EF517A">
          <w:rPr>
            <w:rStyle w:val="ae"/>
            <w:rFonts w:cs="Arial"/>
            <w:noProof/>
          </w:rPr>
          <w:t xml:space="preserve"> </w:t>
        </w:r>
        <w:r w:rsidRPr="00EF517A">
          <w:rPr>
            <w:rStyle w:val="ae"/>
            <w:rFonts w:cs="Arial" w:hint="eastAsia"/>
            <w:noProof/>
          </w:rPr>
          <w:t>二硒市场保持稳定</w:t>
        </w:r>
        <w:r>
          <w:rPr>
            <w:noProof/>
            <w:webHidden/>
          </w:rPr>
          <w:tab/>
        </w:r>
        <w:r>
          <w:rPr>
            <w:noProof/>
            <w:webHidden/>
          </w:rPr>
          <w:fldChar w:fldCharType="begin"/>
        </w:r>
        <w:r>
          <w:rPr>
            <w:noProof/>
            <w:webHidden/>
          </w:rPr>
          <w:instrText xml:space="preserve"> PAGEREF _Toc85196956 \h </w:instrText>
        </w:r>
        <w:r>
          <w:rPr>
            <w:noProof/>
            <w:webHidden/>
          </w:rPr>
        </w:r>
        <w:r>
          <w:rPr>
            <w:noProof/>
            <w:webHidden/>
          </w:rPr>
          <w:fldChar w:fldCharType="separate"/>
        </w:r>
        <w:r>
          <w:rPr>
            <w:noProof/>
            <w:webHidden/>
          </w:rPr>
          <w:t>3</w:t>
        </w:r>
        <w:r>
          <w:rPr>
            <w:noProof/>
            <w:webHidden/>
          </w:rPr>
          <w:fldChar w:fldCharType="end"/>
        </w:r>
      </w:hyperlink>
    </w:p>
    <w:p w:rsidR="00AB3F16" w:rsidRDefault="00AB3F16">
      <w:pPr>
        <w:pStyle w:val="21"/>
        <w:rPr>
          <w:rFonts w:asciiTheme="minorHAnsi" w:eastAsiaTheme="minorEastAsia" w:hAnsiTheme="minorHAnsi" w:cstheme="minorBidi"/>
          <w:b w:val="0"/>
          <w:bCs w:val="0"/>
          <w:smallCaps w:val="0"/>
          <w:noProof/>
          <w:color w:val="auto"/>
          <w:kern w:val="2"/>
          <w:sz w:val="21"/>
          <w:szCs w:val="22"/>
        </w:rPr>
      </w:pPr>
      <w:hyperlink w:anchor="_Toc85196957" w:history="1">
        <w:r w:rsidRPr="00EF517A">
          <w:rPr>
            <w:rStyle w:val="ae"/>
            <w:rFonts w:cs="Arial" w:hint="eastAsia"/>
            <w:noProof/>
          </w:rPr>
          <w:t>铋评论：铋锭市场价格走低</w:t>
        </w:r>
        <w:r>
          <w:rPr>
            <w:noProof/>
            <w:webHidden/>
          </w:rPr>
          <w:tab/>
        </w:r>
        <w:r>
          <w:rPr>
            <w:noProof/>
            <w:webHidden/>
          </w:rPr>
          <w:fldChar w:fldCharType="begin"/>
        </w:r>
        <w:r>
          <w:rPr>
            <w:noProof/>
            <w:webHidden/>
          </w:rPr>
          <w:instrText xml:space="preserve"> PAGEREF _Toc85196957 \h </w:instrText>
        </w:r>
        <w:r>
          <w:rPr>
            <w:noProof/>
            <w:webHidden/>
          </w:rPr>
        </w:r>
        <w:r>
          <w:rPr>
            <w:noProof/>
            <w:webHidden/>
          </w:rPr>
          <w:fldChar w:fldCharType="separate"/>
        </w:r>
        <w:r>
          <w:rPr>
            <w:noProof/>
            <w:webHidden/>
          </w:rPr>
          <w:t>3</w:t>
        </w:r>
        <w:r>
          <w:rPr>
            <w:noProof/>
            <w:webHidden/>
          </w:rPr>
          <w:fldChar w:fldCharType="end"/>
        </w:r>
      </w:hyperlink>
    </w:p>
    <w:p w:rsidR="00AB3F16" w:rsidRDefault="00AB3F16">
      <w:pPr>
        <w:pStyle w:val="21"/>
        <w:rPr>
          <w:rFonts w:asciiTheme="minorHAnsi" w:eastAsiaTheme="minorEastAsia" w:hAnsiTheme="minorHAnsi" w:cstheme="minorBidi"/>
          <w:b w:val="0"/>
          <w:bCs w:val="0"/>
          <w:smallCaps w:val="0"/>
          <w:noProof/>
          <w:color w:val="auto"/>
          <w:kern w:val="2"/>
          <w:sz w:val="21"/>
          <w:szCs w:val="22"/>
        </w:rPr>
      </w:pPr>
      <w:hyperlink w:anchor="_Toc85196958" w:history="1">
        <w:r w:rsidRPr="00EF517A">
          <w:rPr>
            <w:rStyle w:val="ae"/>
            <w:rFonts w:cs="Arial"/>
            <w:noProof/>
          </w:rPr>
          <w:t>3</w:t>
        </w:r>
        <w:r w:rsidRPr="00EF517A">
          <w:rPr>
            <w:rStyle w:val="ae"/>
            <w:rFonts w:cs="Arial" w:hint="eastAsia"/>
            <w:noProof/>
          </w:rPr>
          <w:t>、铟评论：铟锭市场保持平稳</w:t>
        </w:r>
        <w:r>
          <w:rPr>
            <w:noProof/>
            <w:webHidden/>
          </w:rPr>
          <w:tab/>
        </w:r>
        <w:r>
          <w:rPr>
            <w:noProof/>
            <w:webHidden/>
          </w:rPr>
          <w:fldChar w:fldCharType="begin"/>
        </w:r>
        <w:r>
          <w:rPr>
            <w:noProof/>
            <w:webHidden/>
          </w:rPr>
          <w:instrText xml:space="preserve"> PAGEREF _Toc85196958 \h </w:instrText>
        </w:r>
        <w:r>
          <w:rPr>
            <w:noProof/>
            <w:webHidden/>
          </w:rPr>
        </w:r>
        <w:r>
          <w:rPr>
            <w:noProof/>
            <w:webHidden/>
          </w:rPr>
          <w:fldChar w:fldCharType="separate"/>
        </w:r>
        <w:r>
          <w:rPr>
            <w:noProof/>
            <w:webHidden/>
          </w:rPr>
          <w:t>4</w:t>
        </w:r>
        <w:r>
          <w:rPr>
            <w:noProof/>
            <w:webHidden/>
          </w:rPr>
          <w:fldChar w:fldCharType="end"/>
        </w:r>
      </w:hyperlink>
    </w:p>
    <w:p w:rsidR="00AB3F16" w:rsidRDefault="00AB3F16">
      <w:pPr>
        <w:pStyle w:val="21"/>
        <w:rPr>
          <w:rFonts w:asciiTheme="minorHAnsi" w:eastAsiaTheme="minorEastAsia" w:hAnsiTheme="minorHAnsi" w:cstheme="minorBidi"/>
          <w:b w:val="0"/>
          <w:bCs w:val="0"/>
          <w:smallCaps w:val="0"/>
          <w:noProof/>
          <w:color w:val="auto"/>
          <w:kern w:val="2"/>
          <w:sz w:val="21"/>
          <w:szCs w:val="22"/>
        </w:rPr>
      </w:pPr>
      <w:hyperlink w:anchor="_Toc85196959" w:history="1">
        <w:r w:rsidRPr="00EF517A">
          <w:rPr>
            <w:rStyle w:val="ae"/>
            <w:rFonts w:cs="Arial"/>
            <w:noProof/>
          </w:rPr>
          <w:t>4</w:t>
        </w:r>
        <w:r w:rsidRPr="00EF517A">
          <w:rPr>
            <w:rStyle w:val="ae"/>
            <w:rFonts w:cs="Arial" w:hint="eastAsia"/>
            <w:noProof/>
          </w:rPr>
          <w:t>、碲评论：国内碲锭市场将趋弱走势</w:t>
        </w:r>
        <w:r>
          <w:rPr>
            <w:noProof/>
            <w:webHidden/>
          </w:rPr>
          <w:tab/>
        </w:r>
        <w:r>
          <w:rPr>
            <w:noProof/>
            <w:webHidden/>
          </w:rPr>
          <w:fldChar w:fldCharType="begin"/>
        </w:r>
        <w:r>
          <w:rPr>
            <w:noProof/>
            <w:webHidden/>
          </w:rPr>
          <w:instrText xml:space="preserve"> PAGEREF _Toc85196959 \h </w:instrText>
        </w:r>
        <w:r>
          <w:rPr>
            <w:noProof/>
            <w:webHidden/>
          </w:rPr>
        </w:r>
        <w:r>
          <w:rPr>
            <w:noProof/>
            <w:webHidden/>
          </w:rPr>
          <w:fldChar w:fldCharType="separate"/>
        </w:r>
        <w:r>
          <w:rPr>
            <w:noProof/>
            <w:webHidden/>
          </w:rPr>
          <w:t>4</w:t>
        </w:r>
        <w:r>
          <w:rPr>
            <w:noProof/>
            <w:webHidden/>
          </w:rPr>
          <w:fldChar w:fldCharType="end"/>
        </w:r>
      </w:hyperlink>
    </w:p>
    <w:p w:rsidR="00AB3F16" w:rsidRDefault="00AB3F16">
      <w:pPr>
        <w:pStyle w:val="10"/>
        <w:rPr>
          <w:rFonts w:asciiTheme="minorHAnsi" w:eastAsiaTheme="minorEastAsia" w:hAnsiTheme="minorHAnsi" w:cstheme="minorBidi"/>
          <w:b w:val="0"/>
          <w:bCs w:val="0"/>
          <w:caps w:val="0"/>
          <w:noProof/>
          <w:sz w:val="21"/>
          <w:szCs w:val="22"/>
        </w:rPr>
      </w:pPr>
      <w:hyperlink w:anchor="_Toc85196960" w:history="1">
        <w:r w:rsidRPr="00EF517A">
          <w:rPr>
            <w:rStyle w:val="ae"/>
            <w:rFonts w:cs="Arial" w:hint="eastAsia"/>
            <w:noProof/>
            <w:kern w:val="0"/>
          </w:rPr>
          <w:t>二、价格行情</w:t>
        </w:r>
        <w:r>
          <w:rPr>
            <w:noProof/>
            <w:webHidden/>
          </w:rPr>
          <w:tab/>
        </w:r>
        <w:r>
          <w:rPr>
            <w:noProof/>
            <w:webHidden/>
          </w:rPr>
          <w:fldChar w:fldCharType="begin"/>
        </w:r>
        <w:r>
          <w:rPr>
            <w:noProof/>
            <w:webHidden/>
          </w:rPr>
          <w:instrText xml:space="preserve"> PAGEREF _Toc85196960 \h </w:instrText>
        </w:r>
        <w:r>
          <w:rPr>
            <w:noProof/>
            <w:webHidden/>
          </w:rPr>
        </w:r>
        <w:r>
          <w:rPr>
            <w:noProof/>
            <w:webHidden/>
          </w:rPr>
          <w:fldChar w:fldCharType="separate"/>
        </w:r>
        <w:r>
          <w:rPr>
            <w:noProof/>
            <w:webHidden/>
          </w:rPr>
          <w:t>4</w:t>
        </w:r>
        <w:r>
          <w:rPr>
            <w:noProof/>
            <w:webHidden/>
          </w:rPr>
          <w:fldChar w:fldCharType="end"/>
        </w:r>
      </w:hyperlink>
    </w:p>
    <w:p w:rsidR="00AB3F16" w:rsidRDefault="00AB3F16">
      <w:pPr>
        <w:pStyle w:val="21"/>
        <w:rPr>
          <w:rFonts w:asciiTheme="minorHAnsi" w:eastAsiaTheme="minorEastAsia" w:hAnsiTheme="minorHAnsi" w:cstheme="minorBidi"/>
          <w:b w:val="0"/>
          <w:bCs w:val="0"/>
          <w:smallCaps w:val="0"/>
          <w:noProof/>
          <w:color w:val="auto"/>
          <w:kern w:val="2"/>
          <w:sz w:val="21"/>
          <w:szCs w:val="22"/>
        </w:rPr>
      </w:pPr>
      <w:hyperlink w:anchor="_Toc85196961" w:history="1">
        <w:r w:rsidRPr="00EF517A">
          <w:rPr>
            <w:rStyle w:val="ae"/>
            <w:rFonts w:cs="Arial"/>
            <w:noProof/>
          </w:rPr>
          <w:t>1</w:t>
        </w:r>
        <w:r w:rsidRPr="00EF517A">
          <w:rPr>
            <w:rStyle w:val="ae"/>
            <w:rFonts w:cs="Arial" w:hint="eastAsia"/>
            <w:noProof/>
          </w:rPr>
          <w:t>、国际价格</w:t>
        </w:r>
        <w:r>
          <w:rPr>
            <w:noProof/>
            <w:webHidden/>
          </w:rPr>
          <w:tab/>
        </w:r>
        <w:r>
          <w:rPr>
            <w:noProof/>
            <w:webHidden/>
          </w:rPr>
          <w:fldChar w:fldCharType="begin"/>
        </w:r>
        <w:r>
          <w:rPr>
            <w:noProof/>
            <w:webHidden/>
          </w:rPr>
          <w:instrText xml:space="preserve"> PAGEREF _Toc85196961 \h </w:instrText>
        </w:r>
        <w:r>
          <w:rPr>
            <w:noProof/>
            <w:webHidden/>
          </w:rPr>
        </w:r>
        <w:r>
          <w:rPr>
            <w:noProof/>
            <w:webHidden/>
          </w:rPr>
          <w:fldChar w:fldCharType="separate"/>
        </w:r>
        <w:r>
          <w:rPr>
            <w:noProof/>
            <w:webHidden/>
          </w:rPr>
          <w:t>5</w:t>
        </w:r>
        <w:r>
          <w:rPr>
            <w:noProof/>
            <w:webHidden/>
          </w:rPr>
          <w:fldChar w:fldCharType="end"/>
        </w:r>
      </w:hyperlink>
    </w:p>
    <w:p w:rsidR="00AB3F16" w:rsidRDefault="00AB3F16">
      <w:pPr>
        <w:pStyle w:val="21"/>
        <w:rPr>
          <w:rFonts w:asciiTheme="minorHAnsi" w:eastAsiaTheme="minorEastAsia" w:hAnsiTheme="minorHAnsi" w:cstheme="minorBidi"/>
          <w:b w:val="0"/>
          <w:bCs w:val="0"/>
          <w:smallCaps w:val="0"/>
          <w:noProof/>
          <w:color w:val="auto"/>
          <w:kern w:val="2"/>
          <w:sz w:val="21"/>
          <w:szCs w:val="22"/>
        </w:rPr>
      </w:pPr>
      <w:hyperlink w:anchor="_Toc85196962" w:history="1">
        <w:r w:rsidRPr="00EF517A">
          <w:rPr>
            <w:rStyle w:val="ae"/>
            <w:rFonts w:cs="Arial"/>
            <w:noProof/>
          </w:rPr>
          <w:t>2</w:t>
        </w:r>
        <w:r w:rsidRPr="00EF517A">
          <w:rPr>
            <w:rStyle w:val="ae"/>
            <w:rFonts w:cs="Arial" w:hint="eastAsia"/>
            <w:noProof/>
          </w:rPr>
          <w:t>、欧洲鹿特丹小金属价格</w:t>
        </w:r>
        <w:r>
          <w:rPr>
            <w:noProof/>
            <w:webHidden/>
          </w:rPr>
          <w:tab/>
        </w:r>
        <w:r>
          <w:rPr>
            <w:noProof/>
            <w:webHidden/>
          </w:rPr>
          <w:fldChar w:fldCharType="begin"/>
        </w:r>
        <w:r>
          <w:rPr>
            <w:noProof/>
            <w:webHidden/>
          </w:rPr>
          <w:instrText xml:space="preserve"> PAGEREF _Toc85196962 \h </w:instrText>
        </w:r>
        <w:r>
          <w:rPr>
            <w:noProof/>
            <w:webHidden/>
          </w:rPr>
        </w:r>
        <w:r>
          <w:rPr>
            <w:noProof/>
            <w:webHidden/>
          </w:rPr>
          <w:fldChar w:fldCharType="separate"/>
        </w:r>
        <w:r>
          <w:rPr>
            <w:noProof/>
            <w:webHidden/>
          </w:rPr>
          <w:t>5</w:t>
        </w:r>
        <w:r>
          <w:rPr>
            <w:noProof/>
            <w:webHidden/>
          </w:rPr>
          <w:fldChar w:fldCharType="end"/>
        </w:r>
      </w:hyperlink>
    </w:p>
    <w:p w:rsidR="00AB3F16" w:rsidRDefault="00AB3F16">
      <w:pPr>
        <w:pStyle w:val="21"/>
        <w:rPr>
          <w:rFonts w:asciiTheme="minorHAnsi" w:eastAsiaTheme="minorEastAsia" w:hAnsiTheme="minorHAnsi" w:cstheme="minorBidi"/>
          <w:b w:val="0"/>
          <w:bCs w:val="0"/>
          <w:smallCaps w:val="0"/>
          <w:noProof/>
          <w:color w:val="auto"/>
          <w:kern w:val="2"/>
          <w:sz w:val="21"/>
          <w:szCs w:val="22"/>
        </w:rPr>
      </w:pPr>
      <w:hyperlink w:anchor="_Toc85196963" w:history="1">
        <w:r w:rsidRPr="00EF517A">
          <w:rPr>
            <w:rStyle w:val="ae"/>
            <w:rFonts w:cs="Arial" w:hint="eastAsia"/>
            <w:noProof/>
          </w:rPr>
          <w:t>国内一周小金属价格汇总</w:t>
        </w:r>
        <w:r>
          <w:rPr>
            <w:noProof/>
            <w:webHidden/>
          </w:rPr>
          <w:tab/>
        </w:r>
        <w:r>
          <w:rPr>
            <w:noProof/>
            <w:webHidden/>
          </w:rPr>
          <w:fldChar w:fldCharType="begin"/>
        </w:r>
        <w:r>
          <w:rPr>
            <w:noProof/>
            <w:webHidden/>
          </w:rPr>
          <w:instrText xml:space="preserve"> PAGEREF _Toc85196963 \h </w:instrText>
        </w:r>
        <w:r>
          <w:rPr>
            <w:noProof/>
            <w:webHidden/>
          </w:rPr>
        </w:r>
        <w:r>
          <w:rPr>
            <w:noProof/>
            <w:webHidden/>
          </w:rPr>
          <w:fldChar w:fldCharType="separate"/>
        </w:r>
        <w:r>
          <w:rPr>
            <w:noProof/>
            <w:webHidden/>
          </w:rPr>
          <w:t>5</w:t>
        </w:r>
        <w:r>
          <w:rPr>
            <w:noProof/>
            <w:webHidden/>
          </w:rPr>
          <w:fldChar w:fldCharType="end"/>
        </w:r>
      </w:hyperlink>
    </w:p>
    <w:p w:rsidR="00AB3F16" w:rsidRDefault="00AB3F16">
      <w:pPr>
        <w:pStyle w:val="10"/>
        <w:rPr>
          <w:rFonts w:asciiTheme="minorHAnsi" w:eastAsiaTheme="minorEastAsia" w:hAnsiTheme="minorHAnsi" w:cstheme="minorBidi"/>
          <w:b w:val="0"/>
          <w:bCs w:val="0"/>
          <w:caps w:val="0"/>
          <w:noProof/>
          <w:sz w:val="21"/>
          <w:szCs w:val="22"/>
        </w:rPr>
      </w:pPr>
      <w:hyperlink w:anchor="_Toc85196964" w:history="1">
        <w:r w:rsidRPr="00EF517A">
          <w:rPr>
            <w:rStyle w:val="ae"/>
            <w:rFonts w:cs="黑体" w:hint="eastAsia"/>
            <w:noProof/>
            <w:kern w:val="0"/>
          </w:rPr>
          <w:t>三、 一周市场动态回顾</w:t>
        </w:r>
        <w:r>
          <w:rPr>
            <w:noProof/>
            <w:webHidden/>
          </w:rPr>
          <w:tab/>
        </w:r>
        <w:r>
          <w:rPr>
            <w:noProof/>
            <w:webHidden/>
          </w:rPr>
          <w:fldChar w:fldCharType="begin"/>
        </w:r>
        <w:r>
          <w:rPr>
            <w:noProof/>
            <w:webHidden/>
          </w:rPr>
          <w:instrText xml:space="preserve"> PAGEREF _Toc85196964 \h </w:instrText>
        </w:r>
        <w:r>
          <w:rPr>
            <w:noProof/>
            <w:webHidden/>
          </w:rPr>
        </w:r>
        <w:r>
          <w:rPr>
            <w:noProof/>
            <w:webHidden/>
          </w:rPr>
          <w:fldChar w:fldCharType="separate"/>
        </w:r>
        <w:r>
          <w:rPr>
            <w:noProof/>
            <w:webHidden/>
          </w:rPr>
          <w:t>6</w:t>
        </w:r>
        <w:r>
          <w:rPr>
            <w:noProof/>
            <w:webHidden/>
          </w:rPr>
          <w:fldChar w:fldCharType="end"/>
        </w:r>
      </w:hyperlink>
    </w:p>
    <w:p w:rsidR="00AB3F16" w:rsidRDefault="00AB3F16">
      <w:pPr>
        <w:pStyle w:val="21"/>
        <w:rPr>
          <w:rFonts w:asciiTheme="minorHAnsi" w:eastAsiaTheme="minorEastAsia" w:hAnsiTheme="minorHAnsi" w:cstheme="minorBidi"/>
          <w:b w:val="0"/>
          <w:bCs w:val="0"/>
          <w:smallCaps w:val="0"/>
          <w:noProof/>
          <w:color w:val="auto"/>
          <w:kern w:val="2"/>
          <w:sz w:val="21"/>
          <w:szCs w:val="22"/>
        </w:rPr>
      </w:pPr>
      <w:hyperlink w:anchor="_Toc85196965" w:history="1">
        <w:r w:rsidRPr="00EF517A">
          <w:rPr>
            <w:rStyle w:val="ae"/>
            <w:rFonts w:cs="Arial" w:hint="eastAsia"/>
            <w:noProof/>
          </w:rPr>
          <w:t>必和必拓完成首次碳中性铜交付</w:t>
        </w:r>
        <w:r>
          <w:rPr>
            <w:noProof/>
            <w:webHidden/>
          </w:rPr>
          <w:tab/>
        </w:r>
        <w:r>
          <w:rPr>
            <w:noProof/>
            <w:webHidden/>
          </w:rPr>
          <w:fldChar w:fldCharType="begin"/>
        </w:r>
        <w:r>
          <w:rPr>
            <w:noProof/>
            <w:webHidden/>
          </w:rPr>
          <w:instrText xml:space="preserve"> PAGEREF _Toc85196965 \h </w:instrText>
        </w:r>
        <w:r>
          <w:rPr>
            <w:noProof/>
            <w:webHidden/>
          </w:rPr>
        </w:r>
        <w:r>
          <w:rPr>
            <w:noProof/>
            <w:webHidden/>
          </w:rPr>
          <w:fldChar w:fldCharType="separate"/>
        </w:r>
        <w:r>
          <w:rPr>
            <w:noProof/>
            <w:webHidden/>
          </w:rPr>
          <w:t>6</w:t>
        </w:r>
        <w:r>
          <w:rPr>
            <w:noProof/>
            <w:webHidden/>
          </w:rPr>
          <w:fldChar w:fldCharType="end"/>
        </w:r>
      </w:hyperlink>
    </w:p>
    <w:p w:rsidR="00AB3F16" w:rsidRDefault="00AB3F16">
      <w:pPr>
        <w:pStyle w:val="21"/>
        <w:rPr>
          <w:rFonts w:asciiTheme="minorHAnsi" w:eastAsiaTheme="minorEastAsia" w:hAnsiTheme="minorHAnsi" w:cstheme="minorBidi"/>
          <w:b w:val="0"/>
          <w:bCs w:val="0"/>
          <w:smallCaps w:val="0"/>
          <w:noProof/>
          <w:color w:val="auto"/>
          <w:kern w:val="2"/>
          <w:sz w:val="21"/>
          <w:szCs w:val="22"/>
        </w:rPr>
      </w:pPr>
      <w:hyperlink w:anchor="_Toc85196966" w:history="1">
        <w:r w:rsidRPr="00EF517A">
          <w:rPr>
            <w:rStyle w:val="ae"/>
            <w:rFonts w:cs="Arial" w:hint="eastAsia"/>
            <w:noProof/>
          </w:rPr>
          <w:t>全球铜新闻：</w:t>
        </w:r>
        <w:r w:rsidRPr="00EF517A">
          <w:rPr>
            <w:rStyle w:val="ae"/>
            <w:rFonts w:cs="Arial"/>
            <w:noProof/>
          </w:rPr>
          <w:t>Rio</w:t>
        </w:r>
        <w:r w:rsidRPr="00EF517A">
          <w:rPr>
            <w:rStyle w:val="ae"/>
            <w:rFonts w:cs="Arial" w:hint="eastAsia"/>
            <w:noProof/>
          </w:rPr>
          <w:t>希望在美国开始铜矿业开发</w:t>
        </w:r>
        <w:r>
          <w:rPr>
            <w:noProof/>
            <w:webHidden/>
          </w:rPr>
          <w:tab/>
        </w:r>
        <w:r>
          <w:rPr>
            <w:noProof/>
            <w:webHidden/>
          </w:rPr>
          <w:fldChar w:fldCharType="begin"/>
        </w:r>
        <w:r>
          <w:rPr>
            <w:noProof/>
            <w:webHidden/>
          </w:rPr>
          <w:instrText xml:space="preserve"> PAGEREF _Toc85196966 \h </w:instrText>
        </w:r>
        <w:r>
          <w:rPr>
            <w:noProof/>
            <w:webHidden/>
          </w:rPr>
        </w:r>
        <w:r>
          <w:rPr>
            <w:noProof/>
            <w:webHidden/>
          </w:rPr>
          <w:fldChar w:fldCharType="separate"/>
        </w:r>
        <w:r>
          <w:rPr>
            <w:noProof/>
            <w:webHidden/>
          </w:rPr>
          <w:t>6</w:t>
        </w:r>
        <w:r>
          <w:rPr>
            <w:noProof/>
            <w:webHidden/>
          </w:rPr>
          <w:fldChar w:fldCharType="end"/>
        </w:r>
      </w:hyperlink>
    </w:p>
    <w:p w:rsidR="00AB3F16" w:rsidRDefault="00AB3F16">
      <w:pPr>
        <w:pStyle w:val="21"/>
        <w:rPr>
          <w:rFonts w:asciiTheme="minorHAnsi" w:eastAsiaTheme="minorEastAsia" w:hAnsiTheme="minorHAnsi" w:cstheme="minorBidi"/>
          <w:b w:val="0"/>
          <w:bCs w:val="0"/>
          <w:smallCaps w:val="0"/>
          <w:noProof/>
          <w:color w:val="auto"/>
          <w:kern w:val="2"/>
          <w:sz w:val="21"/>
          <w:szCs w:val="22"/>
        </w:rPr>
      </w:pPr>
      <w:hyperlink w:anchor="_Toc85196967" w:history="1">
        <w:r w:rsidRPr="00EF517A">
          <w:rPr>
            <w:rStyle w:val="ae"/>
            <w:rFonts w:cs="Arial" w:hint="eastAsia"/>
            <w:noProof/>
          </w:rPr>
          <w:t>江西省委副书记叶建春到江铜集团调研</w:t>
        </w:r>
        <w:r>
          <w:rPr>
            <w:noProof/>
            <w:webHidden/>
          </w:rPr>
          <w:tab/>
        </w:r>
        <w:r>
          <w:rPr>
            <w:noProof/>
            <w:webHidden/>
          </w:rPr>
          <w:fldChar w:fldCharType="begin"/>
        </w:r>
        <w:r>
          <w:rPr>
            <w:noProof/>
            <w:webHidden/>
          </w:rPr>
          <w:instrText xml:space="preserve"> PAGEREF _Toc85196967 \h </w:instrText>
        </w:r>
        <w:r>
          <w:rPr>
            <w:noProof/>
            <w:webHidden/>
          </w:rPr>
        </w:r>
        <w:r>
          <w:rPr>
            <w:noProof/>
            <w:webHidden/>
          </w:rPr>
          <w:fldChar w:fldCharType="separate"/>
        </w:r>
        <w:r>
          <w:rPr>
            <w:noProof/>
            <w:webHidden/>
          </w:rPr>
          <w:t>7</w:t>
        </w:r>
        <w:r>
          <w:rPr>
            <w:noProof/>
            <w:webHidden/>
          </w:rPr>
          <w:fldChar w:fldCharType="end"/>
        </w:r>
      </w:hyperlink>
    </w:p>
    <w:p w:rsidR="00AB3F16" w:rsidRDefault="00AB3F16">
      <w:pPr>
        <w:pStyle w:val="21"/>
        <w:rPr>
          <w:rFonts w:asciiTheme="minorHAnsi" w:eastAsiaTheme="minorEastAsia" w:hAnsiTheme="minorHAnsi" w:cstheme="minorBidi"/>
          <w:b w:val="0"/>
          <w:bCs w:val="0"/>
          <w:smallCaps w:val="0"/>
          <w:noProof/>
          <w:color w:val="auto"/>
          <w:kern w:val="2"/>
          <w:sz w:val="21"/>
          <w:szCs w:val="22"/>
        </w:rPr>
      </w:pPr>
      <w:hyperlink w:anchor="_Toc85196968" w:history="1">
        <w:r w:rsidRPr="00EF517A">
          <w:rPr>
            <w:rStyle w:val="ae"/>
            <w:rFonts w:cs="Arial" w:hint="eastAsia"/>
            <w:noProof/>
          </w:rPr>
          <w:t>江铜：七载乘风出海</w:t>
        </w:r>
        <w:r w:rsidRPr="00EF517A">
          <w:rPr>
            <w:rStyle w:val="ae"/>
            <w:rFonts w:cs="Arial"/>
            <w:noProof/>
          </w:rPr>
          <w:t xml:space="preserve"> </w:t>
        </w:r>
        <w:r w:rsidRPr="00EF517A">
          <w:rPr>
            <w:rStyle w:val="ae"/>
            <w:rFonts w:cs="Arial" w:hint="eastAsia"/>
            <w:noProof/>
          </w:rPr>
          <w:t>今日荣耀见证</w:t>
        </w:r>
        <w:r>
          <w:rPr>
            <w:noProof/>
            <w:webHidden/>
          </w:rPr>
          <w:tab/>
        </w:r>
        <w:r>
          <w:rPr>
            <w:noProof/>
            <w:webHidden/>
          </w:rPr>
          <w:fldChar w:fldCharType="begin"/>
        </w:r>
        <w:r>
          <w:rPr>
            <w:noProof/>
            <w:webHidden/>
          </w:rPr>
          <w:instrText xml:space="preserve"> PAGEREF _Toc85196968 \h </w:instrText>
        </w:r>
        <w:r>
          <w:rPr>
            <w:noProof/>
            <w:webHidden/>
          </w:rPr>
        </w:r>
        <w:r>
          <w:rPr>
            <w:noProof/>
            <w:webHidden/>
          </w:rPr>
          <w:fldChar w:fldCharType="separate"/>
        </w:r>
        <w:r>
          <w:rPr>
            <w:noProof/>
            <w:webHidden/>
          </w:rPr>
          <w:t>8</w:t>
        </w:r>
        <w:r>
          <w:rPr>
            <w:noProof/>
            <w:webHidden/>
          </w:rPr>
          <w:fldChar w:fldCharType="end"/>
        </w:r>
      </w:hyperlink>
    </w:p>
    <w:p w:rsidR="00AB3F16" w:rsidRDefault="00AB3F16">
      <w:pPr>
        <w:pStyle w:val="21"/>
        <w:rPr>
          <w:rFonts w:asciiTheme="minorHAnsi" w:eastAsiaTheme="minorEastAsia" w:hAnsiTheme="minorHAnsi" w:cstheme="minorBidi"/>
          <w:b w:val="0"/>
          <w:bCs w:val="0"/>
          <w:smallCaps w:val="0"/>
          <w:noProof/>
          <w:color w:val="auto"/>
          <w:kern w:val="2"/>
          <w:sz w:val="21"/>
          <w:szCs w:val="22"/>
        </w:rPr>
      </w:pPr>
      <w:hyperlink w:anchor="_Toc85196969" w:history="1">
        <w:r w:rsidRPr="00EF517A">
          <w:rPr>
            <w:rStyle w:val="ae"/>
            <w:rFonts w:cs="Arial" w:hint="eastAsia"/>
            <w:noProof/>
          </w:rPr>
          <w:t>中国五矿党组书记、董事长翁祖亮做客“对话新国企·党建大家谈”节目畅谈中国五矿经验</w:t>
        </w:r>
        <w:r>
          <w:rPr>
            <w:noProof/>
            <w:webHidden/>
          </w:rPr>
          <w:tab/>
        </w:r>
        <w:r>
          <w:rPr>
            <w:noProof/>
            <w:webHidden/>
          </w:rPr>
          <w:fldChar w:fldCharType="begin"/>
        </w:r>
        <w:r>
          <w:rPr>
            <w:noProof/>
            <w:webHidden/>
          </w:rPr>
          <w:instrText xml:space="preserve"> PAGEREF _Toc85196969 \h </w:instrText>
        </w:r>
        <w:r>
          <w:rPr>
            <w:noProof/>
            <w:webHidden/>
          </w:rPr>
        </w:r>
        <w:r>
          <w:rPr>
            <w:noProof/>
            <w:webHidden/>
          </w:rPr>
          <w:fldChar w:fldCharType="separate"/>
        </w:r>
        <w:r>
          <w:rPr>
            <w:noProof/>
            <w:webHidden/>
          </w:rPr>
          <w:t>9</w:t>
        </w:r>
        <w:r>
          <w:rPr>
            <w:noProof/>
            <w:webHidden/>
          </w:rPr>
          <w:fldChar w:fldCharType="end"/>
        </w:r>
      </w:hyperlink>
    </w:p>
    <w:p w:rsidR="00AB3F16" w:rsidRDefault="00AB3F16">
      <w:pPr>
        <w:pStyle w:val="21"/>
        <w:rPr>
          <w:rFonts w:asciiTheme="minorHAnsi" w:eastAsiaTheme="minorEastAsia" w:hAnsiTheme="minorHAnsi" w:cstheme="minorBidi"/>
          <w:b w:val="0"/>
          <w:bCs w:val="0"/>
          <w:smallCaps w:val="0"/>
          <w:noProof/>
          <w:color w:val="auto"/>
          <w:kern w:val="2"/>
          <w:sz w:val="21"/>
          <w:szCs w:val="22"/>
        </w:rPr>
      </w:pPr>
      <w:hyperlink w:anchor="_Toc85196970" w:history="1">
        <w:r w:rsidRPr="00EF517A">
          <w:rPr>
            <w:rStyle w:val="ae"/>
            <w:rFonts w:cs="Arial" w:hint="eastAsia"/>
            <w:noProof/>
          </w:rPr>
          <w:t>紫金矿业</w:t>
        </w:r>
        <w:r w:rsidRPr="00EF517A">
          <w:rPr>
            <w:rStyle w:val="ae"/>
            <w:rFonts w:cs="Arial"/>
            <w:noProof/>
          </w:rPr>
          <w:t>50</w:t>
        </w:r>
        <w:r w:rsidRPr="00EF517A">
          <w:rPr>
            <w:rStyle w:val="ae"/>
            <w:rFonts w:cs="Arial" w:hint="eastAsia"/>
            <w:noProof/>
          </w:rPr>
          <w:t>亿并购加拿大一公司锂盐湖项目</w:t>
        </w:r>
        <w:r>
          <w:rPr>
            <w:noProof/>
            <w:webHidden/>
          </w:rPr>
          <w:tab/>
        </w:r>
        <w:r>
          <w:rPr>
            <w:noProof/>
            <w:webHidden/>
          </w:rPr>
          <w:fldChar w:fldCharType="begin"/>
        </w:r>
        <w:r>
          <w:rPr>
            <w:noProof/>
            <w:webHidden/>
          </w:rPr>
          <w:instrText xml:space="preserve"> PAGEREF _Toc85196970 \h </w:instrText>
        </w:r>
        <w:r>
          <w:rPr>
            <w:noProof/>
            <w:webHidden/>
          </w:rPr>
        </w:r>
        <w:r>
          <w:rPr>
            <w:noProof/>
            <w:webHidden/>
          </w:rPr>
          <w:fldChar w:fldCharType="separate"/>
        </w:r>
        <w:r>
          <w:rPr>
            <w:noProof/>
            <w:webHidden/>
          </w:rPr>
          <w:t>11</w:t>
        </w:r>
        <w:r>
          <w:rPr>
            <w:noProof/>
            <w:webHidden/>
          </w:rPr>
          <w:fldChar w:fldCharType="end"/>
        </w:r>
      </w:hyperlink>
    </w:p>
    <w:p w:rsidR="00AB3F16" w:rsidRDefault="00AB3F16">
      <w:pPr>
        <w:pStyle w:val="21"/>
        <w:rPr>
          <w:rFonts w:asciiTheme="minorHAnsi" w:eastAsiaTheme="minorEastAsia" w:hAnsiTheme="minorHAnsi" w:cstheme="minorBidi"/>
          <w:b w:val="0"/>
          <w:bCs w:val="0"/>
          <w:smallCaps w:val="0"/>
          <w:noProof/>
          <w:color w:val="auto"/>
          <w:kern w:val="2"/>
          <w:sz w:val="21"/>
          <w:szCs w:val="22"/>
        </w:rPr>
      </w:pPr>
      <w:hyperlink w:anchor="_Toc85196971" w:history="1">
        <w:r w:rsidRPr="00EF517A">
          <w:rPr>
            <w:rStyle w:val="ae"/>
            <w:rFonts w:cs="Arial" w:hint="eastAsia"/>
            <w:noProof/>
          </w:rPr>
          <w:t>全球半导体销售达</w:t>
        </w:r>
        <w:r w:rsidRPr="00EF517A">
          <w:rPr>
            <w:rStyle w:val="ae"/>
            <w:rFonts w:cs="Arial"/>
            <w:noProof/>
          </w:rPr>
          <w:t>478.1</w:t>
        </w:r>
        <w:r w:rsidRPr="00EF517A">
          <w:rPr>
            <w:rStyle w:val="ae"/>
            <w:rFonts w:cs="Arial" w:hint="eastAsia"/>
            <w:noProof/>
          </w:rPr>
          <w:t>亿美元，中国排名全球第一</w:t>
        </w:r>
        <w:r>
          <w:rPr>
            <w:noProof/>
            <w:webHidden/>
          </w:rPr>
          <w:tab/>
        </w:r>
        <w:r>
          <w:rPr>
            <w:noProof/>
            <w:webHidden/>
          </w:rPr>
          <w:fldChar w:fldCharType="begin"/>
        </w:r>
        <w:r>
          <w:rPr>
            <w:noProof/>
            <w:webHidden/>
          </w:rPr>
          <w:instrText xml:space="preserve"> PAGEREF _Toc85196971 \h </w:instrText>
        </w:r>
        <w:r>
          <w:rPr>
            <w:noProof/>
            <w:webHidden/>
          </w:rPr>
        </w:r>
        <w:r>
          <w:rPr>
            <w:noProof/>
            <w:webHidden/>
          </w:rPr>
          <w:fldChar w:fldCharType="separate"/>
        </w:r>
        <w:r>
          <w:rPr>
            <w:noProof/>
            <w:webHidden/>
          </w:rPr>
          <w:t>12</w:t>
        </w:r>
        <w:r>
          <w:rPr>
            <w:noProof/>
            <w:webHidden/>
          </w:rPr>
          <w:fldChar w:fldCharType="end"/>
        </w:r>
      </w:hyperlink>
    </w:p>
    <w:p w:rsidR="00AB3F16" w:rsidRDefault="00AB3F16">
      <w:pPr>
        <w:pStyle w:val="21"/>
        <w:rPr>
          <w:rFonts w:asciiTheme="minorHAnsi" w:eastAsiaTheme="minorEastAsia" w:hAnsiTheme="minorHAnsi" w:cstheme="minorBidi"/>
          <w:b w:val="0"/>
          <w:bCs w:val="0"/>
          <w:smallCaps w:val="0"/>
          <w:noProof/>
          <w:color w:val="auto"/>
          <w:kern w:val="2"/>
          <w:sz w:val="21"/>
          <w:szCs w:val="22"/>
        </w:rPr>
      </w:pPr>
      <w:hyperlink w:anchor="_Toc85196972" w:history="1">
        <w:r w:rsidRPr="00EF517A">
          <w:rPr>
            <w:rStyle w:val="ae"/>
            <w:rFonts w:cs="Arial" w:hint="eastAsia"/>
            <w:noProof/>
          </w:rPr>
          <w:t>中国光伏行业协会：加入标准“朋友圈”，助力光伏产业高质量发展</w:t>
        </w:r>
        <w:r>
          <w:rPr>
            <w:noProof/>
            <w:webHidden/>
          </w:rPr>
          <w:tab/>
        </w:r>
        <w:r>
          <w:rPr>
            <w:noProof/>
            <w:webHidden/>
          </w:rPr>
          <w:fldChar w:fldCharType="begin"/>
        </w:r>
        <w:r>
          <w:rPr>
            <w:noProof/>
            <w:webHidden/>
          </w:rPr>
          <w:instrText xml:space="preserve"> PAGEREF _Toc85196972 \h </w:instrText>
        </w:r>
        <w:r>
          <w:rPr>
            <w:noProof/>
            <w:webHidden/>
          </w:rPr>
        </w:r>
        <w:r>
          <w:rPr>
            <w:noProof/>
            <w:webHidden/>
          </w:rPr>
          <w:fldChar w:fldCharType="separate"/>
        </w:r>
        <w:r>
          <w:rPr>
            <w:noProof/>
            <w:webHidden/>
          </w:rPr>
          <w:t>13</w:t>
        </w:r>
        <w:r>
          <w:rPr>
            <w:noProof/>
            <w:webHidden/>
          </w:rPr>
          <w:fldChar w:fldCharType="end"/>
        </w:r>
      </w:hyperlink>
    </w:p>
    <w:p w:rsidR="00AB3F16" w:rsidRDefault="00AB3F16">
      <w:pPr>
        <w:pStyle w:val="21"/>
        <w:rPr>
          <w:rFonts w:asciiTheme="minorHAnsi" w:eastAsiaTheme="minorEastAsia" w:hAnsiTheme="minorHAnsi" w:cstheme="minorBidi"/>
          <w:b w:val="0"/>
          <w:bCs w:val="0"/>
          <w:smallCaps w:val="0"/>
          <w:noProof/>
          <w:color w:val="auto"/>
          <w:kern w:val="2"/>
          <w:sz w:val="21"/>
          <w:szCs w:val="22"/>
        </w:rPr>
      </w:pPr>
      <w:hyperlink w:anchor="_Toc85196973" w:history="1">
        <w:r w:rsidRPr="00EF517A">
          <w:rPr>
            <w:rStyle w:val="ae"/>
            <w:rFonts w:cs="Arial" w:hint="eastAsia"/>
            <w:noProof/>
          </w:rPr>
          <w:t>江西城乡冷链物流骨干网建设快速推进</w:t>
        </w:r>
        <w:r>
          <w:rPr>
            <w:noProof/>
            <w:webHidden/>
          </w:rPr>
          <w:tab/>
        </w:r>
        <w:r>
          <w:rPr>
            <w:noProof/>
            <w:webHidden/>
          </w:rPr>
          <w:fldChar w:fldCharType="begin"/>
        </w:r>
        <w:r>
          <w:rPr>
            <w:noProof/>
            <w:webHidden/>
          </w:rPr>
          <w:instrText xml:space="preserve"> PAGEREF _Toc85196973 \h </w:instrText>
        </w:r>
        <w:r>
          <w:rPr>
            <w:noProof/>
            <w:webHidden/>
          </w:rPr>
        </w:r>
        <w:r>
          <w:rPr>
            <w:noProof/>
            <w:webHidden/>
          </w:rPr>
          <w:fldChar w:fldCharType="separate"/>
        </w:r>
        <w:r>
          <w:rPr>
            <w:noProof/>
            <w:webHidden/>
          </w:rPr>
          <w:t>14</w:t>
        </w:r>
        <w:r>
          <w:rPr>
            <w:noProof/>
            <w:webHidden/>
          </w:rPr>
          <w:fldChar w:fldCharType="end"/>
        </w:r>
      </w:hyperlink>
    </w:p>
    <w:p w:rsidR="00AB3F16" w:rsidRDefault="00AB3F16">
      <w:pPr>
        <w:pStyle w:val="21"/>
        <w:rPr>
          <w:rFonts w:asciiTheme="minorHAnsi" w:eastAsiaTheme="minorEastAsia" w:hAnsiTheme="minorHAnsi" w:cstheme="minorBidi"/>
          <w:b w:val="0"/>
          <w:bCs w:val="0"/>
          <w:smallCaps w:val="0"/>
          <w:noProof/>
          <w:color w:val="auto"/>
          <w:kern w:val="2"/>
          <w:sz w:val="21"/>
          <w:szCs w:val="22"/>
        </w:rPr>
      </w:pPr>
      <w:hyperlink w:anchor="_Toc85196974" w:history="1">
        <w:r w:rsidRPr="00EF517A">
          <w:rPr>
            <w:rStyle w:val="ae"/>
            <w:rFonts w:cs="Arial" w:hint="eastAsia"/>
            <w:noProof/>
          </w:rPr>
          <w:t>湖北建始县电商冷链物流易迁扶贫产业园建设正酣</w:t>
        </w:r>
        <w:r>
          <w:rPr>
            <w:noProof/>
            <w:webHidden/>
          </w:rPr>
          <w:tab/>
        </w:r>
        <w:r>
          <w:rPr>
            <w:noProof/>
            <w:webHidden/>
          </w:rPr>
          <w:fldChar w:fldCharType="begin"/>
        </w:r>
        <w:r>
          <w:rPr>
            <w:noProof/>
            <w:webHidden/>
          </w:rPr>
          <w:instrText xml:space="preserve"> PAGEREF _Toc85196974 \h </w:instrText>
        </w:r>
        <w:r>
          <w:rPr>
            <w:noProof/>
            <w:webHidden/>
          </w:rPr>
        </w:r>
        <w:r>
          <w:rPr>
            <w:noProof/>
            <w:webHidden/>
          </w:rPr>
          <w:fldChar w:fldCharType="separate"/>
        </w:r>
        <w:r>
          <w:rPr>
            <w:noProof/>
            <w:webHidden/>
          </w:rPr>
          <w:t>15</w:t>
        </w:r>
        <w:r>
          <w:rPr>
            <w:noProof/>
            <w:webHidden/>
          </w:rPr>
          <w:fldChar w:fldCharType="end"/>
        </w:r>
      </w:hyperlink>
    </w:p>
    <w:p w:rsidR="00963580" w:rsidRDefault="009D1743" w:rsidP="00E07917">
      <w:pPr>
        <w:pStyle w:val="CharCharChar"/>
        <w:tabs>
          <w:tab w:val="center" w:pos="4153"/>
          <w:tab w:val="left" w:pos="5910"/>
          <w:tab w:val="left" w:pos="7501"/>
        </w:tabs>
        <w:spacing w:line="240" w:lineRule="auto"/>
      </w:pPr>
      <w:r w:rsidRPr="00E07917">
        <w:rPr>
          <w:rFonts w:ascii="宋体" w:hAnsi="宋体" w:cs="Times New Roman"/>
          <w:b/>
          <w:color w:val="000000"/>
          <w:sz w:val="28"/>
          <w:szCs w:val="28"/>
          <w:lang w:eastAsia="zh-CN"/>
        </w:rPr>
        <w:fldChar w:fldCharType="end"/>
      </w:r>
      <w:bookmarkEnd w:id="0"/>
    </w:p>
    <w:p w:rsidR="00963580" w:rsidRDefault="00963580"/>
    <w:p w:rsidR="00542C8D" w:rsidRDefault="00542C8D"/>
    <w:p w:rsidR="00542C8D" w:rsidRDefault="00542C8D"/>
    <w:p w:rsidR="00542C8D" w:rsidRDefault="00542C8D"/>
    <w:p w:rsidR="00542C8D" w:rsidRDefault="00542C8D"/>
    <w:p w:rsidR="00542C8D" w:rsidRDefault="00542C8D"/>
    <w:p w:rsidR="00963580" w:rsidRPr="00542C8D" w:rsidRDefault="00142717">
      <w:pPr>
        <w:pStyle w:val="3"/>
        <w:tabs>
          <w:tab w:val="center" w:pos="4252"/>
        </w:tabs>
        <w:spacing w:line="400" w:lineRule="exact"/>
        <w:rPr>
          <w:kern w:val="0"/>
        </w:rPr>
      </w:pPr>
      <w:bookmarkStart w:id="2" w:name="_Toc85196955"/>
      <w:r>
        <w:rPr>
          <w:rFonts w:cs="黑体" w:hint="eastAsia"/>
        </w:rPr>
        <w:t>一、小金属一周评述</w:t>
      </w:r>
      <w:bookmarkStart w:id="3" w:name="_Toc530728485"/>
      <w:bookmarkStart w:id="4" w:name="_Toc510190825"/>
      <w:bookmarkStart w:id="5" w:name="_Toc505947794"/>
      <w:bookmarkStart w:id="6" w:name="_Toc529541800"/>
      <w:bookmarkStart w:id="7" w:name="_Toc512521225"/>
      <w:bookmarkStart w:id="8" w:name="_Toc528936986"/>
      <w:bookmarkStart w:id="9" w:name="_Toc528332594"/>
      <w:bookmarkStart w:id="10" w:name="_Toc507665368"/>
      <w:bookmarkStart w:id="11" w:name="_Toc513118842"/>
      <w:bookmarkStart w:id="12" w:name="_Toc507769000"/>
      <w:bookmarkStart w:id="13" w:name="_Toc509582478"/>
      <w:bookmarkStart w:id="14" w:name="_Toc504123327"/>
      <w:bookmarkStart w:id="15" w:name="_Toc533674480"/>
      <w:bookmarkStart w:id="16" w:name="_Toc532566849"/>
      <w:bookmarkStart w:id="17" w:name="_Toc528913994"/>
      <w:bookmarkStart w:id="18" w:name="_Toc511290048"/>
      <w:bookmarkStart w:id="19" w:name="_Toc517965461"/>
      <w:bookmarkStart w:id="20" w:name="_Toc513728611"/>
      <w:bookmarkStart w:id="21" w:name="_Toc520381693"/>
      <w:bookmarkStart w:id="22" w:name="_Toc512606000"/>
      <w:bookmarkStart w:id="23" w:name="_Toc522890290"/>
      <w:bookmarkStart w:id="24" w:name="_Toc508975637"/>
      <w:bookmarkStart w:id="25" w:name="_Toc534383436"/>
      <w:bookmarkStart w:id="26" w:name="_Toc515612471"/>
      <w:bookmarkStart w:id="27" w:name="_Toc533083465"/>
      <w:bookmarkStart w:id="28" w:name="_Toc513728505"/>
      <w:bookmarkStart w:id="29" w:name="_Toc530057359"/>
      <w:bookmarkStart w:id="30" w:name="_Toc521075423"/>
      <w:bookmarkStart w:id="31" w:name="_Toc533777202"/>
      <w:bookmarkStart w:id="32" w:name="_Toc515027608"/>
      <w:bookmarkStart w:id="33" w:name="_Toc510190043"/>
      <w:bookmarkStart w:id="34" w:name="_Toc519842315"/>
      <w:bookmarkStart w:id="35" w:name="_Toc525913129"/>
      <w:bookmarkStart w:id="36" w:name="_Toc533168359"/>
      <w:bookmarkStart w:id="37" w:name="_Toc514921969"/>
      <w:bookmarkStart w:id="38" w:name="_Toc504744209"/>
      <w:bookmarkStart w:id="39" w:name="_Toc512520694"/>
      <w:bookmarkStart w:id="40" w:name="_Toc521679472"/>
      <w:bookmarkStart w:id="41" w:name="_Toc522179796"/>
      <w:bookmarkStart w:id="42" w:name="_Toc521053860"/>
      <w:bookmarkStart w:id="43" w:name="_Toc519865236"/>
      <w:bookmarkStart w:id="44" w:name="_Toc520366056"/>
      <w:bookmarkStart w:id="45" w:name="_Toc508960595"/>
      <w:bookmarkStart w:id="46" w:name="_Toc516237036"/>
      <w:bookmarkStart w:id="47" w:name="_Toc531358358"/>
      <w:bookmarkStart w:id="48" w:name="_Toc520452528"/>
      <w:bookmarkStart w:id="49" w:name="_Toc527035872"/>
      <w:bookmarkStart w:id="50" w:name="_Toc504140101"/>
      <w:bookmarkStart w:id="51" w:name="_Toc528222492"/>
      <w:bookmarkStart w:id="52" w:name="_Toc511397199"/>
      <w:bookmarkStart w:id="53" w:name="_Toc524334722"/>
      <w:bookmarkStart w:id="54" w:name="_Toc517448405"/>
      <w:bookmarkStart w:id="55" w:name="_Toc529455508"/>
      <w:bookmarkStart w:id="56" w:name="_Toc511375612"/>
      <w:bookmarkStart w:id="57" w:name="_Toc513816736"/>
      <w:bookmarkStart w:id="58" w:name="_Toc522285450"/>
      <w:bookmarkStart w:id="59" w:name="_Toc530751847"/>
      <w:bookmarkStart w:id="60" w:name="_Toc523991798"/>
      <w:bookmarkStart w:id="61" w:name="_Toc515611913"/>
      <w:bookmarkStart w:id="62" w:name="_Toc530149342"/>
      <w:bookmarkStart w:id="63" w:name="_Toc533167784"/>
      <w:bookmarkStart w:id="64" w:name="_Toc510166278"/>
      <w:bookmarkStart w:id="65" w:name="_Toc508369676"/>
      <w:bookmarkStart w:id="66" w:name="_Toc517427833"/>
      <w:bookmarkStart w:id="67" w:name="_Toc519258206"/>
      <w:bookmarkStart w:id="68" w:name="_Toc527640818"/>
      <w:bookmarkStart w:id="69" w:name="_Toc523381108"/>
      <w:bookmarkStart w:id="70" w:name="_Toc516819989"/>
      <w:bookmarkStart w:id="71" w:name="_Toc531943255"/>
      <w:bookmarkStart w:id="72" w:name="_Toc512001762"/>
      <w:bookmarkStart w:id="73" w:name="_Toc518650435"/>
      <w:bookmarkStart w:id="74" w:name="_Toc513211123"/>
      <w:bookmarkStart w:id="75" w:name="_Toc531271720"/>
      <w:bookmarkStart w:id="76" w:name="_Toc530147840"/>
      <w:bookmarkStart w:id="77" w:name="_Toc521586415"/>
      <w:bookmarkStart w:id="78" w:name="_Toc519147013"/>
      <w:bookmarkStart w:id="79" w:name="_Toc485828984"/>
      <w:bookmarkStart w:id="80" w:name="_Toc508267081"/>
      <w:bookmarkStart w:id="81" w:name="_Toc523494890"/>
      <w:bookmarkStart w:id="82" w:name="_Toc527037029"/>
      <w:bookmarkStart w:id="83" w:name="_Toc509574325"/>
      <w:bookmarkStart w:id="84" w:name="_Toc531854138"/>
      <w:bookmarkStart w:id="85" w:name="_Toc527123553"/>
      <w:bookmarkStart w:id="86" w:name="_Toc514422624"/>
      <w:bookmarkStart w:id="87" w:name="_Toc505261402"/>
      <w:bookmarkStart w:id="88" w:name="_Toc518548545"/>
      <w:bookmarkStart w:id="89" w:name="_Toc505347182"/>
      <w:bookmarkStart w:id="90" w:name="_Toc524704217"/>
      <w:bookmarkStart w:id="91" w:name="_Toc518651973"/>
      <w:bookmarkStart w:id="92" w:name="_Toc514329181"/>
      <w:bookmarkStart w:id="93" w:name="_Toc527728174"/>
      <w:bookmarkStart w:id="94" w:name="_Toc1132017"/>
      <w:bookmarkStart w:id="95" w:name="_Toc516841874"/>
      <w:bookmarkStart w:id="96" w:name="_Toc504651767"/>
      <w:bookmarkStart w:id="97" w:name="_Toc515633934"/>
      <w:bookmarkStart w:id="98" w:name="_Toc504057445"/>
      <w:bookmarkStart w:id="99" w:name="_Toc511898980"/>
      <w:bookmarkStart w:id="100" w:name="_Toc525309223"/>
      <w:bookmarkStart w:id="101" w:name="_Toc518051249"/>
      <w:bookmarkStart w:id="102" w:name="_Toc521051959"/>
      <w:bookmarkStart w:id="103" w:name="_Toc513123883"/>
      <w:bookmarkEnd w:id="1"/>
      <w:bookmarkEnd w:id="2"/>
      <w:r>
        <w:rPr>
          <w:rFonts w:cs="黑体" w:hint="eastAsia"/>
        </w:rPr>
        <w:tab/>
      </w:r>
    </w:p>
    <w:p w:rsidR="00963580" w:rsidRPr="00E07917" w:rsidRDefault="00142717" w:rsidP="00E07917">
      <w:pPr>
        <w:widowControl/>
        <w:spacing w:after="90"/>
        <w:jc w:val="left"/>
        <w:outlineLvl w:val="1"/>
        <w:rPr>
          <w:rFonts w:ascii="宋体" w:hAnsi="宋体" w:cs="Arial"/>
          <w:b/>
          <w:kern w:val="0"/>
          <w:sz w:val="32"/>
          <w:szCs w:val="32"/>
        </w:rPr>
      </w:pPr>
      <w:bookmarkStart w:id="104" w:name="_Toc85196956"/>
      <w:r w:rsidRPr="00E07917">
        <w:rPr>
          <w:rFonts w:ascii="宋体" w:hAnsi="宋体" w:cs="Arial" w:hint="eastAsia"/>
          <w:b/>
          <w:kern w:val="0"/>
          <w:sz w:val="32"/>
          <w:szCs w:val="32"/>
        </w:rPr>
        <w:t>硒评论：电解锰</w:t>
      </w:r>
      <w:r w:rsidR="0068619D" w:rsidRPr="00E07917">
        <w:rPr>
          <w:rFonts w:ascii="宋体" w:hAnsi="宋体" w:cs="Arial" w:hint="eastAsia"/>
          <w:b/>
          <w:kern w:val="0"/>
          <w:sz w:val="32"/>
          <w:szCs w:val="32"/>
        </w:rPr>
        <w:t>市场</w:t>
      </w:r>
      <w:r w:rsidR="00AB3F16" w:rsidRPr="00AB3F16">
        <w:rPr>
          <w:rFonts w:ascii="宋体" w:hAnsi="宋体" w:cs="Arial"/>
          <w:b/>
          <w:kern w:val="0"/>
          <w:sz w:val="32"/>
          <w:szCs w:val="32"/>
        </w:rPr>
        <w:t>整体上行操作</w:t>
      </w:r>
      <w:r w:rsidR="00926710" w:rsidRPr="00E07917">
        <w:rPr>
          <w:rFonts w:ascii="宋体" w:hAnsi="宋体" w:cs="Arial" w:hint="eastAsia"/>
          <w:b/>
          <w:kern w:val="0"/>
          <w:sz w:val="32"/>
          <w:szCs w:val="32"/>
        </w:rPr>
        <w:t xml:space="preserve"> </w:t>
      </w:r>
      <w:r w:rsidRPr="00E07917">
        <w:rPr>
          <w:rFonts w:ascii="宋体" w:hAnsi="宋体" w:cs="Arial" w:hint="eastAsia"/>
          <w:b/>
          <w:kern w:val="0"/>
          <w:sz w:val="32"/>
          <w:szCs w:val="32"/>
        </w:rPr>
        <w:t>二硒</w:t>
      </w:r>
      <w:r w:rsidR="0068619D" w:rsidRPr="00E07917">
        <w:rPr>
          <w:rFonts w:ascii="宋体" w:hAnsi="宋体" w:cs="Arial" w:hint="eastAsia"/>
          <w:b/>
          <w:kern w:val="0"/>
          <w:sz w:val="32"/>
          <w:szCs w:val="32"/>
        </w:rPr>
        <w:t>市场</w:t>
      </w:r>
      <w:r w:rsidR="00AB3F16" w:rsidRPr="00AB3F16">
        <w:rPr>
          <w:rFonts w:ascii="宋体" w:hAnsi="宋体" w:cs="Arial"/>
          <w:b/>
          <w:kern w:val="0"/>
          <w:sz w:val="32"/>
          <w:szCs w:val="32"/>
        </w:rPr>
        <w:t>保持稳定</w:t>
      </w:r>
      <w:bookmarkEnd w:id="104"/>
    </w:p>
    <w:p w:rsidR="00674093" w:rsidRDefault="00674093" w:rsidP="007C3550">
      <w:pPr>
        <w:spacing w:line="360" w:lineRule="auto"/>
        <w:ind w:firstLineChars="200" w:firstLine="560"/>
        <w:rPr>
          <w:rFonts w:asciiTheme="minorEastAsia" w:eastAsiaTheme="minorEastAsia" w:hAnsiTheme="minorEastAsia" w:cstheme="minorEastAsia"/>
          <w:kern w:val="0"/>
          <w:sz w:val="28"/>
          <w:szCs w:val="28"/>
        </w:rPr>
      </w:pPr>
    </w:p>
    <w:p w:rsidR="00AB3F16" w:rsidRPr="00AB3F16" w:rsidRDefault="00AB3F16" w:rsidP="00AB3F16">
      <w:pPr>
        <w:pStyle w:val="ab"/>
        <w:ind w:firstLineChars="200" w:firstLine="360"/>
        <w:rPr>
          <w:sz w:val="18"/>
          <w:szCs w:val="18"/>
        </w:rPr>
      </w:pPr>
      <w:r w:rsidRPr="00AB3F16">
        <w:rPr>
          <w:sz w:val="18"/>
          <w:szCs w:val="18"/>
        </w:rPr>
        <w:t>中商网讯：截至到目前电解锰的报价在39500-40500元/吨，均价较上周五上调7350元/吨。本周国内电解锰市场整体上行操作，猛价受刚需支撑上行空间扩大，但成交数量有限，高位买货偏由于。目前终端对未来签订意愿走强。鉴于猛价持续偏强。预计未来一周国内电解锰市场价格将会继续看涨。</w:t>
      </w:r>
    </w:p>
    <w:p w:rsidR="00AB3F16" w:rsidRPr="00AB3F16" w:rsidRDefault="00AB3F16" w:rsidP="00AB3F16">
      <w:pPr>
        <w:pStyle w:val="ab"/>
        <w:ind w:firstLineChars="200" w:firstLine="360"/>
        <w:rPr>
          <w:sz w:val="18"/>
          <w:szCs w:val="18"/>
        </w:rPr>
      </w:pPr>
      <w:r w:rsidRPr="00AB3F16">
        <w:rPr>
          <w:sz w:val="18"/>
          <w:szCs w:val="18"/>
        </w:rPr>
        <w:t>硒粉国际市场最新报价在9.35-11美元/磅，最低价较上周五保持稳定。欧洲鹿特丹市场硒粉报价为9.85美元/磅，均价较上周五保持不变。本周国内硒粉市场价格为145-155元/公斤，均价较上周五保持稳定。本周粗硒市场价格为110-120元/公斤，均价较上周五保持平稳。目前市场依然安静，市场交投不活跃，供需基本面格局没有根本性转变，鉴于产品行情总体稳定。预计未来一周国内硒市场价格将会保持稳定。</w:t>
      </w:r>
    </w:p>
    <w:p w:rsidR="00AB3F16" w:rsidRPr="00AB3F16" w:rsidRDefault="00AB3F16" w:rsidP="00AB3F16">
      <w:pPr>
        <w:pStyle w:val="ab"/>
        <w:ind w:firstLineChars="200" w:firstLine="360"/>
        <w:rPr>
          <w:sz w:val="18"/>
          <w:szCs w:val="18"/>
        </w:rPr>
      </w:pPr>
      <w:r w:rsidRPr="00AB3F16">
        <w:rPr>
          <w:sz w:val="18"/>
          <w:szCs w:val="18"/>
        </w:rPr>
        <w:t>本周国内二氧化硒市场价格为95-98元/公斤，均价较上周五最低价上涨2元/公斤。目前国内二氧化硒市场需求疲软，询单及成交稀少，持货商报价多比较坚挺，鉴于二氧化硒原材料成本稳定。预计未来一周国内二氧化硒价格将会保持平稳。</w:t>
      </w:r>
    </w:p>
    <w:p w:rsidR="00AB3F16" w:rsidRPr="00AB3F16" w:rsidRDefault="00AB3F16" w:rsidP="00AB3F16">
      <w:pPr>
        <w:pStyle w:val="ab"/>
        <w:ind w:firstLineChars="200" w:firstLine="360"/>
        <w:rPr>
          <w:sz w:val="18"/>
          <w:szCs w:val="18"/>
        </w:rPr>
      </w:pPr>
      <w:r w:rsidRPr="00AB3F16">
        <w:rPr>
          <w:sz w:val="18"/>
          <w:szCs w:val="18"/>
        </w:rPr>
        <w:t>分析评述：本周硒市场保持平稳，电解锰市场持续高位，粗硒市场整体保持稳定，二氧化硒市场价格保持不变。目前国内硒市场整体已维持较长平稳趋势。鉴于采购还是维持按需为主。预计未来一周硒市场价格将会保持稳定。</w:t>
      </w:r>
    </w:p>
    <w:p w:rsidR="00CB02FD" w:rsidRPr="00AB3F16" w:rsidRDefault="00CB02FD" w:rsidP="00AB3F16">
      <w:pPr>
        <w:pStyle w:val="ab"/>
        <w:ind w:firstLineChars="200" w:firstLine="360"/>
        <w:rPr>
          <w:sz w:val="18"/>
          <w:szCs w:val="18"/>
        </w:rPr>
      </w:pPr>
    </w:p>
    <w:p w:rsidR="004F017F" w:rsidRPr="00F7710F" w:rsidRDefault="004F017F" w:rsidP="004F017F">
      <w:pPr>
        <w:pStyle w:val="ab"/>
        <w:spacing w:line="360" w:lineRule="auto"/>
        <w:ind w:firstLineChars="200" w:firstLine="361"/>
        <w:rPr>
          <w:rFonts w:asciiTheme="minorEastAsia" w:eastAsiaTheme="minorEastAsia" w:hAnsiTheme="minorEastAsia" w:cs="Calibri"/>
          <w:b/>
          <w:bCs/>
          <w:sz w:val="18"/>
          <w:szCs w:val="18"/>
        </w:rPr>
      </w:pPr>
    </w:p>
    <w:p w:rsidR="004F2C68" w:rsidRDefault="00142717" w:rsidP="004F2C68">
      <w:pPr>
        <w:widowControl/>
        <w:spacing w:after="90"/>
        <w:jc w:val="left"/>
        <w:outlineLvl w:val="1"/>
        <w:rPr>
          <w:rFonts w:ascii="宋体" w:hAnsi="宋体" w:cs="Arial"/>
          <w:b/>
          <w:kern w:val="0"/>
          <w:sz w:val="32"/>
          <w:szCs w:val="32"/>
        </w:rPr>
      </w:pPr>
      <w:bookmarkStart w:id="105" w:name="_Toc85196957"/>
      <w:r w:rsidRPr="00E07917">
        <w:rPr>
          <w:rFonts w:ascii="宋体" w:hAnsi="宋体" w:cs="Arial" w:hint="eastAsia"/>
          <w:b/>
          <w:kern w:val="0"/>
          <w:sz w:val="32"/>
          <w:szCs w:val="32"/>
        </w:rPr>
        <w:t>铋评论：</w:t>
      </w:r>
      <w:r w:rsidRPr="00E07917">
        <w:rPr>
          <w:rFonts w:ascii="宋体" w:hAnsi="宋体" w:cs="Arial"/>
          <w:b/>
          <w:kern w:val="0"/>
          <w:sz w:val="32"/>
          <w:szCs w:val="32"/>
        </w:rPr>
        <w:t>铋</w:t>
      </w:r>
      <w:r w:rsidRPr="00AB3F16">
        <w:rPr>
          <w:rFonts w:ascii="宋体" w:hAnsi="宋体" w:cs="Arial"/>
          <w:b/>
          <w:kern w:val="0"/>
          <w:sz w:val="32"/>
          <w:szCs w:val="32"/>
        </w:rPr>
        <w:t>锭市场</w:t>
      </w:r>
      <w:r w:rsidR="00AB3F16" w:rsidRPr="00AB3F16">
        <w:rPr>
          <w:rFonts w:ascii="宋体" w:hAnsi="宋体" w:cs="Arial"/>
          <w:b/>
          <w:kern w:val="0"/>
          <w:sz w:val="32"/>
          <w:szCs w:val="32"/>
        </w:rPr>
        <w:t>价格走低</w:t>
      </w:r>
      <w:bookmarkEnd w:id="105"/>
    </w:p>
    <w:p w:rsidR="001D6277" w:rsidRDefault="001D6277" w:rsidP="001D6277">
      <w:pPr>
        <w:widowControl/>
        <w:spacing w:after="90"/>
        <w:jc w:val="left"/>
        <w:rPr>
          <w:rFonts w:ascii="宋体" w:hAnsi="宋体" w:cs="Arial"/>
          <w:b/>
          <w:kern w:val="0"/>
          <w:sz w:val="32"/>
          <w:szCs w:val="32"/>
        </w:rPr>
      </w:pPr>
    </w:p>
    <w:p w:rsidR="004F017F" w:rsidRDefault="004F017F" w:rsidP="001D6277">
      <w:pPr>
        <w:widowControl/>
        <w:spacing w:after="90"/>
        <w:jc w:val="left"/>
        <w:rPr>
          <w:rFonts w:ascii="宋体" w:hAnsi="宋体" w:cs="Arial"/>
          <w:b/>
          <w:kern w:val="0"/>
          <w:sz w:val="32"/>
          <w:szCs w:val="32"/>
        </w:rPr>
      </w:pPr>
    </w:p>
    <w:p w:rsidR="00AB3F16" w:rsidRPr="00AB3F16" w:rsidRDefault="00AB3F16" w:rsidP="00AB3F16">
      <w:pPr>
        <w:pStyle w:val="ab"/>
        <w:ind w:firstLineChars="200" w:firstLine="360"/>
        <w:rPr>
          <w:sz w:val="18"/>
          <w:szCs w:val="18"/>
        </w:rPr>
      </w:pPr>
      <w:r w:rsidRPr="00AB3F16">
        <w:rPr>
          <w:sz w:val="18"/>
          <w:szCs w:val="18"/>
        </w:rPr>
        <w:lastRenderedPageBreak/>
        <w:t>中商网讯：本周国内铋锭市场价格走低，终端消费商从按需采购为主，市场观望情绪较浓，目前国内铋锭市场价格趋弱，消费商普遍都在消耗之前库存，短期供应商接到的订单较为稀少，鉴于部分供应商主动降低报价已获得订单。预计未来一周国内铋锭价格将保持稳定。</w:t>
      </w:r>
    </w:p>
    <w:p w:rsidR="00AB3F16" w:rsidRPr="00AB3F16" w:rsidRDefault="00AB3F16" w:rsidP="00AB3F16">
      <w:pPr>
        <w:pStyle w:val="ab"/>
        <w:ind w:firstLineChars="200" w:firstLine="360"/>
        <w:rPr>
          <w:sz w:val="18"/>
          <w:szCs w:val="18"/>
        </w:rPr>
      </w:pPr>
      <w:r w:rsidRPr="00AB3F16">
        <w:rPr>
          <w:sz w:val="18"/>
          <w:szCs w:val="18"/>
        </w:rPr>
        <w:t>本周国际市场铋锭报价为3.7-4.1美元/磅，均价较上周五持平。欧洲鹿特丹市场最新报价在3.85美元/磅，价格较上周五上涨0.07美元/磅。出口市场价格为3.4-3.5美元/磅，均价较上周五保持不变。</w:t>
      </w:r>
    </w:p>
    <w:p w:rsidR="00AB3F16" w:rsidRPr="00AB3F16" w:rsidRDefault="00AB3F16" w:rsidP="00AB3F16">
      <w:pPr>
        <w:pStyle w:val="ab"/>
        <w:ind w:firstLineChars="200" w:firstLine="360"/>
        <w:rPr>
          <w:sz w:val="18"/>
          <w:szCs w:val="18"/>
        </w:rPr>
      </w:pPr>
      <w:r w:rsidRPr="00AB3F16">
        <w:rPr>
          <w:sz w:val="18"/>
          <w:szCs w:val="18"/>
        </w:rPr>
        <w:t>本周国内铋锭市场主流报价为47500-48500元/吨，均价较上周五下调500元/吨。目前消费商普遍都在观望后市，实际成交量有限。目前国内氧化铋的市场价格为50000-51000元/吨，均价较上周五保持平稳。目前国内氧化铋市场需求较为平稳，整体观望情绪较浓，下游需求比较稳定。预计未来一周国内氧化铋市场价格将会平稳运行。</w:t>
      </w:r>
    </w:p>
    <w:p w:rsidR="00AB3F16" w:rsidRPr="00AB3F16" w:rsidRDefault="00AB3F16" w:rsidP="00AB3F16">
      <w:pPr>
        <w:pStyle w:val="ab"/>
        <w:ind w:firstLineChars="200" w:firstLine="360"/>
        <w:rPr>
          <w:sz w:val="18"/>
          <w:szCs w:val="18"/>
        </w:rPr>
      </w:pPr>
      <w:r w:rsidRPr="00AB3F16">
        <w:rPr>
          <w:sz w:val="18"/>
          <w:szCs w:val="18"/>
        </w:rPr>
        <w:t>分析评述：本周国内铋锭市场价格走低，目前整体市场保持平稳运行趋势，现货市场成交量不大，由于下游消费商采购积极性并不强，实际观望后市的情绪较为浓厚。预计未来一周国内铋锭市场价格将会保持平稳。</w:t>
      </w:r>
    </w:p>
    <w:p w:rsidR="004F017F" w:rsidRPr="00AB3F16" w:rsidRDefault="004F017F" w:rsidP="004F2C68">
      <w:pPr>
        <w:pStyle w:val="ab"/>
        <w:ind w:firstLineChars="200" w:firstLine="360"/>
        <w:rPr>
          <w:rFonts w:asciiTheme="minorEastAsia" w:eastAsiaTheme="minorEastAsia" w:hAnsiTheme="minorEastAsia"/>
          <w:sz w:val="18"/>
          <w:szCs w:val="18"/>
        </w:rPr>
      </w:pPr>
    </w:p>
    <w:p w:rsidR="00963580" w:rsidRDefault="00142717" w:rsidP="00E07917">
      <w:pPr>
        <w:widowControl/>
        <w:spacing w:after="90"/>
        <w:jc w:val="left"/>
        <w:outlineLvl w:val="1"/>
        <w:rPr>
          <w:rFonts w:ascii="宋体" w:hAnsi="宋体" w:cs="Arial"/>
          <w:b/>
          <w:kern w:val="0"/>
          <w:sz w:val="32"/>
          <w:szCs w:val="32"/>
        </w:rPr>
      </w:pPr>
      <w:bookmarkStart w:id="106" w:name="_Toc85196958"/>
      <w:r w:rsidRPr="00E07917">
        <w:rPr>
          <w:rFonts w:ascii="宋体" w:hAnsi="宋体" w:cs="Arial" w:hint="eastAsia"/>
          <w:b/>
          <w:kern w:val="0"/>
          <w:sz w:val="32"/>
          <w:szCs w:val="32"/>
        </w:rPr>
        <w:t>3、铟评论：铟锭市</w:t>
      </w:r>
      <w:r w:rsidR="00531ABC" w:rsidRPr="00E07917">
        <w:rPr>
          <w:rFonts w:ascii="宋体" w:hAnsi="宋体" w:cs="Arial" w:hint="eastAsia"/>
          <w:b/>
          <w:kern w:val="0"/>
          <w:sz w:val="32"/>
          <w:szCs w:val="32"/>
        </w:rPr>
        <w:t>场</w:t>
      </w:r>
      <w:r w:rsidR="001D6277" w:rsidRPr="001D6277">
        <w:rPr>
          <w:rFonts w:ascii="宋体" w:hAnsi="宋体" w:cs="Arial" w:hint="eastAsia"/>
          <w:b/>
          <w:kern w:val="0"/>
          <w:sz w:val="32"/>
          <w:szCs w:val="32"/>
        </w:rPr>
        <w:t>保持平稳</w:t>
      </w:r>
      <w:bookmarkEnd w:id="106"/>
    </w:p>
    <w:p w:rsidR="000A09FA" w:rsidRPr="00E07917" w:rsidRDefault="000A09FA" w:rsidP="001D6277">
      <w:pPr>
        <w:widowControl/>
        <w:spacing w:after="90"/>
        <w:jc w:val="left"/>
        <w:rPr>
          <w:rFonts w:ascii="宋体" w:hAnsi="宋体" w:cs="Arial"/>
          <w:b/>
          <w:kern w:val="0"/>
          <w:sz w:val="32"/>
          <w:szCs w:val="32"/>
        </w:rPr>
      </w:pPr>
    </w:p>
    <w:p w:rsidR="001D6277" w:rsidRPr="001D6277" w:rsidRDefault="001D6277" w:rsidP="001D6277">
      <w:pPr>
        <w:widowControl/>
        <w:spacing w:after="90"/>
        <w:ind w:firstLineChars="200" w:firstLine="360"/>
        <w:jc w:val="left"/>
        <w:rPr>
          <w:rFonts w:asciiTheme="minorEastAsia" w:eastAsiaTheme="minorEastAsia" w:hAnsiTheme="minorEastAsia" w:cstheme="minorEastAsia"/>
          <w:kern w:val="0"/>
          <w:sz w:val="18"/>
          <w:szCs w:val="18"/>
        </w:rPr>
      </w:pPr>
      <w:r w:rsidRPr="001D6277">
        <w:rPr>
          <w:rFonts w:asciiTheme="minorEastAsia" w:eastAsiaTheme="minorEastAsia" w:hAnsiTheme="minorEastAsia" w:cstheme="minorEastAsia" w:hint="eastAsia"/>
          <w:kern w:val="0"/>
          <w:sz w:val="18"/>
          <w:szCs w:val="18"/>
        </w:rPr>
        <w:t>中商网讯：今日国内铟锭主流价格为1650-1750元/公斤，均价较上一交易日保持平稳。目前国内铟锭市场现货需求变化不大，市场活跃度逐渐减弱，但市场价格坚挺，下游终端消费市场买货意愿并不强，采购商基本都在消耗之前的库存，鉴于买卖交易较为清冷。预计未来一周国内铟锭价格将保持稳定。</w:t>
      </w:r>
    </w:p>
    <w:p w:rsidR="001D6277" w:rsidRPr="001D6277" w:rsidRDefault="001D6277" w:rsidP="001D6277">
      <w:pPr>
        <w:widowControl/>
        <w:spacing w:after="90"/>
        <w:ind w:firstLineChars="200" w:firstLine="360"/>
        <w:jc w:val="left"/>
        <w:rPr>
          <w:rFonts w:asciiTheme="minorEastAsia" w:eastAsiaTheme="minorEastAsia" w:hAnsiTheme="minorEastAsia" w:cstheme="minorEastAsia"/>
          <w:kern w:val="0"/>
          <w:sz w:val="18"/>
          <w:szCs w:val="18"/>
        </w:rPr>
      </w:pPr>
    </w:p>
    <w:p w:rsidR="001D6277" w:rsidRPr="001D6277" w:rsidRDefault="001D6277" w:rsidP="001D6277">
      <w:pPr>
        <w:widowControl/>
        <w:spacing w:after="90"/>
        <w:ind w:firstLineChars="200" w:firstLine="360"/>
        <w:jc w:val="left"/>
        <w:rPr>
          <w:rFonts w:asciiTheme="minorEastAsia" w:eastAsiaTheme="minorEastAsia" w:hAnsiTheme="minorEastAsia" w:cstheme="minorEastAsia"/>
          <w:kern w:val="0"/>
          <w:sz w:val="18"/>
          <w:szCs w:val="18"/>
        </w:rPr>
      </w:pPr>
      <w:r w:rsidRPr="001D6277">
        <w:rPr>
          <w:rFonts w:asciiTheme="minorEastAsia" w:eastAsiaTheme="minorEastAsia" w:hAnsiTheme="minorEastAsia" w:cstheme="minorEastAsia" w:hint="eastAsia"/>
          <w:kern w:val="0"/>
          <w:sz w:val="18"/>
          <w:szCs w:val="18"/>
        </w:rPr>
        <w:t xml:space="preserve"> 目前铟锭市场整体运行缓慢，市场活跃度不高，现货交易有限，市场上两极分化的现象也愈加明显，鉴于生厂商报价继续坚挺。预计未来一周国内铟锭市场价格将维持平稳。</w:t>
      </w:r>
    </w:p>
    <w:p w:rsidR="00093B46" w:rsidRPr="001D6277" w:rsidRDefault="00093B46" w:rsidP="001D6277">
      <w:pPr>
        <w:widowControl/>
        <w:spacing w:after="90"/>
        <w:ind w:firstLineChars="200" w:firstLine="560"/>
        <w:jc w:val="left"/>
        <w:rPr>
          <w:rFonts w:asciiTheme="minorEastAsia" w:eastAsiaTheme="minorEastAsia" w:hAnsiTheme="minorEastAsia" w:cstheme="minorEastAsia"/>
          <w:kern w:val="0"/>
          <w:sz w:val="28"/>
          <w:szCs w:val="28"/>
        </w:rPr>
      </w:pPr>
    </w:p>
    <w:p w:rsidR="00530B4B" w:rsidRDefault="00142717" w:rsidP="003C3F92">
      <w:pPr>
        <w:widowControl/>
        <w:spacing w:after="90"/>
        <w:jc w:val="left"/>
        <w:outlineLvl w:val="1"/>
        <w:rPr>
          <w:rFonts w:ascii="宋体" w:hAnsi="宋体" w:cs="Arial"/>
          <w:b/>
          <w:kern w:val="0"/>
          <w:sz w:val="32"/>
          <w:szCs w:val="32"/>
        </w:rPr>
      </w:pPr>
      <w:bookmarkStart w:id="107" w:name="_Toc85196959"/>
      <w:r w:rsidRPr="00E07917">
        <w:rPr>
          <w:rFonts w:ascii="宋体" w:hAnsi="宋体" w:cs="Arial" w:hint="eastAsia"/>
          <w:b/>
          <w:kern w:val="0"/>
          <w:sz w:val="32"/>
          <w:szCs w:val="32"/>
        </w:rPr>
        <w:t>4、碲评论：国内碲锭市场</w:t>
      </w:r>
      <w:r w:rsidR="001D6277" w:rsidRPr="001D6277">
        <w:rPr>
          <w:rFonts w:ascii="宋体" w:hAnsi="宋体" w:cs="Arial" w:hint="eastAsia"/>
          <w:b/>
          <w:kern w:val="0"/>
          <w:sz w:val="32"/>
          <w:szCs w:val="32"/>
        </w:rPr>
        <w:t>将趋弱走势</w:t>
      </w:r>
      <w:bookmarkEnd w:id="107"/>
    </w:p>
    <w:p w:rsidR="001D6277" w:rsidRPr="001D6277" w:rsidRDefault="001D6277" w:rsidP="001D6277">
      <w:pPr>
        <w:jc w:val="left"/>
        <w:rPr>
          <w:rFonts w:asciiTheme="minorEastAsia" w:eastAsiaTheme="minorEastAsia" w:hAnsiTheme="minorEastAsia" w:cstheme="minorEastAsia"/>
          <w:kern w:val="0"/>
          <w:sz w:val="18"/>
          <w:szCs w:val="18"/>
        </w:rPr>
      </w:pPr>
    </w:p>
    <w:p w:rsidR="001D6277" w:rsidRPr="001D6277" w:rsidRDefault="001D6277" w:rsidP="001D6277">
      <w:pPr>
        <w:ind w:firstLineChars="200" w:firstLine="360"/>
        <w:jc w:val="left"/>
        <w:rPr>
          <w:rFonts w:asciiTheme="minorEastAsia" w:eastAsiaTheme="minorEastAsia" w:hAnsiTheme="minorEastAsia" w:cstheme="minorEastAsia"/>
          <w:kern w:val="0"/>
          <w:sz w:val="18"/>
          <w:szCs w:val="18"/>
        </w:rPr>
      </w:pPr>
      <w:r w:rsidRPr="001D6277">
        <w:rPr>
          <w:rFonts w:asciiTheme="minorEastAsia" w:eastAsiaTheme="minorEastAsia" w:hAnsiTheme="minorEastAsia" w:cstheme="minorEastAsia" w:hint="eastAsia"/>
          <w:kern w:val="0"/>
          <w:sz w:val="18"/>
          <w:szCs w:val="18"/>
        </w:rPr>
        <w:t>中商网讯：今日国内金属碲的主流报价为480-500元/公斤，均价较上一交易日保持不变 。目前国内金属碲市场需求有限，市场成交气氛寡淡，下游消费商的采购积极性普遍偏弱，观望后市的的情绪较为浓厚，鉴于需求疲软。预计未来一周国内金属碲市场将趋弱走势。</w:t>
      </w:r>
    </w:p>
    <w:p w:rsidR="001D6277" w:rsidRPr="001D6277" w:rsidRDefault="001D6277" w:rsidP="001D6277">
      <w:pPr>
        <w:ind w:firstLineChars="200" w:firstLine="360"/>
        <w:jc w:val="left"/>
        <w:rPr>
          <w:rFonts w:asciiTheme="minorEastAsia" w:eastAsiaTheme="minorEastAsia" w:hAnsiTheme="minorEastAsia" w:cstheme="minorEastAsia"/>
          <w:kern w:val="0"/>
          <w:sz w:val="18"/>
          <w:szCs w:val="18"/>
        </w:rPr>
      </w:pPr>
    </w:p>
    <w:p w:rsidR="001D6277" w:rsidRDefault="001D6277" w:rsidP="001D6277">
      <w:pPr>
        <w:ind w:firstLineChars="200" w:firstLine="360"/>
        <w:jc w:val="left"/>
        <w:rPr>
          <w:rFonts w:asciiTheme="minorEastAsia" w:eastAsiaTheme="minorEastAsia" w:hAnsiTheme="minorEastAsia" w:cstheme="minorEastAsia"/>
          <w:kern w:val="0"/>
          <w:sz w:val="18"/>
          <w:szCs w:val="18"/>
        </w:rPr>
      </w:pPr>
      <w:r w:rsidRPr="001D6277">
        <w:rPr>
          <w:rFonts w:asciiTheme="minorEastAsia" w:eastAsiaTheme="minorEastAsia" w:hAnsiTheme="minorEastAsia" w:cstheme="minorEastAsia" w:hint="eastAsia"/>
          <w:kern w:val="0"/>
          <w:sz w:val="18"/>
          <w:szCs w:val="18"/>
        </w:rPr>
        <w:t>目前国内金属碲市场缺乏现货交易的支撑，部分生厂商坚挺的信心逐渐减弱，下游消费商基本以消化库存为主，采购的积极性偏弱，预计未来一周国内金属碲市场价格将会趋弱。</w:t>
      </w:r>
    </w:p>
    <w:p w:rsidR="001D6277" w:rsidRDefault="001D6277" w:rsidP="001D6277">
      <w:pPr>
        <w:ind w:firstLineChars="200" w:firstLine="360"/>
        <w:jc w:val="left"/>
        <w:rPr>
          <w:rFonts w:asciiTheme="minorEastAsia" w:eastAsiaTheme="minorEastAsia" w:hAnsiTheme="minorEastAsia" w:cstheme="minorEastAsia"/>
          <w:kern w:val="0"/>
          <w:sz w:val="18"/>
          <w:szCs w:val="18"/>
        </w:rPr>
      </w:pPr>
    </w:p>
    <w:p w:rsidR="001D6277" w:rsidRDefault="001D6277" w:rsidP="001D6277">
      <w:pPr>
        <w:ind w:firstLineChars="200" w:firstLine="360"/>
        <w:jc w:val="left"/>
        <w:rPr>
          <w:rFonts w:asciiTheme="minorEastAsia" w:eastAsiaTheme="minorEastAsia" w:hAnsiTheme="minorEastAsia" w:cstheme="minorEastAsia"/>
          <w:kern w:val="0"/>
          <w:sz w:val="18"/>
          <w:szCs w:val="18"/>
        </w:rPr>
      </w:pPr>
    </w:p>
    <w:p w:rsidR="001D6277" w:rsidRPr="001D6277" w:rsidRDefault="001D6277" w:rsidP="001D6277">
      <w:pPr>
        <w:ind w:firstLineChars="200" w:firstLine="360"/>
        <w:jc w:val="left"/>
        <w:rPr>
          <w:rFonts w:asciiTheme="minorEastAsia" w:eastAsiaTheme="minorEastAsia" w:hAnsiTheme="minorEastAsia" w:cstheme="minorEastAsia"/>
          <w:kern w:val="0"/>
          <w:sz w:val="18"/>
          <w:szCs w:val="18"/>
        </w:rPr>
      </w:pPr>
    </w:p>
    <w:p w:rsidR="00963580" w:rsidRPr="00E07917" w:rsidRDefault="00142717" w:rsidP="00E07917">
      <w:pPr>
        <w:jc w:val="left"/>
        <w:outlineLvl w:val="0"/>
        <w:rPr>
          <w:rFonts w:ascii="宋体" w:hAnsi="宋体" w:cs="Arial"/>
          <w:b/>
          <w:bCs/>
          <w:kern w:val="0"/>
          <w:sz w:val="36"/>
          <w:szCs w:val="36"/>
        </w:rPr>
      </w:pPr>
      <w:bookmarkStart w:id="108" w:name="_Toc85196960"/>
      <w:r w:rsidRPr="00E07917">
        <w:rPr>
          <w:rFonts w:ascii="宋体" w:hAnsi="宋体" w:cs="Arial" w:hint="eastAsia"/>
          <w:b/>
          <w:bCs/>
          <w:kern w:val="0"/>
          <w:sz w:val="36"/>
          <w:szCs w:val="36"/>
        </w:rPr>
        <w:t>二、价格行情</w:t>
      </w:r>
      <w:bookmarkEnd w:id="108"/>
    </w:p>
    <w:p w:rsidR="00963580" w:rsidRPr="00E07917" w:rsidRDefault="00142717" w:rsidP="00E07917">
      <w:pPr>
        <w:widowControl/>
        <w:spacing w:after="90"/>
        <w:jc w:val="left"/>
        <w:outlineLvl w:val="1"/>
        <w:rPr>
          <w:rFonts w:ascii="宋体" w:hAnsi="宋体" w:cs="Arial"/>
          <w:b/>
          <w:kern w:val="0"/>
          <w:sz w:val="32"/>
          <w:szCs w:val="32"/>
        </w:rPr>
      </w:pPr>
      <w:bookmarkStart w:id="109" w:name="_Toc85196961"/>
      <w:r w:rsidRPr="00E07917">
        <w:rPr>
          <w:rFonts w:ascii="宋体" w:hAnsi="宋体" w:cs="Arial"/>
          <w:b/>
          <w:kern w:val="0"/>
          <w:sz w:val="32"/>
          <w:szCs w:val="32"/>
        </w:rPr>
        <w:lastRenderedPageBreak/>
        <w:t>1</w:t>
      </w:r>
      <w:r w:rsidRPr="00E07917">
        <w:rPr>
          <w:rFonts w:ascii="宋体" w:hAnsi="宋体" w:cs="Arial" w:hint="eastAsia"/>
          <w:b/>
          <w:kern w:val="0"/>
          <w:sz w:val="32"/>
          <w:szCs w:val="32"/>
        </w:rPr>
        <w:t>、国际价格</w:t>
      </w:r>
      <w:bookmarkEnd w:id="109"/>
    </w:p>
    <w:tbl>
      <w:tblPr>
        <w:tblpPr w:leftFromText="180" w:rightFromText="180" w:vertAnchor="text" w:horzAnchor="page" w:tblpX="1042" w:tblpY="486"/>
        <w:tblOverlap w:val="never"/>
        <w:tblW w:w="9982" w:type="dxa"/>
        <w:tblLayout w:type="fixed"/>
        <w:tblLook w:val="04A0"/>
      </w:tblPr>
      <w:tblGrid>
        <w:gridCol w:w="1473"/>
        <w:gridCol w:w="620"/>
        <w:gridCol w:w="746"/>
        <w:gridCol w:w="657"/>
        <w:gridCol w:w="657"/>
        <w:gridCol w:w="616"/>
        <w:gridCol w:w="564"/>
        <w:gridCol w:w="602"/>
        <w:gridCol w:w="555"/>
        <w:gridCol w:w="594"/>
        <w:gridCol w:w="609"/>
        <w:gridCol w:w="487"/>
        <w:gridCol w:w="488"/>
        <w:gridCol w:w="609"/>
        <w:gridCol w:w="705"/>
      </w:tblGrid>
      <w:tr w:rsidR="00963580" w:rsidRPr="00F7710F" w:rsidTr="00B257B5">
        <w:trPr>
          <w:trHeight w:val="349"/>
        </w:trPr>
        <w:tc>
          <w:tcPr>
            <w:tcW w:w="9982" w:type="dxa"/>
            <w:gridSpan w:val="15"/>
            <w:tcBorders>
              <w:top w:val="single" w:sz="8" w:space="0" w:color="auto"/>
              <w:left w:val="single" w:sz="8" w:space="0" w:color="auto"/>
              <w:bottom w:val="single" w:sz="8" w:space="0" w:color="auto"/>
              <w:right w:val="single" w:sz="8" w:space="0" w:color="000000"/>
            </w:tcBorders>
            <w:shd w:val="clear" w:color="auto" w:fill="auto"/>
            <w:noWrap/>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国际小金属价格</w:t>
            </w:r>
          </w:p>
        </w:tc>
      </w:tr>
      <w:tr w:rsidR="00963580" w:rsidRPr="00F7710F" w:rsidTr="00B257B5">
        <w:trPr>
          <w:trHeight w:val="349"/>
        </w:trPr>
        <w:tc>
          <w:tcPr>
            <w:tcW w:w="1473" w:type="dxa"/>
            <w:vMerge w:val="restart"/>
            <w:tcBorders>
              <w:top w:val="nil"/>
              <w:left w:val="single" w:sz="8" w:space="0" w:color="auto"/>
              <w:bottom w:val="single" w:sz="8" w:space="0" w:color="000000"/>
              <w:right w:val="single" w:sz="8" w:space="0" w:color="auto"/>
            </w:tcBorders>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日期</w:t>
            </w:r>
          </w:p>
        </w:tc>
        <w:tc>
          <w:tcPr>
            <w:tcW w:w="1366"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硒（美元）</w:t>
            </w:r>
          </w:p>
        </w:tc>
        <w:tc>
          <w:tcPr>
            <w:tcW w:w="1314"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铋（美元）</w:t>
            </w:r>
          </w:p>
        </w:tc>
        <w:tc>
          <w:tcPr>
            <w:tcW w:w="1180" w:type="dxa"/>
            <w:gridSpan w:val="2"/>
            <w:tcBorders>
              <w:top w:val="single" w:sz="8" w:space="0" w:color="auto"/>
              <w:left w:val="nil"/>
              <w:bottom w:val="nil"/>
              <w:right w:val="single" w:sz="8" w:space="0" w:color="000000"/>
            </w:tcBorders>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镉</w:t>
            </w:r>
          </w:p>
        </w:tc>
        <w:tc>
          <w:tcPr>
            <w:tcW w:w="1157" w:type="dxa"/>
            <w:gridSpan w:val="2"/>
            <w:tcBorders>
              <w:top w:val="single" w:sz="8" w:space="0" w:color="auto"/>
              <w:left w:val="nil"/>
              <w:bottom w:val="nil"/>
              <w:right w:val="single" w:sz="8" w:space="0" w:color="000000"/>
            </w:tcBorders>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镉</w:t>
            </w:r>
          </w:p>
        </w:tc>
        <w:tc>
          <w:tcPr>
            <w:tcW w:w="120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963580" w:rsidRPr="00F7710F" w:rsidRDefault="00142717" w:rsidP="00B257B5">
            <w:pPr>
              <w:widowControl/>
              <w:jc w:val="center"/>
              <w:rPr>
                <w:rFonts w:asciiTheme="minorEastAsia" w:eastAsiaTheme="minorEastAsia" w:hAnsiTheme="minorEastAsia" w:cs="宋体"/>
                <w:color w:val="000000"/>
                <w:kern w:val="0"/>
                <w:sz w:val="18"/>
                <w:szCs w:val="18"/>
              </w:rPr>
            </w:pPr>
            <w:r w:rsidRPr="00F7710F">
              <w:rPr>
                <w:rFonts w:asciiTheme="minorEastAsia" w:eastAsiaTheme="minorEastAsia" w:hAnsiTheme="minorEastAsia" w:cs="宋体" w:hint="eastAsia"/>
                <w:color w:val="000000"/>
                <w:kern w:val="0"/>
                <w:sz w:val="18"/>
                <w:szCs w:val="18"/>
              </w:rPr>
              <w:t>铟（美元）</w:t>
            </w:r>
          </w:p>
        </w:tc>
        <w:tc>
          <w:tcPr>
            <w:tcW w:w="97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963580" w:rsidRPr="00F7710F" w:rsidRDefault="00142717" w:rsidP="00B257B5">
            <w:pPr>
              <w:widowControl/>
              <w:jc w:val="center"/>
              <w:rPr>
                <w:rFonts w:asciiTheme="minorEastAsia" w:eastAsiaTheme="minorEastAsia" w:hAnsiTheme="minorEastAsia" w:cs="宋体"/>
                <w:color w:val="000000"/>
                <w:kern w:val="0"/>
                <w:sz w:val="18"/>
                <w:szCs w:val="18"/>
              </w:rPr>
            </w:pPr>
            <w:r w:rsidRPr="00F7710F">
              <w:rPr>
                <w:rFonts w:asciiTheme="minorEastAsia" w:eastAsiaTheme="minorEastAsia" w:hAnsiTheme="minorEastAsia" w:cs="宋体" w:hint="eastAsia"/>
                <w:color w:val="000000"/>
                <w:kern w:val="0"/>
                <w:sz w:val="18"/>
                <w:szCs w:val="18"/>
              </w:rPr>
              <w:t>碲锭（美元）</w:t>
            </w:r>
          </w:p>
        </w:tc>
        <w:tc>
          <w:tcPr>
            <w:tcW w:w="1314"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963580" w:rsidRPr="00F7710F" w:rsidRDefault="00142717" w:rsidP="00B257B5">
            <w:pPr>
              <w:widowControl/>
              <w:jc w:val="center"/>
              <w:rPr>
                <w:rFonts w:asciiTheme="minorEastAsia" w:eastAsiaTheme="minorEastAsia" w:hAnsiTheme="minorEastAsia" w:cs="宋体"/>
                <w:color w:val="000000"/>
                <w:kern w:val="0"/>
                <w:sz w:val="18"/>
                <w:szCs w:val="18"/>
              </w:rPr>
            </w:pPr>
            <w:r w:rsidRPr="00F7710F">
              <w:rPr>
                <w:rFonts w:asciiTheme="minorEastAsia" w:eastAsiaTheme="minorEastAsia" w:hAnsiTheme="minorEastAsia" w:cs="宋体" w:hint="eastAsia"/>
                <w:color w:val="000000"/>
                <w:kern w:val="0"/>
                <w:sz w:val="18"/>
                <w:szCs w:val="18"/>
              </w:rPr>
              <w:t>二氧化锗（美元）</w:t>
            </w:r>
          </w:p>
        </w:tc>
      </w:tr>
      <w:tr w:rsidR="00963580" w:rsidRPr="00F7710F" w:rsidTr="00B257B5">
        <w:trPr>
          <w:trHeight w:val="678"/>
        </w:trPr>
        <w:tc>
          <w:tcPr>
            <w:tcW w:w="1473" w:type="dxa"/>
            <w:vMerge/>
            <w:tcBorders>
              <w:top w:val="nil"/>
              <w:left w:val="single" w:sz="8" w:space="0" w:color="auto"/>
              <w:bottom w:val="single" w:sz="8" w:space="0" w:color="000000"/>
              <w:right w:val="single" w:sz="8" w:space="0" w:color="auto"/>
            </w:tcBorders>
            <w:vAlign w:val="center"/>
          </w:tcPr>
          <w:p w:rsidR="00963580" w:rsidRPr="00F7710F" w:rsidRDefault="00963580" w:rsidP="00B257B5">
            <w:pPr>
              <w:jc w:val="center"/>
              <w:rPr>
                <w:rFonts w:asciiTheme="minorEastAsia" w:eastAsiaTheme="minorEastAsia" w:hAnsiTheme="minorEastAsia" w:cs="仿宋_GB2312"/>
                <w:sz w:val="18"/>
                <w:szCs w:val="18"/>
              </w:rPr>
            </w:pPr>
          </w:p>
        </w:tc>
        <w:tc>
          <w:tcPr>
            <w:tcW w:w="1366" w:type="dxa"/>
            <w:gridSpan w:val="2"/>
            <w:vMerge/>
            <w:tcBorders>
              <w:top w:val="single" w:sz="8" w:space="0" w:color="auto"/>
              <w:left w:val="single" w:sz="8" w:space="0" w:color="auto"/>
              <w:bottom w:val="single" w:sz="8" w:space="0" w:color="000000"/>
              <w:right w:val="single" w:sz="8" w:space="0" w:color="000000"/>
            </w:tcBorders>
            <w:vAlign w:val="center"/>
          </w:tcPr>
          <w:p w:rsidR="00963580" w:rsidRPr="00F7710F" w:rsidRDefault="00963580" w:rsidP="00B257B5">
            <w:pPr>
              <w:jc w:val="center"/>
              <w:rPr>
                <w:rFonts w:asciiTheme="minorEastAsia" w:eastAsiaTheme="minorEastAsia" w:hAnsiTheme="minorEastAsia" w:cs="仿宋_GB2312"/>
                <w:sz w:val="18"/>
                <w:szCs w:val="18"/>
              </w:rPr>
            </w:pPr>
          </w:p>
        </w:tc>
        <w:tc>
          <w:tcPr>
            <w:tcW w:w="1314" w:type="dxa"/>
            <w:gridSpan w:val="2"/>
            <w:vMerge/>
            <w:tcBorders>
              <w:top w:val="single" w:sz="8" w:space="0" w:color="auto"/>
              <w:left w:val="single" w:sz="8" w:space="0" w:color="auto"/>
              <w:bottom w:val="single" w:sz="8" w:space="0" w:color="000000"/>
              <w:right w:val="single" w:sz="8" w:space="0" w:color="000000"/>
            </w:tcBorders>
            <w:vAlign w:val="center"/>
          </w:tcPr>
          <w:p w:rsidR="00963580" w:rsidRPr="00F7710F" w:rsidRDefault="00963580" w:rsidP="00B257B5">
            <w:pPr>
              <w:jc w:val="center"/>
              <w:rPr>
                <w:rFonts w:asciiTheme="minorEastAsia" w:eastAsiaTheme="minorEastAsia" w:hAnsiTheme="minorEastAsia" w:cs="仿宋_GB2312"/>
                <w:sz w:val="18"/>
                <w:szCs w:val="18"/>
              </w:rPr>
            </w:pPr>
          </w:p>
        </w:tc>
        <w:tc>
          <w:tcPr>
            <w:tcW w:w="1180" w:type="dxa"/>
            <w:gridSpan w:val="2"/>
            <w:tcBorders>
              <w:top w:val="nil"/>
              <w:left w:val="nil"/>
              <w:bottom w:val="single" w:sz="8" w:space="0" w:color="auto"/>
              <w:right w:val="single" w:sz="8" w:space="0" w:color="000000"/>
            </w:tcBorders>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（99.95美分）</w:t>
            </w:r>
          </w:p>
        </w:tc>
        <w:tc>
          <w:tcPr>
            <w:tcW w:w="1157" w:type="dxa"/>
            <w:gridSpan w:val="2"/>
            <w:tcBorders>
              <w:top w:val="nil"/>
              <w:left w:val="nil"/>
              <w:bottom w:val="single" w:sz="8" w:space="0" w:color="auto"/>
              <w:right w:val="single" w:sz="8" w:space="0" w:color="000000"/>
            </w:tcBorders>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（99.99美分）</w:t>
            </w:r>
          </w:p>
        </w:tc>
        <w:tc>
          <w:tcPr>
            <w:tcW w:w="1203" w:type="dxa"/>
            <w:gridSpan w:val="2"/>
            <w:vMerge/>
            <w:tcBorders>
              <w:top w:val="single" w:sz="8" w:space="0" w:color="auto"/>
              <w:left w:val="single" w:sz="8" w:space="0" w:color="auto"/>
              <w:bottom w:val="single" w:sz="8" w:space="0" w:color="000000"/>
              <w:right w:val="single" w:sz="8" w:space="0" w:color="000000"/>
            </w:tcBorders>
            <w:vAlign w:val="center"/>
          </w:tcPr>
          <w:p w:rsidR="00963580" w:rsidRPr="00F7710F" w:rsidRDefault="00963580" w:rsidP="00B257B5">
            <w:pPr>
              <w:widowControl/>
              <w:jc w:val="left"/>
              <w:rPr>
                <w:rFonts w:asciiTheme="minorEastAsia" w:eastAsiaTheme="minorEastAsia" w:hAnsiTheme="minorEastAsia" w:cs="宋体"/>
                <w:color w:val="000000"/>
                <w:kern w:val="0"/>
                <w:sz w:val="18"/>
                <w:szCs w:val="18"/>
              </w:rPr>
            </w:pPr>
          </w:p>
        </w:tc>
        <w:tc>
          <w:tcPr>
            <w:tcW w:w="975" w:type="dxa"/>
            <w:gridSpan w:val="2"/>
            <w:vMerge/>
            <w:tcBorders>
              <w:top w:val="single" w:sz="8" w:space="0" w:color="auto"/>
              <w:left w:val="single" w:sz="8" w:space="0" w:color="auto"/>
              <w:bottom w:val="single" w:sz="8" w:space="0" w:color="000000"/>
              <w:right w:val="single" w:sz="8" w:space="0" w:color="000000"/>
            </w:tcBorders>
            <w:vAlign w:val="center"/>
          </w:tcPr>
          <w:p w:rsidR="00963580" w:rsidRPr="00F7710F" w:rsidRDefault="00963580" w:rsidP="00B257B5">
            <w:pPr>
              <w:widowControl/>
              <w:jc w:val="left"/>
              <w:rPr>
                <w:rFonts w:asciiTheme="minorEastAsia" w:eastAsiaTheme="minorEastAsia" w:hAnsiTheme="minorEastAsia" w:cs="宋体"/>
                <w:color w:val="000000"/>
                <w:kern w:val="0"/>
                <w:sz w:val="18"/>
                <w:szCs w:val="18"/>
              </w:rPr>
            </w:pPr>
          </w:p>
        </w:tc>
        <w:tc>
          <w:tcPr>
            <w:tcW w:w="1314" w:type="dxa"/>
            <w:gridSpan w:val="2"/>
            <w:vMerge/>
            <w:tcBorders>
              <w:top w:val="single" w:sz="8" w:space="0" w:color="auto"/>
              <w:left w:val="single" w:sz="8" w:space="0" w:color="auto"/>
              <w:bottom w:val="single" w:sz="8" w:space="0" w:color="000000"/>
              <w:right w:val="single" w:sz="8" w:space="0" w:color="000000"/>
            </w:tcBorders>
            <w:vAlign w:val="center"/>
          </w:tcPr>
          <w:p w:rsidR="00963580" w:rsidRPr="00F7710F" w:rsidRDefault="00963580" w:rsidP="00B257B5">
            <w:pPr>
              <w:widowControl/>
              <w:jc w:val="left"/>
              <w:rPr>
                <w:rFonts w:asciiTheme="minorEastAsia" w:eastAsiaTheme="minorEastAsia" w:hAnsiTheme="minorEastAsia" w:cs="宋体"/>
                <w:color w:val="000000"/>
                <w:kern w:val="0"/>
                <w:sz w:val="18"/>
                <w:szCs w:val="18"/>
              </w:rPr>
            </w:pPr>
          </w:p>
        </w:tc>
      </w:tr>
      <w:tr w:rsidR="00963580" w:rsidRPr="00F7710F" w:rsidTr="00B257B5">
        <w:trPr>
          <w:trHeight w:val="699"/>
        </w:trPr>
        <w:tc>
          <w:tcPr>
            <w:tcW w:w="1473" w:type="dxa"/>
            <w:tcBorders>
              <w:top w:val="nil"/>
              <w:left w:val="single" w:sz="8" w:space="0" w:color="auto"/>
              <w:bottom w:val="single" w:sz="8" w:space="0" w:color="auto"/>
              <w:right w:val="single" w:sz="8" w:space="0" w:color="auto"/>
            </w:tcBorders>
            <w:shd w:val="clear" w:color="auto" w:fill="auto"/>
            <w:vAlign w:val="center"/>
          </w:tcPr>
          <w:p w:rsidR="00963580" w:rsidRPr="00F7710F" w:rsidRDefault="00AB3F16" w:rsidP="00B257B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仿宋_GB2312" w:hint="eastAsia"/>
                <w:sz w:val="18"/>
                <w:szCs w:val="18"/>
              </w:rPr>
              <w:t>10</w:t>
            </w:r>
            <w:r w:rsidR="00142717" w:rsidRPr="00F7710F">
              <w:rPr>
                <w:rFonts w:asciiTheme="minorEastAsia" w:eastAsiaTheme="minorEastAsia" w:hAnsiTheme="minorEastAsia" w:cs="仿宋_GB2312" w:hint="eastAsia"/>
                <w:sz w:val="18"/>
                <w:szCs w:val="18"/>
              </w:rPr>
              <w:t>月</w:t>
            </w:r>
            <w:r>
              <w:rPr>
                <w:rFonts w:asciiTheme="minorEastAsia" w:eastAsiaTheme="minorEastAsia" w:hAnsiTheme="minorEastAsia" w:cs="仿宋_GB2312" w:hint="eastAsia"/>
                <w:sz w:val="18"/>
                <w:szCs w:val="18"/>
              </w:rPr>
              <w:t>13</w:t>
            </w:r>
            <w:r w:rsidR="00142717" w:rsidRPr="00F7710F">
              <w:rPr>
                <w:rFonts w:asciiTheme="minorEastAsia" w:eastAsiaTheme="minorEastAsia" w:hAnsiTheme="minorEastAsia" w:cs="仿宋_GB2312" w:hint="eastAsia"/>
                <w:sz w:val="18"/>
                <w:szCs w:val="18"/>
              </w:rPr>
              <w:t>日</w:t>
            </w:r>
          </w:p>
        </w:tc>
        <w:tc>
          <w:tcPr>
            <w:tcW w:w="620" w:type="dxa"/>
            <w:tcBorders>
              <w:top w:val="nil"/>
              <w:left w:val="nil"/>
              <w:bottom w:val="single" w:sz="8" w:space="0" w:color="auto"/>
              <w:right w:val="single" w:sz="8" w:space="0" w:color="auto"/>
            </w:tcBorders>
            <w:shd w:val="clear" w:color="auto" w:fill="auto"/>
            <w:vAlign w:val="center"/>
          </w:tcPr>
          <w:p w:rsidR="00963580" w:rsidRPr="00F7710F" w:rsidRDefault="00B257B5" w:rsidP="00B257B5">
            <w:pPr>
              <w:widowControl/>
              <w:jc w:val="center"/>
              <w:textAlignment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9.</w:t>
            </w:r>
            <w:r w:rsidR="00AB3F16">
              <w:rPr>
                <w:rFonts w:asciiTheme="minorEastAsia" w:eastAsiaTheme="minorEastAsia" w:hAnsiTheme="minorEastAsia" w:cs="仿宋_GB2312" w:hint="eastAsia"/>
                <w:sz w:val="18"/>
                <w:szCs w:val="18"/>
              </w:rPr>
              <w:t>3</w:t>
            </w:r>
            <w:r w:rsidR="0068619D" w:rsidRPr="00F7710F">
              <w:rPr>
                <w:rFonts w:asciiTheme="minorEastAsia" w:eastAsiaTheme="minorEastAsia" w:hAnsiTheme="minorEastAsia" w:cs="仿宋_GB2312" w:hint="eastAsia"/>
                <w:sz w:val="18"/>
                <w:szCs w:val="18"/>
              </w:rPr>
              <w:t>5</w:t>
            </w:r>
          </w:p>
        </w:tc>
        <w:tc>
          <w:tcPr>
            <w:tcW w:w="746" w:type="dxa"/>
            <w:tcBorders>
              <w:top w:val="nil"/>
              <w:left w:val="nil"/>
              <w:bottom w:val="single" w:sz="8" w:space="0" w:color="auto"/>
              <w:right w:val="single" w:sz="8" w:space="0" w:color="auto"/>
            </w:tcBorders>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1</w:t>
            </w:r>
            <w:r w:rsidR="0068619D" w:rsidRPr="00F7710F">
              <w:rPr>
                <w:rFonts w:asciiTheme="minorEastAsia" w:eastAsiaTheme="minorEastAsia" w:hAnsiTheme="minorEastAsia" w:cs="仿宋_GB2312" w:hint="eastAsia"/>
                <w:sz w:val="18"/>
                <w:szCs w:val="18"/>
              </w:rPr>
              <w:t>1</w:t>
            </w:r>
          </w:p>
        </w:tc>
        <w:tc>
          <w:tcPr>
            <w:tcW w:w="657" w:type="dxa"/>
            <w:tcBorders>
              <w:top w:val="nil"/>
              <w:left w:val="nil"/>
              <w:bottom w:val="single" w:sz="8" w:space="0" w:color="auto"/>
              <w:right w:val="single" w:sz="8" w:space="0" w:color="auto"/>
            </w:tcBorders>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3</w:t>
            </w:r>
            <w:r w:rsidR="00EE1D71" w:rsidRPr="00F7710F">
              <w:rPr>
                <w:rFonts w:asciiTheme="minorEastAsia" w:eastAsiaTheme="minorEastAsia" w:hAnsiTheme="minorEastAsia" w:cs="仿宋_GB2312" w:hint="eastAsia"/>
                <w:sz w:val="18"/>
                <w:szCs w:val="18"/>
              </w:rPr>
              <w:t>.7</w:t>
            </w:r>
          </w:p>
        </w:tc>
        <w:tc>
          <w:tcPr>
            <w:tcW w:w="657" w:type="dxa"/>
            <w:tcBorders>
              <w:top w:val="nil"/>
              <w:left w:val="nil"/>
              <w:bottom w:val="single" w:sz="8" w:space="0" w:color="auto"/>
              <w:right w:val="single" w:sz="8" w:space="0" w:color="auto"/>
            </w:tcBorders>
            <w:shd w:val="clear" w:color="auto" w:fill="auto"/>
            <w:vAlign w:val="center"/>
          </w:tcPr>
          <w:p w:rsidR="00963580" w:rsidRPr="00F7710F" w:rsidRDefault="00EE1D71"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4</w:t>
            </w:r>
            <w:r w:rsidR="0068619D" w:rsidRPr="00F7710F">
              <w:rPr>
                <w:rFonts w:asciiTheme="minorEastAsia" w:eastAsiaTheme="minorEastAsia" w:hAnsiTheme="minorEastAsia" w:cs="仿宋_GB2312" w:hint="eastAsia"/>
                <w:sz w:val="18"/>
                <w:szCs w:val="18"/>
              </w:rPr>
              <w:t>.</w:t>
            </w:r>
            <w:r w:rsidR="000F2EE8">
              <w:rPr>
                <w:rFonts w:asciiTheme="minorEastAsia" w:eastAsiaTheme="minorEastAsia" w:hAnsiTheme="minorEastAsia" w:cs="仿宋_GB2312" w:hint="eastAsia"/>
                <w:sz w:val="18"/>
                <w:szCs w:val="18"/>
              </w:rPr>
              <w:t>1</w:t>
            </w:r>
          </w:p>
        </w:tc>
        <w:tc>
          <w:tcPr>
            <w:tcW w:w="616" w:type="dxa"/>
            <w:tcBorders>
              <w:top w:val="nil"/>
              <w:left w:val="nil"/>
              <w:bottom w:val="single" w:sz="8" w:space="0" w:color="auto"/>
              <w:right w:val="single" w:sz="8" w:space="0" w:color="auto"/>
            </w:tcBorders>
            <w:shd w:val="clear" w:color="auto" w:fill="auto"/>
            <w:vAlign w:val="center"/>
          </w:tcPr>
          <w:p w:rsidR="00963580" w:rsidRPr="00F7710F" w:rsidRDefault="00F7710F" w:rsidP="00B257B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95</w:t>
            </w:r>
          </w:p>
        </w:tc>
        <w:tc>
          <w:tcPr>
            <w:tcW w:w="564" w:type="dxa"/>
            <w:tcBorders>
              <w:top w:val="nil"/>
              <w:left w:val="nil"/>
              <w:bottom w:val="single" w:sz="8" w:space="0" w:color="auto"/>
              <w:right w:val="single" w:sz="8" w:space="0" w:color="auto"/>
            </w:tcBorders>
            <w:shd w:val="clear" w:color="auto" w:fill="auto"/>
            <w:vAlign w:val="center"/>
          </w:tcPr>
          <w:p w:rsidR="00963580" w:rsidRPr="00F7710F" w:rsidRDefault="00AB3F16" w:rsidP="00B257B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122</w:t>
            </w:r>
          </w:p>
        </w:tc>
        <w:tc>
          <w:tcPr>
            <w:tcW w:w="602" w:type="dxa"/>
            <w:tcBorders>
              <w:top w:val="nil"/>
              <w:left w:val="nil"/>
              <w:bottom w:val="single" w:sz="8" w:space="0" w:color="auto"/>
              <w:right w:val="single" w:sz="8" w:space="0" w:color="auto"/>
            </w:tcBorders>
            <w:shd w:val="clear" w:color="auto" w:fill="auto"/>
            <w:vAlign w:val="center"/>
          </w:tcPr>
          <w:p w:rsidR="00963580" w:rsidRPr="00F7710F" w:rsidRDefault="00F7710F" w:rsidP="00F7710F">
            <w:pPr>
              <w:ind w:firstLineChars="50" w:firstLine="90"/>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95</w:t>
            </w:r>
          </w:p>
        </w:tc>
        <w:tc>
          <w:tcPr>
            <w:tcW w:w="555" w:type="dxa"/>
            <w:tcBorders>
              <w:top w:val="nil"/>
              <w:left w:val="nil"/>
              <w:bottom w:val="single" w:sz="8" w:space="0" w:color="auto"/>
              <w:right w:val="single" w:sz="8" w:space="0" w:color="auto"/>
            </w:tcBorders>
            <w:shd w:val="clear" w:color="auto" w:fill="auto"/>
            <w:vAlign w:val="center"/>
          </w:tcPr>
          <w:p w:rsidR="00963580" w:rsidRPr="00F7710F" w:rsidRDefault="00AB3F16" w:rsidP="00B257B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122</w:t>
            </w:r>
          </w:p>
        </w:tc>
        <w:tc>
          <w:tcPr>
            <w:tcW w:w="594" w:type="dxa"/>
            <w:tcBorders>
              <w:top w:val="nil"/>
              <w:left w:val="nil"/>
              <w:bottom w:val="single" w:sz="8" w:space="0" w:color="auto"/>
              <w:right w:val="single" w:sz="8" w:space="0" w:color="auto"/>
            </w:tcBorders>
            <w:shd w:val="clear" w:color="auto" w:fill="auto"/>
            <w:vAlign w:val="center"/>
          </w:tcPr>
          <w:p w:rsidR="00963580" w:rsidRPr="00F7710F" w:rsidRDefault="00AB3F16" w:rsidP="00B257B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260</w:t>
            </w:r>
          </w:p>
        </w:tc>
        <w:tc>
          <w:tcPr>
            <w:tcW w:w="609" w:type="dxa"/>
            <w:tcBorders>
              <w:top w:val="nil"/>
              <w:left w:val="nil"/>
              <w:bottom w:val="single" w:sz="8" w:space="0" w:color="auto"/>
              <w:right w:val="single" w:sz="8" w:space="0" w:color="auto"/>
            </w:tcBorders>
            <w:shd w:val="clear" w:color="auto" w:fill="auto"/>
            <w:vAlign w:val="center"/>
          </w:tcPr>
          <w:p w:rsidR="00963580" w:rsidRPr="00F7710F" w:rsidRDefault="00EE1D71"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2</w:t>
            </w:r>
            <w:r w:rsidR="0068619D" w:rsidRPr="00F7710F">
              <w:rPr>
                <w:rFonts w:asciiTheme="minorEastAsia" w:eastAsiaTheme="minorEastAsia" w:hAnsiTheme="minorEastAsia" w:cs="仿宋_GB2312" w:hint="eastAsia"/>
                <w:sz w:val="18"/>
                <w:szCs w:val="18"/>
              </w:rPr>
              <w:t>8</w:t>
            </w:r>
            <w:r w:rsidR="00AB3F16">
              <w:rPr>
                <w:rFonts w:asciiTheme="minorEastAsia" w:eastAsiaTheme="minorEastAsia" w:hAnsiTheme="minorEastAsia" w:cs="仿宋_GB2312" w:hint="eastAsia"/>
                <w:sz w:val="18"/>
                <w:szCs w:val="18"/>
              </w:rPr>
              <w:t>5</w:t>
            </w:r>
          </w:p>
        </w:tc>
        <w:tc>
          <w:tcPr>
            <w:tcW w:w="487" w:type="dxa"/>
            <w:tcBorders>
              <w:top w:val="nil"/>
              <w:left w:val="nil"/>
              <w:bottom w:val="single" w:sz="8" w:space="0" w:color="auto"/>
              <w:right w:val="single" w:sz="8" w:space="0" w:color="auto"/>
            </w:tcBorders>
            <w:shd w:val="clear" w:color="auto" w:fill="auto"/>
            <w:vAlign w:val="center"/>
          </w:tcPr>
          <w:p w:rsidR="00963580" w:rsidRPr="00F7710F" w:rsidRDefault="00AF571D"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68</w:t>
            </w:r>
          </w:p>
        </w:tc>
        <w:tc>
          <w:tcPr>
            <w:tcW w:w="488" w:type="dxa"/>
            <w:tcBorders>
              <w:top w:val="nil"/>
              <w:left w:val="nil"/>
              <w:bottom w:val="single" w:sz="8" w:space="0" w:color="auto"/>
              <w:right w:val="single" w:sz="8" w:space="0" w:color="auto"/>
            </w:tcBorders>
            <w:shd w:val="clear" w:color="auto" w:fill="auto"/>
            <w:vAlign w:val="center"/>
          </w:tcPr>
          <w:p w:rsidR="00963580" w:rsidRPr="00F7710F" w:rsidRDefault="00AB3F16" w:rsidP="00B257B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75</w:t>
            </w:r>
          </w:p>
        </w:tc>
        <w:tc>
          <w:tcPr>
            <w:tcW w:w="609" w:type="dxa"/>
            <w:tcBorders>
              <w:top w:val="nil"/>
              <w:left w:val="nil"/>
              <w:bottom w:val="single" w:sz="8" w:space="0" w:color="auto"/>
              <w:right w:val="single" w:sz="8" w:space="0" w:color="auto"/>
            </w:tcBorders>
            <w:shd w:val="clear" w:color="auto" w:fill="auto"/>
            <w:vAlign w:val="center"/>
          </w:tcPr>
          <w:p w:rsidR="00963580" w:rsidRPr="00F7710F" w:rsidRDefault="00FD5AD7" w:rsidP="00B257B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880</w:t>
            </w:r>
          </w:p>
        </w:tc>
        <w:tc>
          <w:tcPr>
            <w:tcW w:w="705" w:type="dxa"/>
            <w:tcBorders>
              <w:top w:val="nil"/>
              <w:left w:val="nil"/>
              <w:bottom w:val="single" w:sz="8" w:space="0" w:color="auto"/>
              <w:right w:val="single" w:sz="8" w:space="0" w:color="auto"/>
            </w:tcBorders>
            <w:shd w:val="clear" w:color="auto" w:fill="auto"/>
            <w:vAlign w:val="center"/>
          </w:tcPr>
          <w:p w:rsidR="00963580" w:rsidRPr="00F7710F" w:rsidRDefault="001220F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8</w:t>
            </w:r>
            <w:r w:rsidR="00FD5AD7">
              <w:rPr>
                <w:rFonts w:asciiTheme="minorEastAsia" w:eastAsiaTheme="minorEastAsia" w:hAnsiTheme="minorEastAsia" w:cs="仿宋_GB2312" w:hint="eastAsia"/>
                <w:sz w:val="18"/>
                <w:szCs w:val="18"/>
              </w:rPr>
              <w:t>9</w:t>
            </w:r>
            <w:r w:rsidR="0068619D" w:rsidRPr="00F7710F">
              <w:rPr>
                <w:rFonts w:asciiTheme="minorEastAsia" w:eastAsiaTheme="minorEastAsia" w:hAnsiTheme="minorEastAsia" w:cs="仿宋_GB2312" w:hint="eastAsia"/>
                <w:sz w:val="18"/>
                <w:szCs w:val="18"/>
              </w:rPr>
              <w:t>0</w:t>
            </w:r>
          </w:p>
        </w:tc>
      </w:tr>
    </w:tbl>
    <w:p w:rsidR="00963580" w:rsidRDefault="00963580"/>
    <w:p w:rsidR="00963580" w:rsidRDefault="00963580"/>
    <w:p w:rsidR="00963580" w:rsidRPr="00E07917" w:rsidRDefault="00142717" w:rsidP="00E07917">
      <w:pPr>
        <w:widowControl/>
        <w:spacing w:after="90"/>
        <w:jc w:val="left"/>
        <w:outlineLvl w:val="1"/>
        <w:rPr>
          <w:rFonts w:ascii="宋体" w:hAnsi="宋体" w:cs="Arial"/>
          <w:b/>
          <w:kern w:val="0"/>
          <w:sz w:val="32"/>
          <w:szCs w:val="32"/>
        </w:rPr>
      </w:pPr>
      <w:bookmarkStart w:id="110" w:name="_Toc85196962"/>
      <w:r w:rsidRPr="00E07917">
        <w:rPr>
          <w:rFonts w:ascii="宋体" w:hAnsi="宋体" w:cs="Arial"/>
          <w:b/>
          <w:kern w:val="0"/>
          <w:sz w:val="32"/>
          <w:szCs w:val="32"/>
        </w:rPr>
        <w:t>2</w:t>
      </w:r>
      <w:r w:rsidRPr="00E07917">
        <w:rPr>
          <w:rFonts w:ascii="宋体" w:hAnsi="宋体" w:cs="Arial" w:hint="eastAsia"/>
          <w:b/>
          <w:kern w:val="0"/>
          <w:sz w:val="32"/>
          <w:szCs w:val="32"/>
        </w:rPr>
        <w:t>、欧洲鹿特丹小金属价格</w:t>
      </w:r>
      <w:bookmarkEnd w:id="110"/>
    </w:p>
    <w:tbl>
      <w:tblPr>
        <w:tblpPr w:leftFromText="180" w:rightFromText="180" w:vertAnchor="text" w:horzAnchor="page" w:tblpX="1342" w:tblpY="291"/>
        <w:tblOverlap w:val="never"/>
        <w:tblW w:w="9577" w:type="dxa"/>
        <w:tblLayout w:type="fixed"/>
        <w:tblLook w:val="04A0"/>
      </w:tblPr>
      <w:tblGrid>
        <w:gridCol w:w="1146"/>
        <w:gridCol w:w="978"/>
        <w:gridCol w:w="955"/>
        <w:gridCol w:w="1109"/>
        <w:gridCol w:w="1110"/>
        <w:gridCol w:w="1020"/>
        <w:gridCol w:w="1005"/>
        <w:gridCol w:w="1229"/>
        <w:gridCol w:w="1025"/>
      </w:tblGrid>
      <w:tr w:rsidR="00963580" w:rsidRPr="00F7710F">
        <w:trPr>
          <w:trHeight w:val="427"/>
        </w:trPr>
        <w:tc>
          <w:tcPr>
            <w:tcW w:w="9577" w:type="dxa"/>
            <w:gridSpan w:val="9"/>
            <w:tcBorders>
              <w:top w:val="single" w:sz="8" w:space="0" w:color="auto"/>
              <w:left w:val="single" w:sz="8" w:space="0" w:color="auto"/>
              <w:bottom w:val="single" w:sz="4" w:space="0" w:color="auto"/>
              <w:right w:val="single" w:sz="8" w:space="0" w:color="000000"/>
            </w:tcBorders>
            <w:vAlign w:val="center"/>
          </w:tcPr>
          <w:p w:rsidR="00963580" w:rsidRPr="00F7710F" w:rsidRDefault="00142717">
            <w:pPr>
              <w:spacing w:line="400" w:lineRule="exact"/>
              <w:jc w:val="center"/>
              <w:rPr>
                <w:rFonts w:asciiTheme="minorEastAsia" w:eastAsiaTheme="minorEastAsia" w:hAnsiTheme="minorEastAsia" w:cs="Times New Roman"/>
                <w:b/>
                <w:bCs/>
                <w:sz w:val="18"/>
                <w:szCs w:val="18"/>
              </w:rPr>
            </w:pPr>
            <w:r w:rsidRPr="00F7710F">
              <w:rPr>
                <w:rFonts w:asciiTheme="minorEastAsia" w:eastAsiaTheme="minorEastAsia" w:hAnsiTheme="minorEastAsia" w:cs="仿宋_GB2312" w:hint="eastAsia"/>
                <w:b/>
                <w:bCs/>
                <w:sz w:val="18"/>
                <w:szCs w:val="18"/>
              </w:rPr>
              <w:t>欧洲鹿特丹小金属价格一周汇总</w:t>
            </w:r>
          </w:p>
        </w:tc>
      </w:tr>
      <w:tr w:rsidR="00963580" w:rsidRPr="00F7710F">
        <w:trPr>
          <w:trHeight w:val="1337"/>
        </w:trPr>
        <w:tc>
          <w:tcPr>
            <w:tcW w:w="1146" w:type="dxa"/>
            <w:tcBorders>
              <w:top w:val="nil"/>
              <w:left w:val="single" w:sz="8" w:space="0" w:color="auto"/>
              <w:bottom w:val="single" w:sz="4" w:space="0" w:color="auto"/>
              <w:right w:val="single" w:sz="4" w:space="0" w:color="auto"/>
            </w:tcBorders>
            <w:vAlign w:val="center"/>
          </w:tcPr>
          <w:p w:rsidR="00963580" w:rsidRPr="00F7710F" w:rsidRDefault="00142717">
            <w:pPr>
              <w:spacing w:line="400" w:lineRule="exact"/>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日期</w:t>
            </w:r>
          </w:p>
        </w:tc>
        <w:tc>
          <w:tcPr>
            <w:tcW w:w="978" w:type="dxa"/>
            <w:tcBorders>
              <w:top w:val="single" w:sz="4" w:space="0" w:color="auto"/>
              <w:left w:val="nil"/>
              <w:bottom w:val="single" w:sz="4" w:space="0" w:color="auto"/>
              <w:right w:val="single" w:sz="4" w:space="0" w:color="auto"/>
            </w:tcBorders>
            <w:vAlign w:val="center"/>
          </w:tcPr>
          <w:p w:rsidR="00963580" w:rsidRPr="00F7710F" w:rsidRDefault="00142717">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硒（美元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磅）</w:t>
            </w:r>
          </w:p>
        </w:tc>
        <w:tc>
          <w:tcPr>
            <w:tcW w:w="955" w:type="dxa"/>
            <w:tcBorders>
              <w:top w:val="single" w:sz="4" w:space="0" w:color="auto"/>
              <w:left w:val="nil"/>
              <w:bottom w:val="single" w:sz="4" w:space="0" w:color="auto"/>
              <w:right w:val="single" w:sz="4" w:space="0" w:color="auto"/>
            </w:tcBorders>
            <w:vAlign w:val="center"/>
          </w:tcPr>
          <w:p w:rsidR="00963580" w:rsidRPr="00F7710F" w:rsidRDefault="00142717">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铋（美元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磅）</w:t>
            </w:r>
          </w:p>
        </w:tc>
        <w:tc>
          <w:tcPr>
            <w:tcW w:w="1109" w:type="dxa"/>
            <w:tcBorders>
              <w:top w:val="single" w:sz="4" w:space="0" w:color="auto"/>
              <w:left w:val="nil"/>
              <w:bottom w:val="single" w:sz="4" w:space="0" w:color="auto"/>
              <w:right w:val="single" w:sz="4" w:space="0" w:color="auto"/>
            </w:tcBorders>
            <w:vAlign w:val="center"/>
          </w:tcPr>
          <w:p w:rsidR="00963580" w:rsidRPr="00F7710F" w:rsidRDefault="00142717">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镉（</w:t>
            </w:r>
            <w:r w:rsidRPr="00F7710F">
              <w:rPr>
                <w:rFonts w:asciiTheme="minorEastAsia" w:eastAsiaTheme="minorEastAsia" w:hAnsiTheme="minorEastAsia" w:cs="仿宋_GB2312"/>
                <w:sz w:val="18"/>
                <w:szCs w:val="18"/>
              </w:rPr>
              <w:t>99.95</w:t>
            </w:r>
            <w:r w:rsidRPr="00F7710F">
              <w:rPr>
                <w:rFonts w:asciiTheme="minorEastAsia" w:eastAsiaTheme="minorEastAsia" w:hAnsiTheme="minorEastAsia" w:cs="仿宋_GB2312" w:hint="eastAsia"/>
                <w:sz w:val="18"/>
                <w:szCs w:val="18"/>
              </w:rPr>
              <w:t>美元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磅）</w:t>
            </w:r>
          </w:p>
        </w:tc>
        <w:tc>
          <w:tcPr>
            <w:tcW w:w="1110" w:type="dxa"/>
            <w:tcBorders>
              <w:top w:val="single" w:sz="4" w:space="0" w:color="auto"/>
              <w:left w:val="nil"/>
              <w:bottom w:val="single" w:sz="4" w:space="0" w:color="auto"/>
              <w:right w:val="single" w:sz="4" w:space="0" w:color="auto"/>
            </w:tcBorders>
            <w:vAlign w:val="center"/>
          </w:tcPr>
          <w:p w:rsidR="00963580" w:rsidRPr="00F7710F" w:rsidRDefault="00142717">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镉（</w:t>
            </w:r>
            <w:r w:rsidRPr="00F7710F">
              <w:rPr>
                <w:rFonts w:asciiTheme="minorEastAsia" w:eastAsiaTheme="minorEastAsia" w:hAnsiTheme="minorEastAsia" w:cs="仿宋_GB2312"/>
                <w:sz w:val="18"/>
                <w:szCs w:val="18"/>
              </w:rPr>
              <w:t>99.99</w:t>
            </w:r>
            <w:r w:rsidRPr="00F7710F">
              <w:rPr>
                <w:rFonts w:asciiTheme="minorEastAsia" w:eastAsiaTheme="minorEastAsia" w:hAnsiTheme="minorEastAsia" w:cs="仿宋_GB2312" w:hint="eastAsia"/>
                <w:sz w:val="18"/>
                <w:szCs w:val="18"/>
              </w:rPr>
              <w:t>美元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磅）</w:t>
            </w:r>
          </w:p>
        </w:tc>
        <w:tc>
          <w:tcPr>
            <w:tcW w:w="1020" w:type="dxa"/>
            <w:tcBorders>
              <w:top w:val="single" w:sz="4" w:space="0" w:color="auto"/>
              <w:left w:val="nil"/>
              <w:bottom w:val="single" w:sz="4" w:space="0" w:color="auto"/>
              <w:right w:val="single" w:sz="4" w:space="0" w:color="auto"/>
            </w:tcBorders>
            <w:vAlign w:val="center"/>
          </w:tcPr>
          <w:p w:rsidR="00963580" w:rsidRPr="00F7710F" w:rsidRDefault="00142717">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铟（美元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公斤）</w:t>
            </w:r>
          </w:p>
        </w:tc>
        <w:tc>
          <w:tcPr>
            <w:tcW w:w="1005" w:type="dxa"/>
            <w:tcBorders>
              <w:top w:val="single" w:sz="4" w:space="0" w:color="auto"/>
              <w:left w:val="nil"/>
              <w:bottom w:val="single" w:sz="4" w:space="0" w:color="auto"/>
              <w:right w:val="single" w:sz="4" w:space="0" w:color="auto"/>
            </w:tcBorders>
            <w:vAlign w:val="center"/>
          </w:tcPr>
          <w:p w:rsidR="00963580" w:rsidRPr="00F7710F" w:rsidRDefault="00142717">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锗（元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公斤）</w:t>
            </w:r>
          </w:p>
        </w:tc>
        <w:tc>
          <w:tcPr>
            <w:tcW w:w="1229" w:type="dxa"/>
            <w:tcBorders>
              <w:top w:val="single" w:sz="4" w:space="0" w:color="auto"/>
              <w:left w:val="nil"/>
              <w:bottom w:val="single" w:sz="4" w:space="0" w:color="auto"/>
              <w:right w:val="single" w:sz="4" w:space="0" w:color="auto"/>
            </w:tcBorders>
            <w:vAlign w:val="center"/>
          </w:tcPr>
          <w:p w:rsidR="00963580" w:rsidRPr="00F7710F" w:rsidRDefault="00142717">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二氧化锗（美元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公斤）</w:t>
            </w:r>
          </w:p>
        </w:tc>
        <w:tc>
          <w:tcPr>
            <w:tcW w:w="1025" w:type="dxa"/>
            <w:tcBorders>
              <w:top w:val="single" w:sz="4" w:space="0" w:color="auto"/>
              <w:left w:val="nil"/>
              <w:bottom w:val="single" w:sz="4" w:space="0" w:color="auto"/>
              <w:right w:val="single" w:sz="8" w:space="0" w:color="000000"/>
            </w:tcBorders>
            <w:vAlign w:val="center"/>
          </w:tcPr>
          <w:p w:rsidR="00963580" w:rsidRPr="00F7710F" w:rsidRDefault="00142717">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镓（美元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公斤）</w:t>
            </w:r>
          </w:p>
        </w:tc>
      </w:tr>
      <w:tr w:rsidR="00963580" w:rsidRPr="00F7710F">
        <w:trPr>
          <w:trHeight w:val="824"/>
        </w:trPr>
        <w:tc>
          <w:tcPr>
            <w:tcW w:w="1146" w:type="dxa"/>
            <w:tcBorders>
              <w:top w:val="nil"/>
              <w:left w:val="single" w:sz="8" w:space="0" w:color="auto"/>
              <w:bottom w:val="single" w:sz="4" w:space="0" w:color="auto"/>
              <w:right w:val="single" w:sz="4" w:space="0" w:color="auto"/>
            </w:tcBorders>
            <w:vAlign w:val="center"/>
          </w:tcPr>
          <w:p w:rsidR="00963580" w:rsidRPr="00F7710F" w:rsidRDefault="00716A23">
            <w:pPr>
              <w:spacing w:line="400" w:lineRule="exact"/>
              <w:jc w:val="center"/>
              <w:rPr>
                <w:rFonts w:asciiTheme="minorEastAsia" w:eastAsiaTheme="minorEastAsia" w:hAnsiTheme="minorEastAsia" w:cs="Times New Roman"/>
                <w:sz w:val="18"/>
                <w:szCs w:val="18"/>
              </w:rPr>
            </w:pPr>
            <w:r>
              <w:rPr>
                <w:rFonts w:asciiTheme="minorEastAsia" w:eastAsiaTheme="minorEastAsia" w:hAnsiTheme="minorEastAsia" w:cs="仿宋_GB2312" w:hint="eastAsia"/>
                <w:sz w:val="18"/>
                <w:szCs w:val="18"/>
              </w:rPr>
              <w:t>10</w:t>
            </w:r>
            <w:r w:rsidR="00142717" w:rsidRPr="00F7710F">
              <w:rPr>
                <w:rFonts w:asciiTheme="minorEastAsia" w:eastAsiaTheme="minorEastAsia" w:hAnsiTheme="minorEastAsia" w:cs="仿宋_GB2312" w:hint="eastAsia"/>
                <w:sz w:val="18"/>
                <w:szCs w:val="18"/>
              </w:rPr>
              <w:t>月</w:t>
            </w:r>
            <w:r w:rsidR="00AB3F16">
              <w:rPr>
                <w:rFonts w:asciiTheme="minorEastAsia" w:eastAsiaTheme="minorEastAsia" w:hAnsiTheme="minorEastAsia" w:cs="仿宋_GB2312" w:hint="eastAsia"/>
                <w:sz w:val="18"/>
                <w:szCs w:val="18"/>
              </w:rPr>
              <w:t>13</w:t>
            </w:r>
            <w:r w:rsidR="00142717" w:rsidRPr="00F7710F">
              <w:rPr>
                <w:rFonts w:asciiTheme="minorEastAsia" w:eastAsiaTheme="minorEastAsia" w:hAnsiTheme="minorEastAsia" w:cs="仿宋_GB2312" w:hint="eastAsia"/>
                <w:sz w:val="18"/>
                <w:szCs w:val="18"/>
              </w:rPr>
              <w:t>日</w:t>
            </w:r>
          </w:p>
        </w:tc>
        <w:tc>
          <w:tcPr>
            <w:tcW w:w="978" w:type="dxa"/>
            <w:tcBorders>
              <w:top w:val="single" w:sz="4" w:space="0" w:color="auto"/>
              <w:left w:val="nil"/>
              <w:bottom w:val="single" w:sz="4" w:space="0" w:color="auto"/>
              <w:right w:val="single" w:sz="4" w:space="0" w:color="auto"/>
            </w:tcBorders>
            <w:noWrap/>
            <w:vAlign w:val="center"/>
          </w:tcPr>
          <w:p w:rsidR="00963580" w:rsidRPr="00F7710F" w:rsidRDefault="00142717" w:rsidP="00691E0D">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9.</w:t>
            </w:r>
            <w:r w:rsidR="000D7487" w:rsidRPr="00F7710F">
              <w:rPr>
                <w:rFonts w:asciiTheme="minorEastAsia" w:eastAsiaTheme="minorEastAsia" w:hAnsiTheme="minorEastAsia" w:cs="仿宋_GB2312" w:hint="eastAsia"/>
                <w:sz w:val="18"/>
                <w:szCs w:val="18"/>
              </w:rPr>
              <w:t>85</w:t>
            </w:r>
          </w:p>
        </w:tc>
        <w:tc>
          <w:tcPr>
            <w:tcW w:w="955" w:type="dxa"/>
            <w:tcBorders>
              <w:top w:val="single" w:sz="4" w:space="0" w:color="auto"/>
              <w:left w:val="nil"/>
              <w:bottom w:val="single" w:sz="4" w:space="0" w:color="auto"/>
              <w:right w:val="single" w:sz="4" w:space="0" w:color="auto"/>
            </w:tcBorders>
            <w:noWrap/>
            <w:vAlign w:val="center"/>
          </w:tcPr>
          <w:p w:rsidR="00963580" w:rsidRPr="00F7710F" w:rsidRDefault="00142717">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3.</w:t>
            </w:r>
            <w:r w:rsidR="000D7487" w:rsidRPr="00F7710F">
              <w:rPr>
                <w:rFonts w:asciiTheme="minorEastAsia" w:eastAsiaTheme="minorEastAsia" w:hAnsiTheme="minorEastAsia" w:cs="仿宋_GB2312" w:hint="eastAsia"/>
                <w:sz w:val="18"/>
                <w:szCs w:val="18"/>
              </w:rPr>
              <w:t>78</w:t>
            </w:r>
          </w:p>
        </w:tc>
        <w:tc>
          <w:tcPr>
            <w:tcW w:w="1109" w:type="dxa"/>
            <w:tcBorders>
              <w:top w:val="single" w:sz="4" w:space="0" w:color="auto"/>
              <w:left w:val="nil"/>
              <w:bottom w:val="single" w:sz="4" w:space="0" w:color="auto"/>
              <w:right w:val="single" w:sz="4" w:space="0" w:color="auto"/>
            </w:tcBorders>
            <w:noWrap/>
            <w:vAlign w:val="center"/>
          </w:tcPr>
          <w:p w:rsidR="00963580" w:rsidRPr="00F7710F" w:rsidRDefault="00AB3F16" w:rsidP="00AB3F1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0.94</w:t>
            </w:r>
          </w:p>
        </w:tc>
        <w:tc>
          <w:tcPr>
            <w:tcW w:w="1110" w:type="dxa"/>
            <w:tcBorders>
              <w:top w:val="single" w:sz="4" w:space="0" w:color="auto"/>
              <w:left w:val="nil"/>
              <w:bottom w:val="single" w:sz="4" w:space="0" w:color="auto"/>
              <w:right w:val="single" w:sz="4" w:space="0" w:color="auto"/>
            </w:tcBorders>
            <w:noWrap/>
            <w:vAlign w:val="center"/>
          </w:tcPr>
          <w:p w:rsidR="00963580" w:rsidRPr="00F7710F" w:rsidRDefault="00142717">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1.</w:t>
            </w:r>
            <w:r w:rsidR="000D7487" w:rsidRPr="00F7710F">
              <w:rPr>
                <w:rFonts w:asciiTheme="minorEastAsia" w:eastAsiaTheme="minorEastAsia" w:hAnsiTheme="minorEastAsia" w:cs="仿宋_GB2312" w:hint="eastAsia"/>
                <w:sz w:val="18"/>
                <w:szCs w:val="18"/>
              </w:rPr>
              <w:t>1</w:t>
            </w:r>
          </w:p>
        </w:tc>
        <w:tc>
          <w:tcPr>
            <w:tcW w:w="1020" w:type="dxa"/>
            <w:tcBorders>
              <w:top w:val="single" w:sz="4" w:space="0" w:color="auto"/>
              <w:left w:val="nil"/>
              <w:bottom w:val="single" w:sz="4" w:space="0" w:color="auto"/>
              <w:right w:val="single" w:sz="4" w:space="0" w:color="auto"/>
            </w:tcBorders>
            <w:noWrap/>
            <w:vAlign w:val="center"/>
          </w:tcPr>
          <w:p w:rsidR="00963580" w:rsidRPr="00F7710F" w:rsidRDefault="000D7487">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215</w:t>
            </w:r>
          </w:p>
        </w:tc>
        <w:tc>
          <w:tcPr>
            <w:tcW w:w="1005" w:type="dxa"/>
            <w:tcBorders>
              <w:top w:val="single" w:sz="4" w:space="0" w:color="auto"/>
              <w:left w:val="nil"/>
              <w:bottom w:val="single" w:sz="4" w:space="0" w:color="auto"/>
              <w:right w:val="single" w:sz="4" w:space="0" w:color="auto"/>
            </w:tcBorders>
            <w:noWrap/>
            <w:vAlign w:val="center"/>
          </w:tcPr>
          <w:p w:rsidR="00963580" w:rsidRPr="00F7710F" w:rsidRDefault="000D7487">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1257.5</w:t>
            </w:r>
          </w:p>
        </w:tc>
        <w:tc>
          <w:tcPr>
            <w:tcW w:w="1229" w:type="dxa"/>
            <w:tcBorders>
              <w:top w:val="single" w:sz="4" w:space="0" w:color="auto"/>
              <w:left w:val="nil"/>
              <w:bottom w:val="single" w:sz="4" w:space="0" w:color="auto"/>
              <w:right w:val="single" w:sz="4" w:space="0" w:color="auto"/>
            </w:tcBorders>
            <w:noWrap/>
            <w:vAlign w:val="center"/>
          </w:tcPr>
          <w:p w:rsidR="00963580" w:rsidRPr="00F7710F" w:rsidRDefault="000D7487">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860</w:t>
            </w:r>
          </w:p>
        </w:tc>
        <w:tc>
          <w:tcPr>
            <w:tcW w:w="1025" w:type="dxa"/>
            <w:tcBorders>
              <w:top w:val="single" w:sz="4" w:space="0" w:color="auto"/>
              <w:left w:val="nil"/>
              <w:bottom w:val="single" w:sz="4" w:space="0" w:color="auto"/>
              <w:right w:val="single" w:sz="8" w:space="0" w:color="000000"/>
            </w:tcBorders>
            <w:noWrap/>
            <w:vAlign w:val="center"/>
          </w:tcPr>
          <w:p w:rsidR="00963580" w:rsidRPr="00F7710F" w:rsidRDefault="000D7487">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312.5</w:t>
            </w:r>
          </w:p>
        </w:tc>
      </w:tr>
      <w:tr w:rsidR="00963580" w:rsidRPr="00F7710F">
        <w:trPr>
          <w:trHeight w:val="834"/>
        </w:trPr>
        <w:tc>
          <w:tcPr>
            <w:tcW w:w="1146" w:type="dxa"/>
            <w:tcBorders>
              <w:top w:val="nil"/>
              <w:left w:val="single" w:sz="8" w:space="0" w:color="auto"/>
              <w:bottom w:val="single" w:sz="4" w:space="0" w:color="auto"/>
              <w:right w:val="single" w:sz="4" w:space="0" w:color="auto"/>
            </w:tcBorders>
            <w:vAlign w:val="center"/>
          </w:tcPr>
          <w:p w:rsidR="00963580" w:rsidRPr="00F7710F" w:rsidRDefault="00716A23">
            <w:pPr>
              <w:widowControl/>
              <w:jc w:val="center"/>
              <w:textAlignment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kern w:val="0"/>
                <w:sz w:val="18"/>
                <w:szCs w:val="18"/>
              </w:rPr>
              <w:t>10</w:t>
            </w:r>
            <w:r w:rsidR="00142717" w:rsidRPr="00F7710F">
              <w:rPr>
                <w:rFonts w:asciiTheme="minorEastAsia" w:eastAsiaTheme="minorEastAsia" w:hAnsiTheme="minorEastAsia" w:cs="仿宋_GB2312"/>
                <w:color w:val="000000"/>
                <w:kern w:val="0"/>
                <w:sz w:val="18"/>
                <w:szCs w:val="18"/>
              </w:rPr>
              <w:t>月</w:t>
            </w:r>
            <w:r w:rsidR="00AB3F16">
              <w:rPr>
                <w:rFonts w:asciiTheme="minorEastAsia" w:eastAsiaTheme="minorEastAsia" w:hAnsiTheme="minorEastAsia" w:cs="仿宋_GB2312" w:hint="eastAsia"/>
                <w:color w:val="000000"/>
                <w:kern w:val="0"/>
                <w:sz w:val="18"/>
                <w:szCs w:val="18"/>
              </w:rPr>
              <w:t>14</w:t>
            </w:r>
            <w:r w:rsidR="00142717" w:rsidRPr="00F7710F">
              <w:rPr>
                <w:rFonts w:asciiTheme="minorEastAsia" w:eastAsiaTheme="minorEastAsia" w:hAnsiTheme="minorEastAsia" w:cs="仿宋_GB2312"/>
                <w:color w:val="000000"/>
                <w:kern w:val="0"/>
                <w:sz w:val="18"/>
                <w:szCs w:val="18"/>
              </w:rPr>
              <w:t>日</w:t>
            </w:r>
          </w:p>
        </w:tc>
        <w:tc>
          <w:tcPr>
            <w:tcW w:w="978" w:type="dxa"/>
            <w:tcBorders>
              <w:top w:val="single" w:sz="4" w:space="0" w:color="auto"/>
              <w:left w:val="nil"/>
              <w:bottom w:val="single" w:sz="4" w:space="0" w:color="auto"/>
              <w:right w:val="single" w:sz="4" w:space="0" w:color="auto"/>
            </w:tcBorders>
            <w:noWrap/>
            <w:vAlign w:val="center"/>
          </w:tcPr>
          <w:p w:rsidR="00963580" w:rsidRPr="00F7710F" w:rsidRDefault="000D7487" w:rsidP="00691E0D">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9.85</w:t>
            </w:r>
          </w:p>
        </w:tc>
        <w:tc>
          <w:tcPr>
            <w:tcW w:w="955" w:type="dxa"/>
            <w:tcBorders>
              <w:top w:val="single" w:sz="4" w:space="0" w:color="auto"/>
              <w:left w:val="nil"/>
              <w:bottom w:val="single" w:sz="4" w:space="0" w:color="auto"/>
              <w:right w:val="single" w:sz="4" w:space="0" w:color="auto"/>
            </w:tcBorders>
            <w:noWrap/>
            <w:vAlign w:val="center"/>
          </w:tcPr>
          <w:p w:rsidR="00963580" w:rsidRPr="00F7710F" w:rsidRDefault="00142717" w:rsidP="00AB3F16">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3.</w:t>
            </w:r>
            <w:r w:rsidR="00AB3F16">
              <w:rPr>
                <w:rFonts w:asciiTheme="minorEastAsia" w:eastAsiaTheme="minorEastAsia" w:hAnsiTheme="minorEastAsia" w:cs="仿宋_GB2312" w:hint="eastAsia"/>
                <w:sz w:val="18"/>
                <w:szCs w:val="18"/>
              </w:rPr>
              <w:t>85</w:t>
            </w:r>
          </w:p>
        </w:tc>
        <w:tc>
          <w:tcPr>
            <w:tcW w:w="1109" w:type="dxa"/>
            <w:tcBorders>
              <w:top w:val="single" w:sz="4" w:space="0" w:color="auto"/>
              <w:left w:val="nil"/>
              <w:bottom w:val="single" w:sz="4" w:space="0" w:color="auto"/>
              <w:right w:val="single" w:sz="4" w:space="0" w:color="auto"/>
            </w:tcBorders>
            <w:noWrap/>
            <w:vAlign w:val="center"/>
          </w:tcPr>
          <w:p w:rsidR="00963580" w:rsidRPr="00F7710F" w:rsidRDefault="00142717">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1.</w:t>
            </w:r>
            <w:r w:rsidR="00AB3F16">
              <w:rPr>
                <w:rFonts w:asciiTheme="minorEastAsia" w:eastAsiaTheme="minorEastAsia" w:hAnsiTheme="minorEastAsia" w:cs="仿宋_GB2312" w:hint="eastAsia"/>
                <w:sz w:val="18"/>
                <w:szCs w:val="18"/>
              </w:rPr>
              <w:t>03</w:t>
            </w:r>
          </w:p>
        </w:tc>
        <w:tc>
          <w:tcPr>
            <w:tcW w:w="1110" w:type="dxa"/>
            <w:tcBorders>
              <w:top w:val="single" w:sz="4" w:space="0" w:color="auto"/>
              <w:left w:val="nil"/>
              <w:bottom w:val="single" w:sz="4" w:space="0" w:color="auto"/>
              <w:right w:val="single" w:sz="4" w:space="0" w:color="auto"/>
            </w:tcBorders>
            <w:noWrap/>
            <w:vAlign w:val="center"/>
          </w:tcPr>
          <w:p w:rsidR="00963580" w:rsidRPr="00F7710F" w:rsidRDefault="00142717">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1.</w:t>
            </w:r>
            <w:r w:rsidR="000D7487" w:rsidRPr="00F7710F">
              <w:rPr>
                <w:rFonts w:asciiTheme="minorEastAsia" w:eastAsiaTheme="minorEastAsia" w:hAnsiTheme="minorEastAsia" w:cs="仿宋_GB2312" w:hint="eastAsia"/>
                <w:sz w:val="18"/>
                <w:szCs w:val="18"/>
              </w:rPr>
              <w:t>1</w:t>
            </w:r>
          </w:p>
        </w:tc>
        <w:tc>
          <w:tcPr>
            <w:tcW w:w="1020" w:type="dxa"/>
            <w:tcBorders>
              <w:top w:val="single" w:sz="4" w:space="0" w:color="auto"/>
              <w:left w:val="nil"/>
              <w:bottom w:val="single" w:sz="4" w:space="0" w:color="auto"/>
              <w:right w:val="single" w:sz="4" w:space="0" w:color="auto"/>
            </w:tcBorders>
            <w:noWrap/>
            <w:vAlign w:val="center"/>
          </w:tcPr>
          <w:p w:rsidR="00963580" w:rsidRPr="00F7710F" w:rsidRDefault="000D7487">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2</w:t>
            </w:r>
            <w:r w:rsidR="00AB3F16">
              <w:rPr>
                <w:rFonts w:asciiTheme="minorEastAsia" w:eastAsiaTheme="minorEastAsia" w:hAnsiTheme="minorEastAsia" w:cs="仿宋_GB2312" w:hint="eastAsia"/>
                <w:sz w:val="18"/>
                <w:szCs w:val="18"/>
              </w:rPr>
              <w:t>70</w:t>
            </w:r>
          </w:p>
        </w:tc>
        <w:tc>
          <w:tcPr>
            <w:tcW w:w="1005" w:type="dxa"/>
            <w:tcBorders>
              <w:top w:val="single" w:sz="4" w:space="0" w:color="auto"/>
              <w:left w:val="nil"/>
              <w:bottom w:val="single" w:sz="4" w:space="0" w:color="auto"/>
              <w:right w:val="single" w:sz="4" w:space="0" w:color="auto"/>
            </w:tcBorders>
            <w:noWrap/>
            <w:vAlign w:val="center"/>
          </w:tcPr>
          <w:p w:rsidR="00963580" w:rsidRPr="00F7710F" w:rsidRDefault="00142717">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12</w:t>
            </w:r>
            <w:r w:rsidR="00AB3F16">
              <w:rPr>
                <w:rFonts w:asciiTheme="minorEastAsia" w:eastAsiaTheme="minorEastAsia" w:hAnsiTheme="minorEastAsia" w:cs="仿宋_GB2312" w:hint="eastAsia"/>
                <w:sz w:val="18"/>
                <w:szCs w:val="18"/>
              </w:rPr>
              <w:t>65</w:t>
            </w:r>
          </w:p>
        </w:tc>
        <w:tc>
          <w:tcPr>
            <w:tcW w:w="1229" w:type="dxa"/>
            <w:tcBorders>
              <w:top w:val="single" w:sz="4" w:space="0" w:color="auto"/>
              <w:left w:val="nil"/>
              <w:bottom w:val="single" w:sz="4" w:space="0" w:color="auto"/>
              <w:right w:val="single" w:sz="4" w:space="0" w:color="auto"/>
            </w:tcBorders>
            <w:noWrap/>
            <w:vAlign w:val="center"/>
          </w:tcPr>
          <w:p w:rsidR="00963580" w:rsidRPr="00F7710F" w:rsidRDefault="00AB3F1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895</w:t>
            </w:r>
          </w:p>
        </w:tc>
        <w:tc>
          <w:tcPr>
            <w:tcW w:w="1025" w:type="dxa"/>
            <w:tcBorders>
              <w:top w:val="single" w:sz="4" w:space="0" w:color="auto"/>
              <w:left w:val="nil"/>
              <w:bottom w:val="single" w:sz="4" w:space="0" w:color="auto"/>
              <w:right w:val="single" w:sz="8" w:space="0" w:color="000000"/>
            </w:tcBorders>
            <w:noWrap/>
            <w:vAlign w:val="center"/>
          </w:tcPr>
          <w:p w:rsidR="00963580" w:rsidRPr="00F7710F" w:rsidRDefault="00AB3F1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325</w:t>
            </w:r>
          </w:p>
        </w:tc>
      </w:tr>
    </w:tbl>
    <w:p w:rsidR="00963580" w:rsidRDefault="00963580"/>
    <w:p w:rsidR="00963580" w:rsidRDefault="00963580">
      <w:pPr>
        <w:rPr>
          <w:rFonts w:cs="Times New Roman"/>
        </w:rPr>
      </w:pPr>
    </w:p>
    <w:p w:rsidR="00963580" w:rsidRDefault="00963580">
      <w:pPr>
        <w:rPr>
          <w:rFonts w:cs="Times New Roman"/>
        </w:rPr>
      </w:pPr>
    </w:p>
    <w:p w:rsidR="00963580" w:rsidRDefault="00963580">
      <w:pPr>
        <w:rPr>
          <w:rFonts w:cs="Times New Roman"/>
        </w:rPr>
      </w:pPr>
    </w:p>
    <w:p w:rsidR="00963580" w:rsidRPr="00E07917" w:rsidRDefault="00142717" w:rsidP="00E07917">
      <w:pPr>
        <w:widowControl/>
        <w:spacing w:after="90"/>
        <w:jc w:val="left"/>
        <w:outlineLvl w:val="1"/>
        <w:rPr>
          <w:rFonts w:ascii="宋体" w:hAnsi="宋体" w:cs="Arial"/>
          <w:b/>
          <w:kern w:val="0"/>
          <w:sz w:val="32"/>
          <w:szCs w:val="32"/>
        </w:rPr>
      </w:pPr>
      <w:bookmarkStart w:id="111" w:name="_Toc85196963"/>
      <w:r w:rsidRPr="00E07917">
        <w:rPr>
          <w:rFonts w:ascii="宋体" w:hAnsi="宋体" w:cs="Arial" w:hint="eastAsia"/>
          <w:b/>
          <w:kern w:val="0"/>
          <w:sz w:val="32"/>
          <w:szCs w:val="32"/>
        </w:rPr>
        <w:t>国内一周小金属价格汇总</w:t>
      </w:r>
      <w:bookmarkEnd w:id="111"/>
    </w:p>
    <w:tbl>
      <w:tblPr>
        <w:tblW w:w="8960" w:type="dxa"/>
        <w:jc w:val="center"/>
        <w:tblLayout w:type="fixed"/>
        <w:tblLook w:val="04A0"/>
      </w:tblPr>
      <w:tblGrid>
        <w:gridCol w:w="1258"/>
        <w:gridCol w:w="721"/>
        <w:gridCol w:w="722"/>
        <w:gridCol w:w="722"/>
        <w:gridCol w:w="785"/>
        <w:gridCol w:w="659"/>
        <w:gridCol w:w="724"/>
        <w:gridCol w:w="842"/>
        <w:gridCol w:w="843"/>
        <w:gridCol w:w="842"/>
        <w:gridCol w:w="842"/>
      </w:tblGrid>
      <w:tr w:rsidR="00963580" w:rsidRPr="007950D1" w:rsidTr="007950D1">
        <w:trPr>
          <w:trHeight w:val="415"/>
          <w:jc w:val="center"/>
        </w:trPr>
        <w:tc>
          <w:tcPr>
            <w:tcW w:w="8960" w:type="dxa"/>
            <w:gridSpan w:val="11"/>
            <w:tcBorders>
              <w:top w:val="single" w:sz="4" w:space="0" w:color="auto"/>
              <w:left w:val="single" w:sz="4" w:space="0" w:color="auto"/>
              <w:bottom w:val="single" w:sz="4" w:space="0" w:color="auto"/>
              <w:right w:val="single" w:sz="4" w:space="0" w:color="auto"/>
            </w:tcBorders>
            <w:vAlign w:val="bottom"/>
          </w:tcPr>
          <w:p w:rsidR="00963580" w:rsidRPr="007950D1" w:rsidRDefault="00142717">
            <w:pPr>
              <w:widowControl/>
              <w:spacing w:line="400" w:lineRule="exact"/>
              <w:jc w:val="center"/>
              <w:rPr>
                <w:rFonts w:asciiTheme="minorEastAsia" w:eastAsiaTheme="minorEastAsia" w:hAnsiTheme="minorEastAsia" w:cs="Times New Roman"/>
                <w:b/>
                <w:bCs/>
                <w:kern w:val="0"/>
                <w:sz w:val="18"/>
                <w:szCs w:val="18"/>
              </w:rPr>
            </w:pPr>
            <w:r w:rsidRPr="007950D1">
              <w:rPr>
                <w:rFonts w:asciiTheme="minorEastAsia" w:eastAsiaTheme="minorEastAsia" w:hAnsiTheme="minorEastAsia" w:cs="仿宋_GB2312" w:hint="eastAsia"/>
                <w:b/>
                <w:bCs/>
                <w:kern w:val="0"/>
                <w:sz w:val="18"/>
                <w:szCs w:val="18"/>
              </w:rPr>
              <w:t>国内小金属价格一周汇总</w:t>
            </w:r>
          </w:p>
        </w:tc>
      </w:tr>
      <w:tr w:rsidR="00963580" w:rsidRPr="007950D1" w:rsidTr="007950D1">
        <w:trPr>
          <w:trHeight w:val="415"/>
          <w:jc w:val="center"/>
        </w:trPr>
        <w:tc>
          <w:tcPr>
            <w:tcW w:w="1258" w:type="dxa"/>
            <w:tcBorders>
              <w:top w:val="nil"/>
              <w:left w:val="single" w:sz="4" w:space="0" w:color="auto"/>
              <w:bottom w:val="single" w:sz="4" w:space="0" w:color="auto"/>
              <w:right w:val="single" w:sz="4" w:space="0" w:color="auto"/>
            </w:tcBorders>
            <w:vAlign w:val="bottom"/>
          </w:tcPr>
          <w:p w:rsidR="00963580" w:rsidRPr="007950D1" w:rsidRDefault="00142717">
            <w:pPr>
              <w:widowControl/>
              <w:spacing w:line="400" w:lineRule="exact"/>
              <w:jc w:val="center"/>
              <w:rPr>
                <w:rFonts w:asciiTheme="minorEastAsia" w:eastAsiaTheme="minorEastAsia" w:hAnsiTheme="minorEastAsia" w:cs="Times New Roman"/>
                <w:kern w:val="0"/>
                <w:sz w:val="18"/>
                <w:szCs w:val="18"/>
              </w:rPr>
            </w:pPr>
            <w:r w:rsidRPr="007950D1">
              <w:rPr>
                <w:rFonts w:asciiTheme="minorEastAsia" w:eastAsiaTheme="minorEastAsia" w:hAnsiTheme="minorEastAsia" w:cs="仿宋_GB2312" w:hint="eastAsia"/>
                <w:kern w:val="0"/>
                <w:sz w:val="18"/>
                <w:szCs w:val="18"/>
              </w:rPr>
              <w:t>日期</w:t>
            </w:r>
          </w:p>
        </w:tc>
        <w:tc>
          <w:tcPr>
            <w:tcW w:w="1443" w:type="dxa"/>
            <w:gridSpan w:val="2"/>
            <w:tcBorders>
              <w:top w:val="single" w:sz="4" w:space="0" w:color="auto"/>
              <w:left w:val="nil"/>
              <w:bottom w:val="single" w:sz="4" w:space="0" w:color="auto"/>
              <w:right w:val="single" w:sz="4" w:space="0" w:color="auto"/>
            </w:tcBorders>
            <w:vAlign w:val="bottom"/>
          </w:tcPr>
          <w:p w:rsidR="00963580" w:rsidRPr="007950D1" w:rsidRDefault="00142717">
            <w:pPr>
              <w:widowControl/>
              <w:spacing w:line="400" w:lineRule="exact"/>
              <w:jc w:val="center"/>
              <w:rPr>
                <w:rFonts w:asciiTheme="minorEastAsia" w:eastAsiaTheme="minorEastAsia" w:hAnsiTheme="minorEastAsia" w:cs="仿宋_GB2312"/>
                <w:kern w:val="0"/>
                <w:sz w:val="18"/>
                <w:szCs w:val="18"/>
              </w:rPr>
            </w:pPr>
            <w:r w:rsidRPr="007950D1">
              <w:rPr>
                <w:rFonts w:asciiTheme="minorEastAsia" w:eastAsiaTheme="minorEastAsia" w:hAnsiTheme="minorEastAsia" w:cs="仿宋_GB2312" w:hint="eastAsia"/>
                <w:kern w:val="0"/>
                <w:sz w:val="18"/>
                <w:szCs w:val="18"/>
              </w:rPr>
              <w:t>硒粉</w:t>
            </w:r>
            <w:r w:rsidRPr="007950D1">
              <w:rPr>
                <w:rFonts w:asciiTheme="minorEastAsia" w:eastAsiaTheme="minorEastAsia" w:hAnsiTheme="minorEastAsia" w:cs="仿宋_GB2312"/>
                <w:kern w:val="0"/>
                <w:sz w:val="18"/>
                <w:szCs w:val="18"/>
              </w:rPr>
              <w:t>99.9%</w:t>
            </w:r>
          </w:p>
        </w:tc>
        <w:tc>
          <w:tcPr>
            <w:tcW w:w="1507" w:type="dxa"/>
            <w:gridSpan w:val="2"/>
            <w:tcBorders>
              <w:top w:val="single" w:sz="4" w:space="0" w:color="auto"/>
              <w:left w:val="nil"/>
              <w:bottom w:val="single" w:sz="4" w:space="0" w:color="auto"/>
              <w:right w:val="single" w:sz="4" w:space="0" w:color="auto"/>
            </w:tcBorders>
            <w:vAlign w:val="bottom"/>
          </w:tcPr>
          <w:p w:rsidR="00963580" w:rsidRPr="007950D1" w:rsidRDefault="00142717">
            <w:pPr>
              <w:widowControl/>
              <w:spacing w:line="400" w:lineRule="exact"/>
              <w:jc w:val="center"/>
              <w:rPr>
                <w:rFonts w:asciiTheme="minorEastAsia" w:eastAsiaTheme="minorEastAsia" w:hAnsiTheme="minorEastAsia" w:cs="Times New Roman"/>
                <w:kern w:val="0"/>
                <w:sz w:val="18"/>
                <w:szCs w:val="18"/>
              </w:rPr>
            </w:pPr>
            <w:r w:rsidRPr="007950D1">
              <w:rPr>
                <w:rFonts w:asciiTheme="minorEastAsia" w:eastAsiaTheme="minorEastAsia" w:hAnsiTheme="minorEastAsia" w:cs="仿宋_GB2312" w:hint="eastAsia"/>
                <w:kern w:val="0"/>
                <w:sz w:val="18"/>
                <w:szCs w:val="18"/>
              </w:rPr>
              <w:t>二氧化硒</w:t>
            </w:r>
          </w:p>
        </w:tc>
        <w:tc>
          <w:tcPr>
            <w:tcW w:w="1383" w:type="dxa"/>
            <w:gridSpan w:val="2"/>
            <w:tcBorders>
              <w:top w:val="single" w:sz="4" w:space="0" w:color="auto"/>
              <w:left w:val="nil"/>
              <w:bottom w:val="single" w:sz="4" w:space="0" w:color="auto"/>
              <w:right w:val="single" w:sz="4" w:space="0" w:color="auto"/>
            </w:tcBorders>
            <w:vAlign w:val="bottom"/>
          </w:tcPr>
          <w:p w:rsidR="00963580" w:rsidRPr="007950D1" w:rsidRDefault="00142717">
            <w:pPr>
              <w:widowControl/>
              <w:spacing w:line="400" w:lineRule="exact"/>
              <w:jc w:val="center"/>
              <w:rPr>
                <w:rFonts w:asciiTheme="minorEastAsia" w:eastAsiaTheme="minorEastAsia" w:hAnsiTheme="minorEastAsia" w:cs="Times New Roman"/>
                <w:kern w:val="0"/>
                <w:sz w:val="18"/>
                <w:szCs w:val="18"/>
              </w:rPr>
            </w:pPr>
            <w:r w:rsidRPr="007950D1">
              <w:rPr>
                <w:rFonts w:asciiTheme="minorEastAsia" w:eastAsiaTheme="minorEastAsia" w:hAnsiTheme="minorEastAsia" w:cs="仿宋_GB2312" w:hint="eastAsia"/>
                <w:kern w:val="0"/>
                <w:sz w:val="18"/>
                <w:szCs w:val="18"/>
              </w:rPr>
              <w:t>精铟</w:t>
            </w:r>
          </w:p>
        </w:tc>
        <w:tc>
          <w:tcPr>
            <w:tcW w:w="1685" w:type="dxa"/>
            <w:gridSpan w:val="2"/>
            <w:tcBorders>
              <w:top w:val="single" w:sz="4" w:space="0" w:color="auto"/>
              <w:left w:val="nil"/>
              <w:bottom w:val="single" w:sz="4" w:space="0" w:color="auto"/>
              <w:right w:val="single" w:sz="4" w:space="0" w:color="auto"/>
            </w:tcBorders>
            <w:vAlign w:val="bottom"/>
          </w:tcPr>
          <w:p w:rsidR="00963580" w:rsidRPr="007950D1" w:rsidRDefault="00142717">
            <w:pPr>
              <w:widowControl/>
              <w:spacing w:line="400" w:lineRule="exact"/>
              <w:jc w:val="center"/>
              <w:rPr>
                <w:rFonts w:asciiTheme="minorEastAsia" w:eastAsiaTheme="minorEastAsia" w:hAnsiTheme="minorEastAsia" w:cs="Times New Roman"/>
                <w:kern w:val="0"/>
                <w:sz w:val="18"/>
                <w:szCs w:val="18"/>
              </w:rPr>
            </w:pPr>
            <w:r w:rsidRPr="007950D1">
              <w:rPr>
                <w:rFonts w:asciiTheme="minorEastAsia" w:eastAsiaTheme="minorEastAsia" w:hAnsiTheme="minorEastAsia" w:cs="仿宋_GB2312" w:hint="eastAsia"/>
                <w:kern w:val="0"/>
                <w:sz w:val="18"/>
                <w:szCs w:val="18"/>
              </w:rPr>
              <w:t>粗铟</w:t>
            </w:r>
          </w:p>
        </w:tc>
        <w:tc>
          <w:tcPr>
            <w:tcW w:w="1684" w:type="dxa"/>
            <w:gridSpan w:val="2"/>
            <w:tcBorders>
              <w:top w:val="single" w:sz="4" w:space="0" w:color="auto"/>
              <w:left w:val="nil"/>
              <w:bottom w:val="single" w:sz="4" w:space="0" w:color="auto"/>
              <w:right w:val="single" w:sz="4" w:space="0" w:color="auto"/>
            </w:tcBorders>
            <w:vAlign w:val="bottom"/>
          </w:tcPr>
          <w:p w:rsidR="00963580" w:rsidRPr="007950D1" w:rsidRDefault="00142717">
            <w:pPr>
              <w:widowControl/>
              <w:spacing w:line="400" w:lineRule="exact"/>
              <w:jc w:val="center"/>
              <w:rPr>
                <w:rFonts w:asciiTheme="minorEastAsia" w:eastAsiaTheme="minorEastAsia" w:hAnsiTheme="minorEastAsia" w:cs="Times New Roman"/>
                <w:kern w:val="0"/>
                <w:sz w:val="18"/>
                <w:szCs w:val="18"/>
              </w:rPr>
            </w:pPr>
            <w:r w:rsidRPr="007950D1">
              <w:rPr>
                <w:rFonts w:asciiTheme="minorEastAsia" w:eastAsiaTheme="minorEastAsia" w:hAnsiTheme="minorEastAsia" w:cs="仿宋_GB2312" w:hint="eastAsia"/>
                <w:kern w:val="0"/>
                <w:sz w:val="18"/>
                <w:szCs w:val="18"/>
              </w:rPr>
              <w:t>锗锭</w:t>
            </w:r>
          </w:p>
        </w:tc>
      </w:tr>
      <w:tr w:rsidR="00963580" w:rsidRPr="007950D1" w:rsidTr="007950D1">
        <w:trPr>
          <w:trHeight w:val="387"/>
          <w:jc w:val="center"/>
        </w:trPr>
        <w:tc>
          <w:tcPr>
            <w:tcW w:w="1258" w:type="dxa"/>
            <w:tcBorders>
              <w:top w:val="nil"/>
              <w:left w:val="single" w:sz="4" w:space="0" w:color="auto"/>
              <w:bottom w:val="single" w:sz="4" w:space="0" w:color="auto"/>
              <w:right w:val="single" w:sz="4" w:space="0" w:color="auto"/>
            </w:tcBorders>
            <w:vAlign w:val="center"/>
          </w:tcPr>
          <w:p w:rsidR="00963580" w:rsidRPr="007950D1" w:rsidRDefault="00AB3F16">
            <w:pPr>
              <w:spacing w:line="400" w:lineRule="exact"/>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10</w:t>
            </w:r>
            <w:r w:rsidR="00142717" w:rsidRPr="007950D1">
              <w:rPr>
                <w:rFonts w:asciiTheme="minorEastAsia" w:eastAsiaTheme="minorEastAsia" w:hAnsiTheme="minorEastAsia" w:cs="仿宋_GB2312" w:hint="eastAsia"/>
                <w:sz w:val="18"/>
                <w:szCs w:val="18"/>
              </w:rPr>
              <w:t>月</w:t>
            </w:r>
            <w:r w:rsidRPr="007950D1">
              <w:rPr>
                <w:rFonts w:asciiTheme="minorEastAsia" w:eastAsiaTheme="minorEastAsia" w:hAnsiTheme="minorEastAsia" w:cs="仿宋_GB2312" w:hint="eastAsia"/>
                <w:sz w:val="18"/>
                <w:szCs w:val="18"/>
              </w:rPr>
              <w:t>13</w:t>
            </w:r>
            <w:r w:rsidR="00142717" w:rsidRPr="007950D1">
              <w:rPr>
                <w:rFonts w:asciiTheme="minorEastAsia" w:eastAsiaTheme="minorEastAsia" w:hAnsiTheme="minorEastAsia" w:cs="仿宋_GB2312" w:hint="eastAsia"/>
                <w:sz w:val="18"/>
                <w:szCs w:val="18"/>
              </w:rPr>
              <w:t>日</w:t>
            </w:r>
          </w:p>
        </w:tc>
        <w:tc>
          <w:tcPr>
            <w:tcW w:w="721" w:type="dxa"/>
            <w:tcBorders>
              <w:top w:val="nil"/>
              <w:left w:val="nil"/>
              <w:bottom w:val="single" w:sz="4" w:space="0" w:color="auto"/>
              <w:right w:val="single" w:sz="4" w:space="0" w:color="auto"/>
            </w:tcBorders>
            <w:noWrap/>
            <w:vAlign w:val="center"/>
          </w:tcPr>
          <w:p w:rsidR="00963580" w:rsidRPr="007950D1" w:rsidRDefault="00BF1E45">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14</w:t>
            </w:r>
            <w:r w:rsidR="00691E0D" w:rsidRPr="007950D1">
              <w:rPr>
                <w:rFonts w:asciiTheme="minorEastAsia" w:eastAsiaTheme="minorEastAsia" w:hAnsiTheme="minorEastAsia" w:cs="仿宋_GB2312" w:hint="eastAsia"/>
                <w:sz w:val="18"/>
                <w:szCs w:val="18"/>
              </w:rPr>
              <w:t>5</w:t>
            </w:r>
          </w:p>
        </w:tc>
        <w:tc>
          <w:tcPr>
            <w:tcW w:w="722" w:type="dxa"/>
            <w:tcBorders>
              <w:top w:val="nil"/>
              <w:left w:val="nil"/>
              <w:bottom w:val="single" w:sz="4" w:space="0" w:color="auto"/>
              <w:right w:val="single" w:sz="4" w:space="0" w:color="auto"/>
            </w:tcBorders>
            <w:noWrap/>
            <w:vAlign w:val="center"/>
          </w:tcPr>
          <w:p w:rsidR="00963580" w:rsidRPr="007950D1" w:rsidRDefault="00BF1E45">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155</w:t>
            </w:r>
          </w:p>
        </w:tc>
        <w:tc>
          <w:tcPr>
            <w:tcW w:w="722" w:type="dxa"/>
            <w:tcBorders>
              <w:top w:val="nil"/>
              <w:left w:val="nil"/>
              <w:bottom w:val="single" w:sz="4" w:space="0" w:color="auto"/>
              <w:right w:val="single" w:sz="4" w:space="0" w:color="auto"/>
            </w:tcBorders>
            <w:vAlign w:val="center"/>
          </w:tcPr>
          <w:p w:rsidR="00963580" w:rsidRPr="007950D1" w:rsidRDefault="00AB3F16">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95</w:t>
            </w:r>
          </w:p>
        </w:tc>
        <w:tc>
          <w:tcPr>
            <w:tcW w:w="785" w:type="dxa"/>
            <w:tcBorders>
              <w:top w:val="nil"/>
              <w:left w:val="nil"/>
              <w:bottom w:val="single" w:sz="4" w:space="0" w:color="auto"/>
              <w:right w:val="single" w:sz="4" w:space="0" w:color="auto"/>
            </w:tcBorders>
            <w:vAlign w:val="center"/>
          </w:tcPr>
          <w:p w:rsidR="00963580" w:rsidRPr="007950D1" w:rsidRDefault="00AF571D">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98</w:t>
            </w:r>
          </w:p>
        </w:tc>
        <w:tc>
          <w:tcPr>
            <w:tcW w:w="659" w:type="dxa"/>
            <w:tcBorders>
              <w:top w:val="nil"/>
              <w:left w:val="nil"/>
              <w:bottom w:val="single" w:sz="4" w:space="0" w:color="auto"/>
              <w:right w:val="single" w:sz="4" w:space="0" w:color="auto"/>
            </w:tcBorders>
            <w:vAlign w:val="center"/>
          </w:tcPr>
          <w:p w:rsidR="00963580" w:rsidRPr="007950D1" w:rsidRDefault="000F2EE8">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1650</w:t>
            </w:r>
          </w:p>
        </w:tc>
        <w:tc>
          <w:tcPr>
            <w:tcW w:w="724" w:type="dxa"/>
            <w:tcBorders>
              <w:top w:val="nil"/>
              <w:left w:val="nil"/>
              <w:bottom w:val="single" w:sz="4" w:space="0" w:color="auto"/>
              <w:right w:val="single" w:sz="4" w:space="0" w:color="auto"/>
            </w:tcBorders>
            <w:vAlign w:val="center"/>
          </w:tcPr>
          <w:p w:rsidR="00963580" w:rsidRPr="007950D1" w:rsidRDefault="000F2EE8">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1750</w:t>
            </w:r>
          </w:p>
        </w:tc>
        <w:tc>
          <w:tcPr>
            <w:tcW w:w="842" w:type="dxa"/>
            <w:tcBorders>
              <w:top w:val="nil"/>
              <w:left w:val="nil"/>
              <w:bottom w:val="single" w:sz="4" w:space="0" w:color="auto"/>
              <w:right w:val="single" w:sz="4" w:space="0" w:color="auto"/>
            </w:tcBorders>
            <w:vAlign w:val="center"/>
          </w:tcPr>
          <w:p w:rsidR="00963580" w:rsidRPr="007950D1" w:rsidRDefault="000F2EE8">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1550</w:t>
            </w:r>
          </w:p>
        </w:tc>
        <w:tc>
          <w:tcPr>
            <w:tcW w:w="843" w:type="dxa"/>
            <w:tcBorders>
              <w:top w:val="nil"/>
              <w:left w:val="nil"/>
              <w:bottom w:val="single" w:sz="4" w:space="0" w:color="auto"/>
              <w:right w:val="single" w:sz="4" w:space="0" w:color="auto"/>
            </w:tcBorders>
            <w:vAlign w:val="center"/>
          </w:tcPr>
          <w:p w:rsidR="00963580" w:rsidRPr="007950D1" w:rsidRDefault="000F2EE8">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165</w:t>
            </w:r>
            <w:r w:rsidR="00AF571D" w:rsidRPr="007950D1">
              <w:rPr>
                <w:rFonts w:asciiTheme="minorEastAsia" w:eastAsiaTheme="minorEastAsia" w:hAnsiTheme="minorEastAsia" w:cs="仿宋_GB2312" w:hint="eastAsia"/>
                <w:sz w:val="18"/>
                <w:szCs w:val="18"/>
              </w:rPr>
              <w:t>0</w:t>
            </w:r>
          </w:p>
        </w:tc>
        <w:tc>
          <w:tcPr>
            <w:tcW w:w="842" w:type="dxa"/>
            <w:tcBorders>
              <w:top w:val="nil"/>
              <w:left w:val="nil"/>
              <w:bottom w:val="single" w:sz="4" w:space="0" w:color="auto"/>
              <w:right w:val="single" w:sz="4" w:space="0" w:color="auto"/>
            </w:tcBorders>
            <w:vAlign w:val="center"/>
          </w:tcPr>
          <w:p w:rsidR="00963580" w:rsidRPr="007950D1" w:rsidRDefault="00AF571D">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8700</w:t>
            </w:r>
          </w:p>
        </w:tc>
        <w:tc>
          <w:tcPr>
            <w:tcW w:w="842" w:type="dxa"/>
            <w:tcBorders>
              <w:top w:val="nil"/>
              <w:left w:val="nil"/>
              <w:bottom w:val="single" w:sz="4" w:space="0" w:color="auto"/>
              <w:right w:val="single" w:sz="4" w:space="0" w:color="auto"/>
            </w:tcBorders>
            <w:vAlign w:val="center"/>
          </w:tcPr>
          <w:p w:rsidR="00963580" w:rsidRPr="007950D1" w:rsidRDefault="00AF571D">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9100</w:t>
            </w:r>
          </w:p>
        </w:tc>
      </w:tr>
      <w:tr w:rsidR="00531ABC" w:rsidRPr="007950D1" w:rsidTr="007950D1">
        <w:trPr>
          <w:trHeight w:val="415"/>
          <w:jc w:val="center"/>
        </w:trPr>
        <w:tc>
          <w:tcPr>
            <w:tcW w:w="1258" w:type="dxa"/>
            <w:tcBorders>
              <w:top w:val="nil"/>
              <w:left w:val="single" w:sz="4" w:space="0" w:color="auto"/>
              <w:bottom w:val="single" w:sz="4" w:space="0" w:color="auto"/>
              <w:right w:val="single" w:sz="4" w:space="0" w:color="auto"/>
            </w:tcBorders>
            <w:vAlign w:val="center"/>
          </w:tcPr>
          <w:p w:rsidR="00531ABC" w:rsidRPr="007950D1" w:rsidRDefault="00AB3F16" w:rsidP="00807B40">
            <w:pPr>
              <w:spacing w:line="400" w:lineRule="exact"/>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10月14日</w:t>
            </w:r>
          </w:p>
        </w:tc>
        <w:tc>
          <w:tcPr>
            <w:tcW w:w="721" w:type="dxa"/>
            <w:tcBorders>
              <w:top w:val="nil"/>
              <w:left w:val="nil"/>
              <w:bottom w:val="single" w:sz="4" w:space="0" w:color="auto"/>
              <w:right w:val="single" w:sz="4" w:space="0" w:color="auto"/>
            </w:tcBorders>
            <w:noWrap/>
            <w:vAlign w:val="center"/>
          </w:tcPr>
          <w:p w:rsidR="00531ABC" w:rsidRPr="007950D1" w:rsidRDefault="00531ABC">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145</w:t>
            </w:r>
          </w:p>
        </w:tc>
        <w:tc>
          <w:tcPr>
            <w:tcW w:w="722" w:type="dxa"/>
            <w:tcBorders>
              <w:top w:val="nil"/>
              <w:left w:val="nil"/>
              <w:bottom w:val="single" w:sz="4" w:space="0" w:color="auto"/>
              <w:right w:val="single" w:sz="4" w:space="0" w:color="auto"/>
            </w:tcBorders>
            <w:noWrap/>
            <w:vAlign w:val="center"/>
          </w:tcPr>
          <w:p w:rsidR="00531ABC" w:rsidRPr="007950D1" w:rsidRDefault="00531ABC">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155</w:t>
            </w:r>
          </w:p>
        </w:tc>
        <w:tc>
          <w:tcPr>
            <w:tcW w:w="722" w:type="dxa"/>
            <w:tcBorders>
              <w:top w:val="nil"/>
              <w:left w:val="nil"/>
              <w:bottom w:val="single" w:sz="4" w:space="0" w:color="auto"/>
              <w:right w:val="single" w:sz="4" w:space="0" w:color="auto"/>
            </w:tcBorders>
            <w:vAlign w:val="center"/>
          </w:tcPr>
          <w:p w:rsidR="00531ABC" w:rsidRPr="007950D1" w:rsidRDefault="00531ABC">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9</w:t>
            </w:r>
            <w:r w:rsidR="00AB3F16" w:rsidRPr="007950D1">
              <w:rPr>
                <w:rFonts w:asciiTheme="minorEastAsia" w:eastAsiaTheme="minorEastAsia" w:hAnsiTheme="minorEastAsia" w:cs="仿宋_GB2312" w:hint="eastAsia"/>
                <w:sz w:val="18"/>
                <w:szCs w:val="18"/>
              </w:rPr>
              <w:t>5</w:t>
            </w:r>
          </w:p>
        </w:tc>
        <w:tc>
          <w:tcPr>
            <w:tcW w:w="785" w:type="dxa"/>
            <w:tcBorders>
              <w:top w:val="nil"/>
              <w:left w:val="nil"/>
              <w:bottom w:val="single" w:sz="4" w:space="0" w:color="auto"/>
              <w:right w:val="single" w:sz="4" w:space="0" w:color="auto"/>
            </w:tcBorders>
            <w:vAlign w:val="center"/>
          </w:tcPr>
          <w:p w:rsidR="00531ABC" w:rsidRPr="007950D1" w:rsidRDefault="00531ABC">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98</w:t>
            </w:r>
          </w:p>
        </w:tc>
        <w:tc>
          <w:tcPr>
            <w:tcW w:w="659" w:type="dxa"/>
            <w:tcBorders>
              <w:top w:val="nil"/>
              <w:left w:val="nil"/>
              <w:bottom w:val="single" w:sz="4" w:space="0" w:color="auto"/>
              <w:right w:val="single" w:sz="4" w:space="0" w:color="auto"/>
            </w:tcBorders>
            <w:vAlign w:val="center"/>
          </w:tcPr>
          <w:p w:rsidR="00531ABC" w:rsidRPr="007950D1" w:rsidRDefault="00F7710F" w:rsidP="00AB3F16">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1650</w:t>
            </w:r>
          </w:p>
        </w:tc>
        <w:tc>
          <w:tcPr>
            <w:tcW w:w="724" w:type="dxa"/>
            <w:tcBorders>
              <w:top w:val="nil"/>
              <w:left w:val="nil"/>
              <w:bottom w:val="single" w:sz="4" w:space="0" w:color="auto"/>
              <w:right w:val="single" w:sz="4" w:space="0" w:color="auto"/>
            </w:tcBorders>
            <w:vAlign w:val="center"/>
          </w:tcPr>
          <w:p w:rsidR="00531ABC" w:rsidRPr="007950D1" w:rsidRDefault="00F7710F" w:rsidP="00AB3F16">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175</w:t>
            </w:r>
            <w:r w:rsidR="00531ABC" w:rsidRPr="007950D1">
              <w:rPr>
                <w:rFonts w:asciiTheme="minorEastAsia" w:eastAsiaTheme="minorEastAsia" w:hAnsiTheme="minorEastAsia" w:cs="仿宋_GB2312" w:hint="eastAsia"/>
                <w:sz w:val="18"/>
                <w:szCs w:val="18"/>
              </w:rPr>
              <w:t>0</w:t>
            </w:r>
          </w:p>
        </w:tc>
        <w:tc>
          <w:tcPr>
            <w:tcW w:w="842" w:type="dxa"/>
            <w:tcBorders>
              <w:top w:val="nil"/>
              <w:left w:val="nil"/>
              <w:bottom w:val="single" w:sz="4" w:space="0" w:color="auto"/>
              <w:right w:val="single" w:sz="4" w:space="0" w:color="auto"/>
            </w:tcBorders>
            <w:vAlign w:val="center"/>
          </w:tcPr>
          <w:p w:rsidR="00531ABC" w:rsidRPr="007950D1" w:rsidRDefault="00F7710F" w:rsidP="00AB3F16">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1550</w:t>
            </w:r>
          </w:p>
        </w:tc>
        <w:tc>
          <w:tcPr>
            <w:tcW w:w="843" w:type="dxa"/>
            <w:tcBorders>
              <w:top w:val="nil"/>
              <w:left w:val="nil"/>
              <w:bottom w:val="single" w:sz="4" w:space="0" w:color="auto"/>
              <w:right w:val="single" w:sz="4" w:space="0" w:color="auto"/>
            </w:tcBorders>
            <w:vAlign w:val="center"/>
          </w:tcPr>
          <w:p w:rsidR="00531ABC" w:rsidRPr="007950D1" w:rsidRDefault="00F7710F" w:rsidP="00AB3F16">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165</w:t>
            </w:r>
            <w:r w:rsidR="00531ABC" w:rsidRPr="007950D1">
              <w:rPr>
                <w:rFonts w:asciiTheme="minorEastAsia" w:eastAsiaTheme="minorEastAsia" w:hAnsiTheme="minorEastAsia" w:cs="仿宋_GB2312" w:hint="eastAsia"/>
                <w:sz w:val="18"/>
                <w:szCs w:val="18"/>
              </w:rPr>
              <w:t>0</w:t>
            </w:r>
          </w:p>
        </w:tc>
        <w:tc>
          <w:tcPr>
            <w:tcW w:w="842" w:type="dxa"/>
            <w:tcBorders>
              <w:top w:val="nil"/>
              <w:left w:val="nil"/>
              <w:bottom w:val="single" w:sz="4" w:space="0" w:color="auto"/>
              <w:right w:val="single" w:sz="4" w:space="0" w:color="auto"/>
            </w:tcBorders>
            <w:vAlign w:val="center"/>
          </w:tcPr>
          <w:p w:rsidR="00531ABC" w:rsidRPr="007950D1" w:rsidRDefault="00531ABC" w:rsidP="00807B40">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8700</w:t>
            </w:r>
          </w:p>
        </w:tc>
        <w:tc>
          <w:tcPr>
            <w:tcW w:w="842" w:type="dxa"/>
            <w:tcBorders>
              <w:top w:val="nil"/>
              <w:left w:val="nil"/>
              <w:bottom w:val="single" w:sz="4" w:space="0" w:color="auto"/>
              <w:right w:val="single" w:sz="4" w:space="0" w:color="auto"/>
            </w:tcBorders>
          </w:tcPr>
          <w:p w:rsidR="00531ABC" w:rsidRPr="007950D1" w:rsidRDefault="00531ABC" w:rsidP="00691E0D">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9100</w:t>
            </w:r>
          </w:p>
        </w:tc>
      </w:tr>
      <w:tr w:rsidR="00531ABC" w:rsidRPr="007950D1" w:rsidTr="007950D1">
        <w:trPr>
          <w:trHeight w:val="415"/>
          <w:jc w:val="center"/>
        </w:trPr>
        <w:tc>
          <w:tcPr>
            <w:tcW w:w="1258" w:type="dxa"/>
            <w:tcBorders>
              <w:top w:val="nil"/>
              <w:left w:val="single" w:sz="4" w:space="0" w:color="auto"/>
              <w:bottom w:val="single" w:sz="4" w:space="0" w:color="auto"/>
              <w:right w:val="single" w:sz="4" w:space="0" w:color="auto"/>
            </w:tcBorders>
            <w:vAlign w:val="center"/>
          </w:tcPr>
          <w:p w:rsidR="00531ABC" w:rsidRPr="007950D1" w:rsidRDefault="00AB3F16" w:rsidP="00807B40">
            <w:pPr>
              <w:spacing w:line="400" w:lineRule="exact"/>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10月15日</w:t>
            </w:r>
          </w:p>
        </w:tc>
        <w:tc>
          <w:tcPr>
            <w:tcW w:w="721" w:type="dxa"/>
            <w:tcBorders>
              <w:top w:val="nil"/>
              <w:left w:val="nil"/>
              <w:bottom w:val="single" w:sz="4" w:space="0" w:color="auto"/>
              <w:right w:val="single" w:sz="4" w:space="0" w:color="auto"/>
            </w:tcBorders>
            <w:noWrap/>
            <w:vAlign w:val="center"/>
          </w:tcPr>
          <w:p w:rsidR="00531ABC" w:rsidRPr="007950D1" w:rsidRDefault="00531ABC" w:rsidP="000D7684">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145</w:t>
            </w:r>
          </w:p>
        </w:tc>
        <w:tc>
          <w:tcPr>
            <w:tcW w:w="722" w:type="dxa"/>
            <w:tcBorders>
              <w:top w:val="nil"/>
              <w:left w:val="nil"/>
              <w:bottom w:val="single" w:sz="4" w:space="0" w:color="auto"/>
              <w:right w:val="single" w:sz="4" w:space="0" w:color="auto"/>
            </w:tcBorders>
            <w:noWrap/>
            <w:vAlign w:val="center"/>
          </w:tcPr>
          <w:p w:rsidR="00531ABC" w:rsidRPr="007950D1" w:rsidRDefault="00531ABC" w:rsidP="000D7684">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155</w:t>
            </w:r>
          </w:p>
        </w:tc>
        <w:tc>
          <w:tcPr>
            <w:tcW w:w="722" w:type="dxa"/>
            <w:tcBorders>
              <w:top w:val="nil"/>
              <w:left w:val="nil"/>
              <w:bottom w:val="single" w:sz="4" w:space="0" w:color="auto"/>
              <w:right w:val="single" w:sz="4" w:space="0" w:color="auto"/>
            </w:tcBorders>
            <w:vAlign w:val="center"/>
          </w:tcPr>
          <w:p w:rsidR="00531ABC" w:rsidRPr="007950D1" w:rsidRDefault="00531ABC" w:rsidP="000D7684">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9</w:t>
            </w:r>
            <w:r w:rsidR="00AB3F16" w:rsidRPr="007950D1">
              <w:rPr>
                <w:rFonts w:asciiTheme="minorEastAsia" w:eastAsiaTheme="minorEastAsia" w:hAnsiTheme="minorEastAsia" w:cs="仿宋_GB2312" w:hint="eastAsia"/>
                <w:sz w:val="18"/>
                <w:szCs w:val="18"/>
              </w:rPr>
              <w:t>5</w:t>
            </w:r>
          </w:p>
        </w:tc>
        <w:tc>
          <w:tcPr>
            <w:tcW w:w="785" w:type="dxa"/>
            <w:tcBorders>
              <w:top w:val="nil"/>
              <w:left w:val="nil"/>
              <w:bottom w:val="single" w:sz="4" w:space="0" w:color="auto"/>
              <w:right w:val="single" w:sz="4" w:space="0" w:color="auto"/>
            </w:tcBorders>
            <w:vAlign w:val="center"/>
          </w:tcPr>
          <w:p w:rsidR="00531ABC" w:rsidRPr="007950D1" w:rsidRDefault="00531ABC" w:rsidP="000D7684">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98</w:t>
            </w:r>
          </w:p>
        </w:tc>
        <w:tc>
          <w:tcPr>
            <w:tcW w:w="659" w:type="dxa"/>
            <w:tcBorders>
              <w:top w:val="nil"/>
              <w:left w:val="nil"/>
              <w:bottom w:val="single" w:sz="4" w:space="0" w:color="auto"/>
              <w:right w:val="single" w:sz="4" w:space="0" w:color="auto"/>
            </w:tcBorders>
            <w:vAlign w:val="center"/>
          </w:tcPr>
          <w:p w:rsidR="00531ABC" w:rsidRPr="007950D1" w:rsidRDefault="00F7710F" w:rsidP="00AB3F16">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165</w:t>
            </w:r>
            <w:r w:rsidR="00531ABC" w:rsidRPr="007950D1">
              <w:rPr>
                <w:rFonts w:asciiTheme="minorEastAsia" w:eastAsiaTheme="minorEastAsia" w:hAnsiTheme="minorEastAsia" w:cs="仿宋_GB2312" w:hint="eastAsia"/>
                <w:sz w:val="18"/>
                <w:szCs w:val="18"/>
              </w:rPr>
              <w:t>0</w:t>
            </w:r>
          </w:p>
        </w:tc>
        <w:tc>
          <w:tcPr>
            <w:tcW w:w="724" w:type="dxa"/>
            <w:tcBorders>
              <w:top w:val="nil"/>
              <w:left w:val="nil"/>
              <w:bottom w:val="single" w:sz="4" w:space="0" w:color="auto"/>
              <w:right w:val="single" w:sz="4" w:space="0" w:color="auto"/>
            </w:tcBorders>
            <w:vAlign w:val="center"/>
          </w:tcPr>
          <w:p w:rsidR="00531ABC" w:rsidRPr="007950D1" w:rsidRDefault="00F7710F" w:rsidP="00AB3F16">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175</w:t>
            </w:r>
            <w:r w:rsidR="00531ABC" w:rsidRPr="007950D1">
              <w:rPr>
                <w:rFonts w:asciiTheme="minorEastAsia" w:eastAsiaTheme="minorEastAsia" w:hAnsiTheme="minorEastAsia" w:cs="仿宋_GB2312" w:hint="eastAsia"/>
                <w:sz w:val="18"/>
                <w:szCs w:val="18"/>
              </w:rPr>
              <w:t>0</w:t>
            </w:r>
          </w:p>
        </w:tc>
        <w:tc>
          <w:tcPr>
            <w:tcW w:w="842" w:type="dxa"/>
            <w:tcBorders>
              <w:top w:val="nil"/>
              <w:left w:val="nil"/>
              <w:bottom w:val="single" w:sz="4" w:space="0" w:color="auto"/>
              <w:right w:val="single" w:sz="4" w:space="0" w:color="auto"/>
            </w:tcBorders>
            <w:vAlign w:val="center"/>
          </w:tcPr>
          <w:p w:rsidR="00531ABC" w:rsidRPr="007950D1" w:rsidRDefault="00F7710F" w:rsidP="00AB3F16">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155</w:t>
            </w:r>
            <w:r w:rsidR="00531ABC" w:rsidRPr="007950D1">
              <w:rPr>
                <w:rFonts w:asciiTheme="minorEastAsia" w:eastAsiaTheme="minorEastAsia" w:hAnsiTheme="minorEastAsia" w:cs="仿宋_GB2312" w:hint="eastAsia"/>
                <w:sz w:val="18"/>
                <w:szCs w:val="18"/>
              </w:rPr>
              <w:t>0</w:t>
            </w:r>
          </w:p>
        </w:tc>
        <w:tc>
          <w:tcPr>
            <w:tcW w:w="843" w:type="dxa"/>
            <w:tcBorders>
              <w:top w:val="nil"/>
              <w:left w:val="nil"/>
              <w:bottom w:val="single" w:sz="4" w:space="0" w:color="auto"/>
              <w:right w:val="single" w:sz="4" w:space="0" w:color="auto"/>
            </w:tcBorders>
            <w:vAlign w:val="center"/>
          </w:tcPr>
          <w:p w:rsidR="00531ABC" w:rsidRPr="007950D1" w:rsidRDefault="00F7710F" w:rsidP="00AB3F16">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165</w:t>
            </w:r>
            <w:r w:rsidR="00531ABC" w:rsidRPr="007950D1">
              <w:rPr>
                <w:rFonts w:asciiTheme="minorEastAsia" w:eastAsiaTheme="minorEastAsia" w:hAnsiTheme="minorEastAsia" w:cs="仿宋_GB2312" w:hint="eastAsia"/>
                <w:sz w:val="18"/>
                <w:szCs w:val="18"/>
              </w:rPr>
              <w:t>0</w:t>
            </w:r>
          </w:p>
        </w:tc>
        <w:tc>
          <w:tcPr>
            <w:tcW w:w="842" w:type="dxa"/>
            <w:tcBorders>
              <w:top w:val="nil"/>
              <w:left w:val="nil"/>
              <w:bottom w:val="single" w:sz="4" w:space="0" w:color="auto"/>
              <w:right w:val="single" w:sz="4" w:space="0" w:color="auto"/>
            </w:tcBorders>
            <w:vAlign w:val="center"/>
          </w:tcPr>
          <w:p w:rsidR="00531ABC" w:rsidRPr="007950D1" w:rsidRDefault="00531ABC" w:rsidP="00807B40">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8700</w:t>
            </w:r>
          </w:p>
        </w:tc>
        <w:tc>
          <w:tcPr>
            <w:tcW w:w="842" w:type="dxa"/>
            <w:tcBorders>
              <w:top w:val="nil"/>
              <w:left w:val="nil"/>
              <w:bottom w:val="single" w:sz="4" w:space="0" w:color="auto"/>
              <w:right w:val="single" w:sz="4" w:space="0" w:color="auto"/>
            </w:tcBorders>
          </w:tcPr>
          <w:p w:rsidR="00531ABC" w:rsidRPr="007950D1" w:rsidRDefault="00531ABC" w:rsidP="00691E0D">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9100</w:t>
            </w:r>
          </w:p>
        </w:tc>
      </w:tr>
      <w:tr w:rsidR="00F54EE8" w:rsidRPr="007950D1" w:rsidTr="007950D1">
        <w:trPr>
          <w:trHeight w:val="415"/>
          <w:jc w:val="center"/>
        </w:trPr>
        <w:tc>
          <w:tcPr>
            <w:tcW w:w="1258" w:type="dxa"/>
            <w:tcBorders>
              <w:top w:val="nil"/>
              <w:left w:val="single" w:sz="4" w:space="0" w:color="auto"/>
              <w:bottom w:val="single" w:sz="4" w:space="0" w:color="auto"/>
              <w:right w:val="single" w:sz="4" w:space="0" w:color="auto"/>
            </w:tcBorders>
            <w:noWrap/>
            <w:vAlign w:val="bottom"/>
          </w:tcPr>
          <w:p w:rsidR="00F54EE8" w:rsidRPr="007950D1" w:rsidRDefault="00F54EE8">
            <w:pPr>
              <w:spacing w:line="400" w:lineRule="exact"/>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单位</w:t>
            </w:r>
          </w:p>
        </w:tc>
        <w:tc>
          <w:tcPr>
            <w:tcW w:w="7702" w:type="dxa"/>
            <w:gridSpan w:val="10"/>
            <w:tcBorders>
              <w:top w:val="single" w:sz="4" w:space="0" w:color="auto"/>
              <w:left w:val="nil"/>
              <w:bottom w:val="single" w:sz="4" w:space="0" w:color="auto"/>
              <w:right w:val="single" w:sz="4" w:space="0" w:color="auto"/>
            </w:tcBorders>
            <w:noWrap/>
            <w:vAlign w:val="bottom"/>
          </w:tcPr>
          <w:p w:rsidR="00F54EE8" w:rsidRPr="007950D1" w:rsidRDefault="00F54EE8">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元/公斤</w:t>
            </w:r>
          </w:p>
        </w:tc>
      </w:tr>
      <w:tr w:rsidR="00F54EE8" w:rsidRPr="007950D1" w:rsidTr="007950D1">
        <w:trPr>
          <w:trHeight w:val="415"/>
          <w:jc w:val="center"/>
        </w:trPr>
        <w:tc>
          <w:tcPr>
            <w:tcW w:w="1258" w:type="dxa"/>
            <w:tcBorders>
              <w:top w:val="nil"/>
              <w:left w:val="single" w:sz="4" w:space="0" w:color="auto"/>
              <w:bottom w:val="single" w:sz="4" w:space="0" w:color="auto"/>
              <w:right w:val="single" w:sz="4" w:space="0" w:color="auto"/>
            </w:tcBorders>
            <w:vAlign w:val="bottom"/>
          </w:tcPr>
          <w:p w:rsidR="00F54EE8" w:rsidRPr="007950D1" w:rsidRDefault="00F54EE8">
            <w:pPr>
              <w:spacing w:line="400" w:lineRule="exact"/>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日期</w:t>
            </w:r>
          </w:p>
        </w:tc>
        <w:tc>
          <w:tcPr>
            <w:tcW w:w="1443" w:type="dxa"/>
            <w:gridSpan w:val="2"/>
            <w:tcBorders>
              <w:top w:val="single" w:sz="4" w:space="0" w:color="auto"/>
              <w:left w:val="nil"/>
              <w:bottom w:val="single" w:sz="4" w:space="0" w:color="auto"/>
              <w:right w:val="single" w:sz="4" w:space="0" w:color="auto"/>
            </w:tcBorders>
            <w:vAlign w:val="bottom"/>
          </w:tcPr>
          <w:p w:rsidR="00F54EE8" w:rsidRPr="007950D1" w:rsidRDefault="00F54EE8">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二氧化锗</w:t>
            </w:r>
          </w:p>
        </w:tc>
        <w:tc>
          <w:tcPr>
            <w:tcW w:w="1507" w:type="dxa"/>
            <w:gridSpan w:val="2"/>
            <w:tcBorders>
              <w:top w:val="single" w:sz="4" w:space="0" w:color="auto"/>
              <w:left w:val="nil"/>
              <w:bottom w:val="single" w:sz="4" w:space="0" w:color="auto"/>
              <w:right w:val="single" w:sz="4" w:space="0" w:color="auto"/>
            </w:tcBorders>
            <w:vAlign w:val="bottom"/>
          </w:tcPr>
          <w:p w:rsidR="00F54EE8" w:rsidRPr="007950D1" w:rsidRDefault="00F54EE8">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镓锭</w:t>
            </w:r>
          </w:p>
        </w:tc>
        <w:tc>
          <w:tcPr>
            <w:tcW w:w="1383" w:type="dxa"/>
            <w:gridSpan w:val="2"/>
            <w:tcBorders>
              <w:top w:val="single" w:sz="4" w:space="0" w:color="auto"/>
              <w:left w:val="nil"/>
              <w:bottom w:val="single" w:sz="4" w:space="0" w:color="auto"/>
              <w:right w:val="single" w:sz="4" w:space="0" w:color="auto"/>
            </w:tcBorders>
            <w:vAlign w:val="bottom"/>
          </w:tcPr>
          <w:p w:rsidR="00F54EE8" w:rsidRPr="007950D1" w:rsidRDefault="00F54EE8">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碲锭</w:t>
            </w:r>
          </w:p>
        </w:tc>
        <w:tc>
          <w:tcPr>
            <w:tcW w:w="1685" w:type="dxa"/>
            <w:gridSpan w:val="2"/>
            <w:tcBorders>
              <w:top w:val="single" w:sz="4" w:space="0" w:color="auto"/>
              <w:left w:val="nil"/>
              <w:bottom w:val="single" w:sz="4" w:space="0" w:color="auto"/>
              <w:right w:val="single" w:sz="4" w:space="0" w:color="auto"/>
            </w:tcBorders>
            <w:vAlign w:val="bottom"/>
          </w:tcPr>
          <w:p w:rsidR="00F54EE8" w:rsidRPr="007950D1" w:rsidRDefault="00F54EE8">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铋锭</w:t>
            </w:r>
          </w:p>
        </w:tc>
        <w:tc>
          <w:tcPr>
            <w:tcW w:w="1684" w:type="dxa"/>
            <w:gridSpan w:val="2"/>
            <w:tcBorders>
              <w:top w:val="single" w:sz="4" w:space="0" w:color="auto"/>
              <w:left w:val="nil"/>
              <w:bottom w:val="single" w:sz="4" w:space="0" w:color="auto"/>
              <w:right w:val="single" w:sz="4" w:space="0" w:color="auto"/>
            </w:tcBorders>
            <w:vAlign w:val="bottom"/>
          </w:tcPr>
          <w:p w:rsidR="00F54EE8" w:rsidRPr="007950D1" w:rsidRDefault="00F54EE8">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镉锭</w:t>
            </w:r>
          </w:p>
        </w:tc>
      </w:tr>
      <w:tr w:rsidR="00AB3F16" w:rsidRPr="007950D1" w:rsidTr="007950D1">
        <w:trPr>
          <w:trHeight w:val="415"/>
          <w:jc w:val="center"/>
        </w:trPr>
        <w:tc>
          <w:tcPr>
            <w:tcW w:w="1258" w:type="dxa"/>
            <w:tcBorders>
              <w:top w:val="nil"/>
              <w:left w:val="single" w:sz="4" w:space="0" w:color="auto"/>
              <w:bottom w:val="single" w:sz="4" w:space="0" w:color="auto"/>
              <w:right w:val="single" w:sz="4" w:space="0" w:color="auto"/>
            </w:tcBorders>
            <w:vAlign w:val="center"/>
          </w:tcPr>
          <w:p w:rsidR="00AB3F16" w:rsidRPr="007950D1" w:rsidRDefault="00AB3F16" w:rsidP="00AB3F16">
            <w:pPr>
              <w:spacing w:line="400" w:lineRule="exact"/>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10月13日</w:t>
            </w:r>
          </w:p>
        </w:tc>
        <w:tc>
          <w:tcPr>
            <w:tcW w:w="721" w:type="dxa"/>
            <w:tcBorders>
              <w:top w:val="nil"/>
              <w:left w:val="nil"/>
              <w:bottom w:val="single" w:sz="4" w:space="0" w:color="auto"/>
              <w:right w:val="single" w:sz="4" w:space="0" w:color="auto"/>
            </w:tcBorders>
          </w:tcPr>
          <w:p w:rsidR="00AB3F16" w:rsidRPr="007950D1" w:rsidRDefault="00AB3F16" w:rsidP="00AB3F16">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5700</w:t>
            </w:r>
          </w:p>
        </w:tc>
        <w:tc>
          <w:tcPr>
            <w:tcW w:w="722" w:type="dxa"/>
            <w:tcBorders>
              <w:top w:val="nil"/>
              <w:left w:val="nil"/>
              <w:bottom w:val="single" w:sz="4" w:space="0" w:color="auto"/>
              <w:right w:val="single" w:sz="4" w:space="0" w:color="auto"/>
            </w:tcBorders>
            <w:vAlign w:val="center"/>
          </w:tcPr>
          <w:p w:rsidR="00AB3F16" w:rsidRPr="007950D1" w:rsidRDefault="00AB3F16" w:rsidP="00AB3F16">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5900</w:t>
            </w:r>
          </w:p>
        </w:tc>
        <w:tc>
          <w:tcPr>
            <w:tcW w:w="722" w:type="dxa"/>
            <w:tcBorders>
              <w:top w:val="nil"/>
              <w:left w:val="nil"/>
              <w:bottom w:val="single" w:sz="4" w:space="0" w:color="auto"/>
              <w:right w:val="single" w:sz="4" w:space="0" w:color="auto"/>
            </w:tcBorders>
            <w:vAlign w:val="center"/>
          </w:tcPr>
          <w:p w:rsidR="00AB3F16" w:rsidRPr="007950D1" w:rsidRDefault="00AB3F16" w:rsidP="00AB3F16">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1970</w:t>
            </w:r>
          </w:p>
        </w:tc>
        <w:tc>
          <w:tcPr>
            <w:tcW w:w="785" w:type="dxa"/>
            <w:tcBorders>
              <w:top w:val="nil"/>
              <w:left w:val="nil"/>
              <w:bottom w:val="single" w:sz="4" w:space="0" w:color="auto"/>
              <w:right w:val="single" w:sz="4" w:space="0" w:color="auto"/>
            </w:tcBorders>
            <w:vAlign w:val="center"/>
          </w:tcPr>
          <w:p w:rsidR="00AB3F16" w:rsidRPr="007950D1" w:rsidRDefault="00AB3F16" w:rsidP="00AB3F16">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2000</w:t>
            </w:r>
          </w:p>
        </w:tc>
        <w:tc>
          <w:tcPr>
            <w:tcW w:w="659" w:type="dxa"/>
            <w:tcBorders>
              <w:top w:val="nil"/>
              <w:left w:val="nil"/>
              <w:bottom w:val="single" w:sz="4" w:space="0" w:color="auto"/>
              <w:right w:val="single" w:sz="4" w:space="0" w:color="auto"/>
            </w:tcBorders>
            <w:noWrap/>
            <w:vAlign w:val="center"/>
          </w:tcPr>
          <w:p w:rsidR="00AB3F16" w:rsidRPr="007950D1" w:rsidRDefault="007950D1">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480</w:t>
            </w:r>
          </w:p>
        </w:tc>
        <w:tc>
          <w:tcPr>
            <w:tcW w:w="724" w:type="dxa"/>
            <w:tcBorders>
              <w:top w:val="nil"/>
              <w:left w:val="nil"/>
              <w:bottom w:val="single" w:sz="4" w:space="0" w:color="auto"/>
              <w:right w:val="single" w:sz="4" w:space="0" w:color="auto"/>
            </w:tcBorders>
            <w:noWrap/>
            <w:vAlign w:val="center"/>
          </w:tcPr>
          <w:p w:rsidR="00AB3F16" w:rsidRPr="007950D1" w:rsidRDefault="007950D1">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50</w:t>
            </w:r>
            <w:r w:rsidR="00AB3F16" w:rsidRPr="007950D1">
              <w:rPr>
                <w:rFonts w:asciiTheme="minorEastAsia" w:eastAsiaTheme="minorEastAsia" w:hAnsiTheme="minorEastAsia" w:cs="仿宋_GB2312" w:hint="eastAsia"/>
                <w:sz w:val="18"/>
                <w:szCs w:val="18"/>
              </w:rPr>
              <w:t>0</w:t>
            </w:r>
          </w:p>
        </w:tc>
        <w:tc>
          <w:tcPr>
            <w:tcW w:w="842" w:type="dxa"/>
            <w:tcBorders>
              <w:top w:val="nil"/>
              <w:left w:val="nil"/>
              <w:bottom w:val="single" w:sz="4" w:space="0" w:color="auto"/>
              <w:right w:val="single" w:sz="4" w:space="0" w:color="auto"/>
            </w:tcBorders>
            <w:vAlign w:val="center"/>
          </w:tcPr>
          <w:p w:rsidR="00AB3F16" w:rsidRPr="007950D1" w:rsidRDefault="007950D1">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47500</w:t>
            </w:r>
          </w:p>
        </w:tc>
        <w:tc>
          <w:tcPr>
            <w:tcW w:w="843" w:type="dxa"/>
            <w:tcBorders>
              <w:top w:val="nil"/>
              <w:left w:val="nil"/>
              <w:bottom w:val="single" w:sz="4" w:space="0" w:color="auto"/>
              <w:right w:val="single" w:sz="4" w:space="0" w:color="auto"/>
            </w:tcBorders>
            <w:vAlign w:val="center"/>
          </w:tcPr>
          <w:p w:rsidR="00AB3F16" w:rsidRPr="007950D1" w:rsidRDefault="007950D1">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485</w:t>
            </w:r>
            <w:r w:rsidR="00AB3F16" w:rsidRPr="007950D1">
              <w:rPr>
                <w:rFonts w:asciiTheme="minorEastAsia" w:eastAsiaTheme="minorEastAsia" w:hAnsiTheme="minorEastAsia" w:cs="仿宋_GB2312" w:hint="eastAsia"/>
                <w:sz w:val="18"/>
                <w:szCs w:val="18"/>
              </w:rPr>
              <w:t>00</w:t>
            </w:r>
          </w:p>
        </w:tc>
        <w:tc>
          <w:tcPr>
            <w:tcW w:w="842" w:type="dxa"/>
            <w:tcBorders>
              <w:top w:val="nil"/>
              <w:left w:val="nil"/>
              <w:bottom w:val="single" w:sz="4" w:space="0" w:color="auto"/>
              <w:right w:val="single" w:sz="4" w:space="0" w:color="auto"/>
            </w:tcBorders>
            <w:noWrap/>
            <w:vAlign w:val="center"/>
          </w:tcPr>
          <w:p w:rsidR="00AB3F16" w:rsidRPr="007950D1" w:rsidRDefault="00AB3F16">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17300</w:t>
            </w:r>
          </w:p>
        </w:tc>
        <w:tc>
          <w:tcPr>
            <w:tcW w:w="842" w:type="dxa"/>
            <w:tcBorders>
              <w:top w:val="nil"/>
              <w:left w:val="nil"/>
              <w:bottom w:val="single" w:sz="4" w:space="0" w:color="auto"/>
              <w:right w:val="single" w:sz="4" w:space="0" w:color="auto"/>
            </w:tcBorders>
            <w:vAlign w:val="center"/>
          </w:tcPr>
          <w:p w:rsidR="00AB3F16" w:rsidRPr="007950D1" w:rsidRDefault="00AB3F16">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17800</w:t>
            </w:r>
          </w:p>
        </w:tc>
      </w:tr>
      <w:tr w:rsidR="007950D1" w:rsidRPr="007950D1" w:rsidTr="007950D1">
        <w:trPr>
          <w:trHeight w:val="415"/>
          <w:jc w:val="center"/>
        </w:trPr>
        <w:tc>
          <w:tcPr>
            <w:tcW w:w="1258" w:type="dxa"/>
            <w:tcBorders>
              <w:top w:val="nil"/>
              <w:left w:val="single" w:sz="4" w:space="0" w:color="auto"/>
              <w:bottom w:val="single" w:sz="4" w:space="0" w:color="auto"/>
              <w:right w:val="single" w:sz="4" w:space="0" w:color="auto"/>
            </w:tcBorders>
            <w:vAlign w:val="center"/>
          </w:tcPr>
          <w:p w:rsidR="007950D1" w:rsidRPr="007950D1" w:rsidRDefault="007950D1" w:rsidP="00AB3F16">
            <w:pPr>
              <w:spacing w:line="400" w:lineRule="exact"/>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lastRenderedPageBreak/>
              <w:t>10月14日</w:t>
            </w:r>
          </w:p>
        </w:tc>
        <w:tc>
          <w:tcPr>
            <w:tcW w:w="721" w:type="dxa"/>
            <w:tcBorders>
              <w:top w:val="nil"/>
              <w:left w:val="nil"/>
              <w:bottom w:val="single" w:sz="4" w:space="0" w:color="auto"/>
              <w:right w:val="single" w:sz="4" w:space="0" w:color="auto"/>
            </w:tcBorders>
          </w:tcPr>
          <w:p w:rsidR="007950D1" w:rsidRPr="007950D1" w:rsidRDefault="007950D1" w:rsidP="00AB3F16">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5700</w:t>
            </w:r>
          </w:p>
        </w:tc>
        <w:tc>
          <w:tcPr>
            <w:tcW w:w="722" w:type="dxa"/>
            <w:tcBorders>
              <w:top w:val="nil"/>
              <w:left w:val="nil"/>
              <w:bottom w:val="single" w:sz="4" w:space="0" w:color="auto"/>
              <w:right w:val="single" w:sz="4" w:space="0" w:color="auto"/>
            </w:tcBorders>
            <w:vAlign w:val="center"/>
          </w:tcPr>
          <w:p w:rsidR="007950D1" w:rsidRPr="007950D1" w:rsidRDefault="007950D1" w:rsidP="00AB3F16">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5900</w:t>
            </w:r>
          </w:p>
        </w:tc>
        <w:tc>
          <w:tcPr>
            <w:tcW w:w="722" w:type="dxa"/>
            <w:tcBorders>
              <w:top w:val="nil"/>
              <w:left w:val="nil"/>
              <w:bottom w:val="single" w:sz="4" w:space="0" w:color="auto"/>
              <w:right w:val="single" w:sz="4" w:space="0" w:color="auto"/>
            </w:tcBorders>
          </w:tcPr>
          <w:p w:rsidR="007950D1" w:rsidRPr="007950D1" w:rsidRDefault="007950D1" w:rsidP="00AB3F16">
            <w:pPr>
              <w:jc w:val="center"/>
              <w:rPr>
                <w:rFonts w:asciiTheme="minorEastAsia" w:eastAsiaTheme="minorEastAsia" w:hAnsiTheme="minorEastAsia"/>
                <w:sz w:val="18"/>
                <w:szCs w:val="18"/>
              </w:rPr>
            </w:pPr>
            <w:r w:rsidRPr="007950D1">
              <w:rPr>
                <w:rFonts w:asciiTheme="minorEastAsia" w:eastAsiaTheme="minorEastAsia" w:hAnsiTheme="minorEastAsia" w:cs="仿宋_GB2312" w:hint="eastAsia"/>
                <w:sz w:val="18"/>
                <w:szCs w:val="18"/>
              </w:rPr>
              <w:t>1970</w:t>
            </w:r>
          </w:p>
        </w:tc>
        <w:tc>
          <w:tcPr>
            <w:tcW w:w="785" w:type="dxa"/>
            <w:tcBorders>
              <w:top w:val="nil"/>
              <w:left w:val="nil"/>
              <w:bottom w:val="single" w:sz="4" w:space="0" w:color="auto"/>
              <w:right w:val="single" w:sz="4" w:space="0" w:color="auto"/>
            </w:tcBorders>
          </w:tcPr>
          <w:p w:rsidR="007950D1" w:rsidRPr="007950D1" w:rsidRDefault="007950D1" w:rsidP="00AB3F16">
            <w:pPr>
              <w:jc w:val="center"/>
              <w:rPr>
                <w:rFonts w:asciiTheme="minorEastAsia" w:eastAsiaTheme="minorEastAsia" w:hAnsiTheme="minorEastAsia"/>
                <w:sz w:val="18"/>
                <w:szCs w:val="18"/>
              </w:rPr>
            </w:pPr>
            <w:r w:rsidRPr="007950D1">
              <w:rPr>
                <w:rFonts w:asciiTheme="minorEastAsia" w:eastAsiaTheme="minorEastAsia" w:hAnsiTheme="minorEastAsia" w:cs="仿宋_GB2312" w:hint="eastAsia"/>
                <w:sz w:val="18"/>
                <w:szCs w:val="18"/>
              </w:rPr>
              <w:t>2000</w:t>
            </w:r>
          </w:p>
        </w:tc>
        <w:tc>
          <w:tcPr>
            <w:tcW w:w="659" w:type="dxa"/>
            <w:tcBorders>
              <w:top w:val="nil"/>
              <w:left w:val="nil"/>
              <w:bottom w:val="single" w:sz="4" w:space="0" w:color="auto"/>
              <w:right w:val="single" w:sz="4" w:space="0" w:color="auto"/>
            </w:tcBorders>
            <w:noWrap/>
            <w:vAlign w:val="center"/>
          </w:tcPr>
          <w:p w:rsidR="007950D1" w:rsidRPr="007950D1" w:rsidRDefault="007950D1" w:rsidP="00161D38">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480</w:t>
            </w:r>
          </w:p>
        </w:tc>
        <w:tc>
          <w:tcPr>
            <w:tcW w:w="724" w:type="dxa"/>
            <w:tcBorders>
              <w:top w:val="nil"/>
              <w:left w:val="nil"/>
              <w:bottom w:val="single" w:sz="4" w:space="0" w:color="auto"/>
              <w:right w:val="single" w:sz="4" w:space="0" w:color="auto"/>
            </w:tcBorders>
            <w:noWrap/>
            <w:vAlign w:val="center"/>
          </w:tcPr>
          <w:p w:rsidR="007950D1" w:rsidRPr="007950D1" w:rsidRDefault="007950D1" w:rsidP="00161D38">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500</w:t>
            </w:r>
          </w:p>
        </w:tc>
        <w:tc>
          <w:tcPr>
            <w:tcW w:w="842" w:type="dxa"/>
            <w:tcBorders>
              <w:top w:val="nil"/>
              <w:left w:val="nil"/>
              <w:bottom w:val="single" w:sz="4" w:space="0" w:color="auto"/>
              <w:right w:val="single" w:sz="4" w:space="0" w:color="auto"/>
            </w:tcBorders>
          </w:tcPr>
          <w:p w:rsidR="007950D1" w:rsidRPr="007950D1" w:rsidRDefault="007950D1" w:rsidP="007950D1">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47500</w:t>
            </w:r>
          </w:p>
        </w:tc>
        <w:tc>
          <w:tcPr>
            <w:tcW w:w="843" w:type="dxa"/>
            <w:tcBorders>
              <w:top w:val="nil"/>
              <w:left w:val="nil"/>
              <w:bottom w:val="single" w:sz="4" w:space="0" w:color="auto"/>
              <w:right w:val="single" w:sz="4" w:space="0" w:color="auto"/>
            </w:tcBorders>
          </w:tcPr>
          <w:p w:rsidR="007950D1" w:rsidRPr="007950D1" w:rsidRDefault="007950D1" w:rsidP="007950D1">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48500</w:t>
            </w:r>
          </w:p>
        </w:tc>
        <w:tc>
          <w:tcPr>
            <w:tcW w:w="842" w:type="dxa"/>
            <w:tcBorders>
              <w:top w:val="nil"/>
              <w:left w:val="nil"/>
              <w:bottom w:val="single" w:sz="4" w:space="0" w:color="auto"/>
              <w:right w:val="single" w:sz="4" w:space="0" w:color="auto"/>
            </w:tcBorders>
            <w:noWrap/>
            <w:vAlign w:val="center"/>
          </w:tcPr>
          <w:p w:rsidR="007950D1" w:rsidRPr="007950D1" w:rsidRDefault="007950D1" w:rsidP="00807B40">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17300</w:t>
            </w:r>
          </w:p>
        </w:tc>
        <w:tc>
          <w:tcPr>
            <w:tcW w:w="842" w:type="dxa"/>
            <w:tcBorders>
              <w:top w:val="nil"/>
              <w:left w:val="nil"/>
              <w:bottom w:val="single" w:sz="4" w:space="0" w:color="auto"/>
              <w:right w:val="single" w:sz="4" w:space="0" w:color="auto"/>
            </w:tcBorders>
            <w:vAlign w:val="center"/>
          </w:tcPr>
          <w:p w:rsidR="007950D1" w:rsidRPr="007950D1" w:rsidRDefault="007950D1">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17800</w:t>
            </w:r>
          </w:p>
        </w:tc>
      </w:tr>
      <w:tr w:rsidR="007950D1" w:rsidRPr="007950D1" w:rsidTr="007950D1">
        <w:trPr>
          <w:trHeight w:val="415"/>
          <w:jc w:val="center"/>
        </w:trPr>
        <w:tc>
          <w:tcPr>
            <w:tcW w:w="1258" w:type="dxa"/>
            <w:tcBorders>
              <w:top w:val="nil"/>
              <w:left w:val="single" w:sz="4" w:space="0" w:color="auto"/>
              <w:bottom w:val="single" w:sz="4" w:space="0" w:color="auto"/>
              <w:right w:val="single" w:sz="4" w:space="0" w:color="auto"/>
            </w:tcBorders>
            <w:vAlign w:val="center"/>
          </w:tcPr>
          <w:p w:rsidR="007950D1" w:rsidRPr="007950D1" w:rsidRDefault="007950D1" w:rsidP="00AB3F16">
            <w:pPr>
              <w:spacing w:line="400" w:lineRule="exact"/>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10月15日</w:t>
            </w:r>
          </w:p>
        </w:tc>
        <w:tc>
          <w:tcPr>
            <w:tcW w:w="721" w:type="dxa"/>
            <w:tcBorders>
              <w:top w:val="nil"/>
              <w:left w:val="nil"/>
              <w:bottom w:val="single" w:sz="4" w:space="0" w:color="auto"/>
              <w:right w:val="single" w:sz="4" w:space="0" w:color="auto"/>
            </w:tcBorders>
          </w:tcPr>
          <w:p w:rsidR="007950D1" w:rsidRPr="007950D1" w:rsidRDefault="007950D1" w:rsidP="00AB3F16">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5700</w:t>
            </w:r>
          </w:p>
        </w:tc>
        <w:tc>
          <w:tcPr>
            <w:tcW w:w="722" w:type="dxa"/>
            <w:tcBorders>
              <w:top w:val="nil"/>
              <w:left w:val="nil"/>
              <w:bottom w:val="single" w:sz="4" w:space="0" w:color="auto"/>
              <w:right w:val="single" w:sz="4" w:space="0" w:color="auto"/>
            </w:tcBorders>
            <w:vAlign w:val="center"/>
          </w:tcPr>
          <w:p w:rsidR="007950D1" w:rsidRPr="007950D1" w:rsidRDefault="007950D1" w:rsidP="00AB3F16">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5900</w:t>
            </w:r>
          </w:p>
        </w:tc>
        <w:tc>
          <w:tcPr>
            <w:tcW w:w="722" w:type="dxa"/>
            <w:tcBorders>
              <w:top w:val="nil"/>
              <w:left w:val="nil"/>
              <w:bottom w:val="single" w:sz="4" w:space="0" w:color="auto"/>
              <w:right w:val="single" w:sz="4" w:space="0" w:color="auto"/>
            </w:tcBorders>
          </w:tcPr>
          <w:p w:rsidR="007950D1" w:rsidRPr="007950D1" w:rsidRDefault="007950D1" w:rsidP="00AB3F16">
            <w:pPr>
              <w:jc w:val="center"/>
              <w:rPr>
                <w:rFonts w:asciiTheme="minorEastAsia" w:eastAsiaTheme="minorEastAsia" w:hAnsiTheme="minorEastAsia"/>
                <w:sz w:val="18"/>
                <w:szCs w:val="18"/>
              </w:rPr>
            </w:pPr>
            <w:r w:rsidRPr="007950D1">
              <w:rPr>
                <w:rFonts w:asciiTheme="minorEastAsia" w:eastAsiaTheme="minorEastAsia" w:hAnsiTheme="minorEastAsia" w:cs="仿宋_GB2312" w:hint="eastAsia"/>
                <w:sz w:val="18"/>
                <w:szCs w:val="18"/>
              </w:rPr>
              <w:t>1970</w:t>
            </w:r>
          </w:p>
        </w:tc>
        <w:tc>
          <w:tcPr>
            <w:tcW w:w="785" w:type="dxa"/>
            <w:tcBorders>
              <w:top w:val="nil"/>
              <w:left w:val="nil"/>
              <w:bottom w:val="single" w:sz="4" w:space="0" w:color="auto"/>
              <w:right w:val="single" w:sz="4" w:space="0" w:color="auto"/>
            </w:tcBorders>
          </w:tcPr>
          <w:p w:rsidR="007950D1" w:rsidRPr="007950D1" w:rsidRDefault="007950D1" w:rsidP="00AB3F16">
            <w:pPr>
              <w:jc w:val="center"/>
              <w:rPr>
                <w:rFonts w:asciiTheme="minorEastAsia" w:eastAsiaTheme="minorEastAsia" w:hAnsiTheme="minorEastAsia"/>
                <w:sz w:val="18"/>
                <w:szCs w:val="18"/>
              </w:rPr>
            </w:pPr>
            <w:r w:rsidRPr="007950D1">
              <w:rPr>
                <w:rFonts w:asciiTheme="minorEastAsia" w:eastAsiaTheme="minorEastAsia" w:hAnsiTheme="minorEastAsia" w:cs="仿宋_GB2312" w:hint="eastAsia"/>
                <w:sz w:val="18"/>
                <w:szCs w:val="18"/>
              </w:rPr>
              <w:t>2000</w:t>
            </w:r>
          </w:p>
        </w:tc>
        <w:tc>
          <w:tcPr>
            <w:tcW w:w="659" w:type="dxa"/>
            <w:tcBorders>
              <w:top w:val="nil"/>
              <w:left w:val="nil"/>
              <w:bottom w:val="single" w:sz="4" w:space="0" w:color="auto"/>
              <w:right w:val="single" w:sz="4" w:space="0" w:color="auto"/>
            </w:tcBorders>
            <w:noWrap/>
            <w:vAlign w:val="center"/>
          </w:tcPr>
          <w:p w:rsidR="007950D1" w:rsidRPr="007950D1" w:rsidRDefault="007950D1" w:rsidP="00161D38">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480</w:t>
            </w:r>
          </w:p>
        </w:tc>
        <w:tc>
          <w:tcPr>
            <w:tcW w:w="724" w:type="dxa"/>
            <w:tcBorders>
              <w:top w:val="nil"/>
              <w:left w:val="nil"/>
              <w:bottom w:val="single" w:sz="4" w:space="0" w:color="auto"/>
              <w:right w:val="single" w:sz="4" w:space="0" w:color="auto"/>
            </w:tcBorders>
            <w:noWrap/>
            <w:vAlign w:val="center"/>
          </w:tcPr>
          <w:p w:rsidR="007950D1" w:rsidRPr="007950D1" w:rsidRDefault="007950D1" w:rsidP="00161D38">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500</w:t>
            </w:r>
          </w:p>
        </w:tc>
        <w:tc>
          <w:tcPr>
            <w:tcW w:w="842" w:type="dxa"/>
            <w:tcBorders>
              <w:top w:val="nil"/>
              <w:left w:val="nil"/>
              <w:bottom w:val="single" w:sz="4" w:space="0" w:color="auto"/>
              <w:right w:val="single" w:sz="4" w:space="0" w:color="auto"/>
            </w:tcBorders>
          </w:tcPr>
          <w:p w:rsidR="007950D1" w:rsidRPr="007950D1" w:rsidRDefault="007950D1" w:rsidP="007950D1">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47500</w:t>
            </w:r>
          </w:p>
        </w:tc>
        <w:tc>
          <w:tcPr>
            <w:tcW w:w="843" w:type="dxa"/>
            <w:tcBorders>
              <w:top w:val="nil"/>
              <w:left w:val="nil"/>
              <w:bottom w:val="single" w:sz="4" w:space="0" w:color="auto"/>
              <w:right w:val="single" w:sz="4" w:space="0" w:color="auto"/>
            </w:tcBorders>
          </w:tcPr>
          <w:p w:rsidR="007950D1" w:rsidRPr="007950D1" w:rsidRDefault="007950D1" w:rsidP="007950D1">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48500</w:t>
            </w:r>
          </w:p>
        </w:tc>
        <w:tc>
          <w:tcPr>
            <w:tcW w:w="842" w:type="dxa"/>
            <w:tcBorders>
              <w:top w:val="nil"/>
              <w:left w:val="nil"/>
              <w:bottom w:val="single" w:sz="4" w:space="0" w:color="auto"/>
              <w:right w:val="single" w:sz="4" w:space="0" w:color="auto"/>
            </w:tcBorders>
            <w:noWrap/>
            <w:vAlign w:val="center"/>
          </w:tcPr>
          <w:p w:rsidR="007950D1" w:rsidRPr="007950D1" w:rsidRDefault="007950D1" w:rsidP="00807B40">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17300</w:t>
            </w:r>
          </w:p>
        </w:tc>
        <w:tc>
          <w:tcPr>
            <w:tcW w:w="842" w:type="dxa"/>
            <w:tcBorders>
              <w:top w:val="nil"/>
              <w:left w:val="nil"/>
              <w:bottom w:val="single" w:sz="4" w:space="0" w:color="auto"/>
              <w:right w:val="single" w:sz="4" w:space="0" w:color="auto"/>
            </w:tcBorders>
            <w:vAlign w:val="center"/>
          </w:tcPr>
          <w:p w:rsidR="007950D1" w:rsidRPr="007950D1" w:rsidRDefault="007950D1" w:rsidP="000D7684">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17800</w:t>
            </w:r>
          </w:p>
        </w:tc>
      </w:tr>
      <w:tr w:rsidR="00F54EE8" w:rsidRPr="007950D1" w:rsidTr="007950D1">
        <w:trPr>
          <w:trHeight w:val="425"/>
          <w:jc w:val="center"/>
        </w:trPr>
        <w:tc>
          <w:tcPr>
            <w:tcW w:w="1258" w:type="dxa"/>
            <w:tcBorders>
              <w:top w:val="nil"/>
              <w:left w:val="single" w:sz="4" w:space="0" w:color="auto"/>
              <w:bottom w:val="single" w:sz="4" w:space="0" w:color="auto"/>
              <w:right w:val="single" w:sz="4" w:space="0" w:color="auto"/>
            </w:tcBorders>
            <w:noWrap/>
            <w:vAlign w:val="bottom"/>
          </w:tcPr>
          <w:p w:rsidR="00F54EE8" w:rsidRPr="007950D1" w:rsidRDefault="00F54EE8">
            <w:pPr>
              <w:widowControl/>
              <w:spacing w:line="400" w:lineRule="exact"/>
              <w:jc w:val="center"/>
              <w:rPr>
                <w:rFonts w:asciiTheme="minorEastAsia" w:eastAsiaTheme="minorEastAsia" w:hAnsiTheme="minorEastAsia" w:cs="Times New Roman"/>
                <w:kern w:val="0"/>
                <w:sz w:val="18"/>
                <w:szCs w:val="18"/>
              </w:rPr>
            </w:pPr>
            <w:r w:rsidRPr="007950D1">
              <w:rPr>
                <w:rFonts w:asciiTheme="minorEastAsia" w:eastAsiaTheme="minorEastAsia" w:hAnsiTheme="minorEastAsia" w:cs="仿宋_GB2312" w:hint="eastAsia"/>
                <w:kern w:val="0"/>
                <w:sz w:val="18"/>
                <w:szCs w:val="18"/>
              </w:rPr>
              <w:t>单位</w:t>
            </w:r>
          </w:p>
        </w:tc>
        <w:tc>
          <w:tcPr>
            <w:tcW w:w="4333" w:type="dxa"/>
            <w:gridSpan w:val="6"/>
            <w:tcBorders>
              <w:top w:val="single" w:sz="4" w:space="0" w:color="auto"/>
              <w:left w:val="nil"/>
              <w:bottom w:val="single" w:sz="4" w:space="0" w:color="auto"/>
              <w:right w:val="single" w:sz="4" w:space="0" w:color="auto"/>
            </w:tcBorders>
            <w:noWrap/>
            <w:vAlign w:val="bottom"/>
          </w:tcPr>
          <w:p w:rsidR="00F54EE8" w:rsidRPr="007950D1" w:rsidRDefault="00F54EE8">
            <w:pPr>
              <w:widowControl/>
              <w:spacing w:line="400" w:lineRule="exact"/>
              <w:jc w:val="center"/>
              <w:rPr>
                <w:rFonts w:asciiTheme="minorEastAsia" w:eastAsiaTheme="minorEastAsia" w:hAnsiTheme="minorEastAsia" w:cs="Times New Roman"/>
                <w:kern w:val="0"/>
                <w:sz w:val="18"/>
                <w:szCs w:val="18"/>
              </w:rPr>
            </w:pPr>
            <w:r w:rsidRPr="007950D1">
              <w:rPr>
                <w:rFonts w:asciiTheme="minorEastAsia" w:eastAsiaTheme="minorEastAsia" w:hAnsiTheme="minorEastAsia" w:cs="仿宋_GB2312" w:hint="eastAsia"/>
                <w:kern w:val="0"/>
                <w:sz w:val="18"/>
                <w:szCs w:val="18"/>
              </w:rPr>
              <w:t>元</w:t>
            </w:r>
            <w:r w:rsidRPr="007950D1">
              <w:rPr>
                <w:rFonts w:asciiTheme="minorEastAsia" w:eastAsiaTheme="minorEastAsia" w:hAnsiTheme="minorEastAsia" w:cs="仿宋_GB2312"/>
                <w:kern w:val="0"/>
                <w:sz w:val="18"/>
                <w:szCs w:val="18"/>
              </w:rPr>
              <w:t>/</w:t>
            </w:r>
            <w:r w:rsidRPr="007950D1">
              <w:rPr>
                <w:rFonts w:asciiTheme="minorEastAsia" w:eastAsiaTheme="minorEastAsia" w:hAnsiTheme="minorEastAsia" w:cs="仿宋_GB2312" w:hint="eastAsia"/>
                <w:kern w:val="0"/>
                <w:sz w:val="18"/>
                <w:szCs w:val="18"/>
              </w:rPr>
              <w:t>公斤</w:t>
            </w:r>
          </w:p>
        </w:tc>
        <w:tc>
          <w:tcPr>
            <w:tcW w:w="3369" w:type="dxa"/>
            <w:gridSpan w:val="4"/>
            <w:tcBorders>
              <w:top w:val="single" w:sz="4" w:space="0" w:color="auto"/>
              <w:left w:val="nil"/>
              <w:bottom w:val="single" w:sz="4" w:space="0" w:color="auto"/>
              <w:right w:val="single" w:sz="4" w:space="0" w:color="auto"/>
            </w:tcBorders>
            <w:noWrap/>
            <w:vAlign w:val="bottom"/>
          </w:tcPr>
          <w:p w:rsidR="00F54EE8" w:rsidRPr="007950D1" w:rsidRDefault="00F54EE8">
            <w:pPr>
              <w:widowControl/>
              <w:spacing w:line="400" w:lineRule="exact"/>
              <w:jc w:val="center"/>
              <w:rPr>
                <w:rFonts w:asciiTheme="minorEastAsia" w:eastAsiaTheme="minorEastAsia" w:hAnsiTheme="minorEastAsia" w:cs="Times New Roman"/>
                <w:kern w:val="0"/>
                <w:sz w:val="18"/>
                <w:szCs w:val="18"/>
              </w:rPr>
            </w:pPr>
            <w:r w:rsidRPr="007950D1">
              <w:rPr>
                <w:rFonts w:asciiTheme="minorEastAsia" w:eastAsiaTheme="minorEastAsia" w:hAnsiTheme="minorEastAsia" w:cs="仿宋_GB2312" w:hint="eastAsia"/>
                <w:kern w:val="0"/>
                <w:sz w:val="18"/>
                <w:szCs w:val="18"/>
              </w:rPr>
              <w:t>元</w:t>
            </w:r>
            <w:r w:rsidRPr="007950D1">
              <w:rPr>
                <w:rFonts w:asciiTheme="minorEastAsia" w:eastAsiaTheme="minorEastAsia" w:hAnsiTheme="minorEastAsia" w:cs="仿宋_GB2312"/>
                <w:kern w:val="0"/>
                <w:sz w:val="18"/>
                <w:szCs w:val="18"/>
              </w:rPr>
              <w:t>/</w:t>
            </w:r>
            <w:r w:rsidRPr="007950D1">
              <w:rPr>
                <w:rFonts w:asciiTheme="minorEastAsia" w:eastAsiaTheme="minorEastAsia" w:hAnsiTheme="minorEastAsia" w:cs="仿宋_GB2312" w:hint="eastAsia"/>
                <w:kern w:val="0"/>
                <w:sz w:val="18"/>
                <w:szCs w:val="18"/>
              </w:rPr>
              <w:t>吨</w:t>
            </w:r>
          </w:p>
        </w:tc>
      </w:tr>
    </w:tbl>
    <w:p w:rsidR="00963580" w:rsidRDefault="00963580"/>
    <w:p w:rsidR="00963580" w:rsidRDefault="00963580"/>
    <w:p w:rsidR="00963580" w:rsidRDefault="00963580"/>
    <w:p w:rsidR="00963580" w:rsidRDefault="00963580"/>
    <w:p w:rsidR="00963580" w:rsidRDefault="00963580"/>
    <w:p w:rsidR="00963580" w:rsidRDefault="00142717">
      <w:pPr>
        <w:pStyle w:val="1"/>
        <w:numPr>
          <w:ilvl w:val="0"/>
          <w:numId w:val="3"/>
        </w:numPr>
        <w:spacing w:line="400" w:lineRule="exact"/>
        <w:rPr>
          <w:rFonts w:cs="黑体"/>
          <w:kern w:val="0"/>
        </w:rPr>
      </w:pPr>
      <w:bookmarkStart w:id="112" w:name="_Toc85196964"/>
      <w:r>
        <w:rPr>
          <w:rFonts w:cs="黑体" w:hint="eastAsia"/>
          <w:kern w:val="0"/>
        </w:rPr>
        <w:t>一周市场动态回顾</w:t>
      </w:r>
      <w:bookmarkEnd w:id="112"/>
    </w:p>
    <w:p w:rsidR="00FF638C" w:rsidRPr="00FF638C" w:rsidRDefault="00FF638C" w:rsidP="00FF638C"/>
    <w:p w:rsidR="006D6FAC" w:rsidRDefault="00923EFC" w:rsidP="000F3E2C">
      <w:pPr>
        <w:widowControl/>
        <w:spacing w:after="90"/>
        <w:jc w:val="left"/>
        <w:outlineLvl w:val="1"/>
        <w:rPr>
          <w:rFonts w:ascii="宋体" w:hAnsi="宋体" w:cs="Arial"/>
          <w:b/>
          <w:kern w:val="0"/>
          <w:sz w:val="32"/>
          <w:szCs w:val="32"/>
        </w:rPr>
      </w:pPr>
      <w:bookmarkStart w:id="113" w:name="_Toc85196965"/>
      <w:r w:rsidRPr="00923EFC">
        <w:rPr>
          <w:rFonts w:ascii="宋体" w:hAnsi="宋体" w:cs="Arial" w:hint="eastAsia"/>
          <w:b/>
          <w:kern w:val="0"/>
          <w:sz w:val="32"/>
          <w:szCs w:val="32"/>
        </w:rPr>
        <w:t>必和必拓完成首次碳中性铜交付</w:t>
      </w:r>
      <w:bookmarkEnd w:id="113"/>
    </w:p>
    <w:p w:rsidR="000F3E2C" w:rsidRPr="000F3E2C" w:rsidRDefault="000F3E2C" w:rsidP="000F3E2C">
      <w:pPr>
        <w:widowControl/>
        <w:spacing w:after="90"/>
        <w:jc w:val="left"/>
        <w:outlineLvl w:val="1"/>
        <w:rPr>
          <w:rFonts w:ascii="宋体" w:hAnsi="宋体" w:cs="宋体"/>
          <w:b/>
          <w:bCs/>
          <w:kern w:val="0"/>
          <w:sz w:val="30"/>
          <w:szCs w:val="30"/>
        </w:rPr>
      </w:pPr>
    </w:p>
    <w:p w:rsidR="00923EFC" w:rsidRPr="00923EFC" w:rsidRDefault="00923EFC" w:rsidP="00923EFC">
      <w:pPr>
        <w:widowControl/>
        <w:wordWrap w:val="0"/>
        <w:spacing w:after="90"/>
        <w:ind w:firstLine="482"/>
        <w:jc w:val="left"/>
        <w:rPr>
          <w:rFonts w:ascii="Arial" w:hAnsi="Arial" w:cs="Arial"/>
          <w:kern w:val="0"/>
          <w:sz w:val="18"/>
          <w:szCs w:val="18"/>
        </w:rPr>
      </w:pPr>
      <w:r w:rsidRPr="00923EFC">
        <w:rPr>
          <w:rFonts w:ascii="Arial" w:hAnsi="Arial" w:cs="Arial"/>
          <w:kern w:val="0"/>
          <w:sz w:val="18"/>
          <w:szCs w:val="18"/>
        </w:rPr>
        <w:t>必和必拓和美国铜缆和电线制造商</w:t>
      </w:r>
      <w:r w:rsidRPr="00923EFC">
        <w:rPr>
          <w:rFonts w:ascii="Arial" w:hAnsi="Arial" w:cs="Arial"/>
          <w:kern w:val="0"/>
          <w:sz w:val="18"/>
          <w:szCs w:val="18"/>
        </w:rPr>
        <w:t xml:space="preserve"> Southwire</w:t>
      </w:r>
      <w:r w:rsidRPr="00923EFC">
        <w:rPr>
          <w:rFonts w:ascii="Arial" w:hAnsi="Arial" w:cs="Arial"/>
          <w:kern w:val="0"/>
          <w:sz w:val="18"/>
          <w:szCs w:val="18"/>
        </w:rPr>
        <w:t>已经完成了他们的第一笔交易，涉及从必和必拓在智利的矿山向</w:t>
      </w:r>
      <w:r w:rsidRPr="00923EFC">
        <w:rPr>
          <w:rFonts w:ascii="Arial" w:hAnsi="Arial" w:cs="Arial"/>
          <w:kern w:val="0"/>
          <w:sz w:val="18"/>
          <w:szCs w:val="18"/>
        </w:rPr>
        <w:t xml:space="preserve"> Southwire </w:t>
      </w:r>
      <w:r w:rsidRPr="00923EFC">
        <w:rPr>
          <w:rFonts w:ascii="Arial" w:hAnsi="Arial" w:cs="Arial"/>
          <w:kern w:val="0"/>
          <w:sz w:val="18"/>
          <w:szCs w:val="18"/>
        </w:rPr>
        <w:t>在美国乔治亚州的加工活动交付碳中性铜。</w:t>
      </w:r>
    </w:p>
    <w:p w:rsidR="00923EFC" w:rsidRPr="00923EFC" w:rsidRDefault="00923EFC" w:rsidP="00923EFC">
      <w:pPr>
        <w:widowControl/>
        <w:wordWrap w:val="0"/>
        <w:spacing w:after="90"/>
        <w:ind w:firstLine="482"/>
        <w:jc w:val="left"/>
        <w:rPr>
          <w:rFonts w:ascii="Arial" w:hAnsi="Arial" w:cs="Arial"/>
          <w:kern w:val="0"/>
          <w:sz w:val="18"/>
          <w:szCs w:val="18"/>
        </w:rPr>
      </w:pPr>
      <w:r w:rsidRPr="00923EFC">
        <w:rPr>
          <w:rFonts w:ascii="Arial" w:hAnsi="Arial" w:cs="Arial"/>
          <w:kern w:val="0"/>
          <w:sz w:val="18"/>
          <w:szCs w:val="18"/>
        </w:rPr>
        <w:t>根据</w:t>
      </w:r>
      <w:r w:rsidRPr="00923EFC">
        <w:rPr>
          <w:rFonts w:ascii="Arial" w:hAnsi="Arial" w:cs="Arial"/>
          <w:kern w:val="0"/>
          <w:sz w:val="18"/>
          <w:szCs w:val="18"/>
        </w:rPr>
        <w:t xml:space="preserve"> 2021 </w:t>
      </w:r>
      <w:r w:rsidRPr="00923EFC">
        <w:rPr>
          <w:rFonts w:ascii="Arial" w:hAnsi="Arial" w:cs="Arial"/>
          <w:kern w:val="0"/>
          <w:sz w:val="18"/>
          <w:szCs w:val="18"/>
        </w:rPr>
        <w:t>年</w:t>
      </w:r>
      <w:r w:rsidRPr="00923EFC">
        <w:rPr>
          <w:rFonts w:ascii="Arial" w:hAnsi="Arial" w:cs="Arial"/>
          <w:kern w:val="0"/>
          <w:sz w:val="18"/>
          <w:szCs w:val="18"/>
        </w:rPr>
        <w:t xml:space="preserve"> 3 </w:t>
      </w:r>
      <w:r w:rsidRPr="00923EFC">
        <w:rPr>
          <w:rFonts w:ascii="Arial" w:hAnsi="Arial" w:cs="Arial"/>
          <w:kern w:val="0"/>
          <w:sz w:val="18"/>
          <w:szCs w:val="18"/>
        </w:rPr>
        <w:t>月签署的备忘录，该试点项目是必和必拓与</w:t>
      </w:r>
      <w:r w:rsidRPr="00923EFC">
        <w:rPr>
          <w:rFonts w:ascii="Arial" w:hAnsi="Arial" w:cs="Arial"/>
          <w:kern w:val="0"/>
          <w:sz w:val="18"/>
          <w:szCs w:val="18"/>
        </w:rPr>
        <w:t xml:space="preserve"> Southwire </w:t>
      </w:r>
      <w:r w:rsidRPr="00923EFC">
        <w:rPr>
          <w:rFonts w:ascii="Arial" w:hAnsi="Arial" w:cs="Arial"/>
          <w:kern w:val="0"/>
          <w:sz w:val="18"/>
          <w:szCs w:val="18"/>
        </w:rPr>
        <w:t>合作的一部分，该备忘录反映了必和必拓气候转型行动计划对支持行业开发技术以提高可追溯性和追求碳中和生产的承诺。</w:t>
      </w:r>
    </w:p>
    <w:p w:rsidR="00923EFC" w:rsidRPr="00923EFC" w:rsidRDefault="00923EFC" w:rsidP="00923EFC">
      <w:pPr>
        <w:widowControl/>
        <w:wordWrap w:val="0"/>
        <w:spacing w:after="90"/>
        <w:ind w:firstLine="482"/>
        <w:jc w:val="left"/>
        <w:rPr>
          <w:rFonts w:ascii="Arial" w:hAnsi="Arial" w:cs="Arial"/>
          <w:kern w:val="0"/>
          <w:sz w:val="18"/>
          <w:szCs w:val="18"/>
        </w:rPr>
      </w:pPr>
      <w:r w:rsidRPr="00923EFC">
        <w:rPr>
          <w:rFonts w:ascii="Arial" w:hAnsi="Arial" w:cs="Arial"/>
          <w:kern w:val="0"/>
          <w:sz w:val="18"/>
          <w:szCs w:val="18"/>
        </w:rPr>
        <w:t>在</w:t>
      </w:r>
      <w:r w:rsidRPr="00923EFC">
        <w:rPr>
          <w:rFonts w:ascii="Arial" w:hAnsi="Arial" w:cs="Arial"/>
          <w:kern w:val="0"/>
          <w:sz w:val="18"/>
          <w:szCs w:val="18"/>
        </w:rPr>
        <w:t xml:space="preserve"> BHP </w:t>
      </w:r>
      <w:r w:rsidRPr="00923EFC">
        <w:rPr>
          <w:rFonts w:ascii="Arial" w:hAnsi="Arial" w:cs="Arial"/>
          <w:kern w:val="0"/>
          <w:sz w:val="18"/>
          <w:szCs w:val="18"/>
        </w:rPr>
        <w:t>的第一次试点中，该试点涉及利用供应链可追溯性提供商</w:t>
      </w:r>
      <w:r w:rsidRPr="00923EFC">
        <w:rPr>
          <w:rFonts w:ascii="Arial" w:hAnsi="Arial" w:cs="Arial"/>
          <w:kern w:val="0"/>
          <w:sz w:val="18"/>
          <w:szCs w:val="18"/>
        </w:rPr>
        <w:t xml:space="preserve"> Circulor </w:t>
      </w:r>
      <w:r w:rsidRPr="00923EFC">
        <w:rPr>
          <w:rFonts w:ascii="Arial" w:hAnsi="Arial" w:cs="Arial"/>
          <w:kern w:val="0"/>
          <w:sz w:val="18"/>
          <w:szCs w:val="18"/>
        </w:rPr>
        <w:t>基于区块链的技术和</w:t>
      </w:r>
      <w:r w:rsidRPr="00923EFC">
        <w:rPr>
          <w:rFonts w:ascii="Arial" w:hAnsi="Arial" w:cs="Arial"/>
          <w:kern w:val="0"/>
          <w:sz w:val="18"/>
          <w:szCs w:val="18"/>
        </w:rPr>
        <w:t xml:space="preserve"> BHP </w:t>
      </w:r>
      <w:r w:rsidRPr="00923EFC">
        <w:rPr>
          <w:rFonts w:ascii="Arial" w:hAnsi="Arial" w:cs="Arial"/>
          <w:kern w:val="0"/>
          <w:sz w:val="18"/>
          <w:szCs w:val="18"/>
        </w:rPr>
        <w:t>的碳抵消能力，通过</w:t>
      </w:r>
      <w:r w:rsidRPr="00923EFC">
        <w:rPr>
          <w:rFonts w:ascii="Arial" w:hAnsi="Arial" w:cs="Arial"/>
          <w:kern w:val="0"/>
          <w:sz w:val="18"/>
          <w:szCs w:val="18"/>
        </w:rPr>
        <w:t xml:space="preserve"> Southwire </w:t>
      </w:r>
      <w:r w:rsidRPr="00923EFC">
        <w:rPr>
          <w:rFonts w:ascii="Arial" w:hAnsi="Arial" w:cs="Arial"/>
          <w:kern w:val="0"/>
          <w:sz w:val="18"/>
          <w:szCs w:val="18"/>
        </w:rPr>
        <w:t>的棒材生产业务追踪</w:t>
      </w:r>
      <w:r w:rsidRPr="00923EFC">
        <w:rPr>
          <w:rFonts w:ascii="Arial" w:hAnsi="Arial" w:cs="Arial"/>
          <w:kern w:val="0"/>
          <w:sz w:val="18"/>
          <w:szCs w:val="18"/>
        </w:rPr>
        <w:t xml:space="preserve"> BHP </w:t>
      </w:r>
      <w:r w:rsidRPr="00923EFC">
        <w:rPr>
          <w:rFonts w:ascii="Arial" w:hAnsi="Arial" w:cs="Arial"/>
          <w:kern w:val="0"/>
          <w:sz w:val="18"/>
          <w:szCs w:val="18"/>
        </w:rPr>
        <w:t>阴极铜和相关的温室气体排放。</w:t>
      </w:r>
    </w:p>
    <w:p w:rsidR="00923EFC" w:rsidRPr="00923EFC" w:rsidRDefault="00923EFC" w:rsidP="00923EFC">
      <w:pPr>
        <w:widowControl/>
        <w:wordWrap w:val="0"/>
        <w:spacing w:after="90"/>
        <w:ind w:firstLine="482"/>
        <w:jc w:val="left"/>
        <w:rPr>
          <w:rFonts w:ascii="Arial" w:hAnsi="Arial" w:cs="Arial"/>
          <w:kern w:val="0"/>
          <w:sz w:val="18"/>
          <w:szCs w:val="18"/>
        </w:rPr>
      </w:pPr>
      <w:r w:rsidRPr="00923EFC">
        <w:rPr>
          <w:rFonts w:ascii="Arial" w:hAnsi="Arial" w:cs="Arial"/>
          <w:kern w:val="0"/>
          <w:sz w:val="18"/>
          <w:szCs w:val="18"/>
        </w:rPr>
        <w:t>必和必拓表示，</w:t>
      </w:r>
      <w:r w:rsidRPr="00923EFC">
        <w:rPr>
          <w:rFonts w:ascii="Arial" w:hAnsi="Arial" w:cs="Arial"/>
          <w:kern w:val="0"/>
          <w:sz w:val="18"/>
          <w:szCs w:val="18"/>
        </w:rPr>
        <w:t>“</w:t>
      </w:r>
      <w:r w:rsidRPr="00923EFC">
        <w:rPr>
          <w:rFonts w:ascii="Arial" w:hAnsi="Arial" w:cs="Arial"/>
          <w:kern w:val="0"/>
          <w:sz w:val="18"/>
          <w:szCs w:val="18"/>
        </w:rPr>
        <w:t>该试点旨在利用必和必拓的碳抵消能力在过渡期间为</w:t>
      </w:r>
      <w:r w:rsidRPr="00923EFC">
        <w:rPr>
          <w:rFonts w:ascii="Arial" w:hAnsi="Arial" w:cs="Arial"/>
          <w:kern w:val="0"/>
          <w:sz w:val="18"/>
          <w:szCs w:val="18"/>
        </w:rPr>
        <w:t xml:space="preserve"> Southwire </w:t>
      </w:r>
      <w:r w:rsidRPr="00923EFC">
        <w:rPr>
          <w:rFonts w:ascii="Arial" w:hAnsi="Arial" w:cs="Arial"/>
          <w:kern w:val="0"/>
          <w:sz w:val="18"/>
          <w:szCs w:val="18"/>
        </w:rPr>
        <w:t>提供碳中性铜产品，因为我们追求运营脱碳，并通过抵消生产、运输和</w:t>
      </w:r>
      <w:r w:rsidRPr="00923EFC">
        <w:rPr>
          <w:rFonts w:ascii="Arial" w:hAnsi="Arial" w:cs="Arial"/>
          <w:kern w:val="0"/>
          <w:sz w:val="18"/>
          <w:szCs w:val="18"/>
        </w:rPr>
        <w:t xml:space="preserve"> Southwire </w:t>
      </w:r>
      <w:r w:rsidRPr="00923EFC">
        <w:rPr>
          <w:rFonts w:ascii="Arial" w:hAnsi="Arial" w:cs="Arial"/>
          <w:kern w:val="0"/>
          <w:sz w:val="18"/>
          <w:szCs w:val="18"/>
        </w:rPr>
        <w:t>加工过程中的碳排放来实现指定的铜出货量。</w:t>
      </w:r>
      <w:r w:rsidRPr="00923EFC">
        <w:rPr>
          <w:rFonts w:ascii="Arial" w:hAnsi="Arial" w:cs="Arial"/>
          <w:kern w:val="0"/>
          <w:sz w:val="18"/>
          <w:szCs w:val="18"/>
        </w:rPr>
        <w:t>”</w:t>
      </w:r>
    </w:p>
    <w:p w:rsidR="00923EFC" w:rsidRPr="00923EFC" w:rsidRDefault="00923EFC" w:rsidP="00923EFC">
      <w:pPr>
        <w:widowControl/>
        <w:wordWrap w:val="0"/>
        <w:spacing w:after="90"/>
        <w:ind w:firstLine="482"/>
        <w:jc w:val="left"/>
        <w:rPr>
          <w:rFonts w:ascii="Arial" w:hAnsi="Arial" w:cs="Arial"/>
          <w:kern w:val="0"/>
          <w:sz w:val="18"/>
          <w:szCs w:val="18"/>
        </w:rPr>
      </w:pPr>
      <w:r w:rsidRPr="00923EFC">
        <w:rPr>
          <w:rFonts w:ascii="Arial" w:hAnsi="Arial" w:cs="Arial"/>
          <w:kern w:val="0"/>
          <w:sz w:val="18"/>
          <w:szCs w:val="18"/>
        </w:rPr>
        <w:t>它补充说，碳抵消来自秘鲁的一个项目，该项目提供了额外的可持续性协同效益，例如生物多样性保护、水质改善和对当地社区的支持。</w:t>
      </w:r>
    </w:p>
    <w:p w:rsidR="00923EFC" w:rsidRPr="00923EFC" w:rsidRDefault="00923EFC" w:rsidP="00923EFC">
      <w:pPr>
        <w:widowControl/>
        <w:wordWrap w:val="0"/>
        <w:spacing w:after="90"/>
        <w:ind w:firstLine="482"/>
        <w:jc w:val="left"/>
        <w:rPr>
          <w:rFonts w:ascii="Arial" w:hAnsi="Arial" w:cs="Arial"/>
          <w:kern w:val="0"/>
          <w:sz w:val="18"/>
          <w:szCs w:val="18"/>
        </w:rPr>
      </w:pPr>
      <w:r w:rsidRPr="00923EFC">
        <w:rPr>
          <w:rFonts w:ascii="Arial" w:hAnsi="Arial" w:cs="Arial"/>
          <w:kern w:val="0"/>
          <w:sz w:val="18"/>
          <w:szCs w:val="18"/>
        </w:rPr>
        <w:t>通过此次合作，这家全球矿业公司旨在提高供应链透明度，并在可靠的温室气体排放测量、报告和追踪的支持下，展示整个铜价值链对碳中和产品的更广泛下游需求潜力。</w:t>
      </w:r>
    </w:p>
    <w:p w:rsidR="00923EFC" w:rsidRPr="00923EFC" w:rsidRDefault="00923EFC" w:rsidP="00923EFC">
      <w:pPr>
        <w:widowControl/>
        <w:wordWrap w:val="0"/>
        <w:spacing w:after="90"/>
        <w:ind w:firstLine="482"/>
        <w:jc w:val="left"/>
        <w:rPr>
          <w:rFonts w:ascii="Arial" w:hAnsi="Arial" w:cs="Arial"/>
          <w:kern w:val="0"/>
          <w:sz w:val="18"/>
          <w:szCs w:val="18"/>
        </w:rPr>
      </w:pPr>
      <w:r w:rsidRPr="00923EFC">
        <w:rPr>
          <w:rFonts w:ascii="Arial" w:hAnsi="Arial" w:cs="Arial"/>
          <w:kern w:val="0"/>
          <w:sz w:val="18"/>
          <w:szCs w:val="18"/>
        </w:rPr>
        <w:t>必和必拓矿业美洲总裁</w:t>
      </w:r>
      <w:r w:rsidRPr="00923EFC">
        <w:rPr>
          <w:rFonts w:ascii="Arial" w:hAnsi="Arial" w:cs="Arial"/>
          <w:kern w:val="0"/>
          <w:sz w:val="18"/>
          <w:szCs w:val="18"/>
        </w:rPr>
        <w:t xml:space="preserve"> Rag Udd </w:t>
      </w:r>
      <w:r w:rsidRPr="00923EFC">
        <w:rPr>
          <w:rFonts w:ascii="Arial" w:hAnsi="Arial" w:cs="Arial"/>
          <w:kern w:val="0"/>
          <w:sz w:val="18"/>
          <w:szCs w:val="18"/>
        </w:rPr>
        <w:t>在媒体声明中表示，</w:t>
      </w:r>
      <w:r w:rsidRPr="00923EFC">
        <w:rPr>
          <w:rFonts w:ascii="Arial" w:hAnsi="Arial" w:cs="Arial"/>
          <w:kern w:val="0"/>
          <w:sz w:val="18"/>
          <w:szCs w:val="18"/>
        </w:rPr>
        <w:t>“</w:t>
      </w:r>
      <w:r w:rsidRPr="00923EFC">
        <w:rPr>
          <w:rFonts w:ascii="Arial" w:hAnsi="Arial" w:cs="Arial"/>
          <w:kern w:val="0"/>
          <w:sz w:val="18"/>
          <w:szCs w:val="18"/>
        </w:rPr>
        <w:t>我们正在采取具体行动，大幅减少铜价值链中的温室气体排放。与</w:t>
      </w:r>
      <w:r w:rsidRPr="00923EFC">
        <w:rPr>
          <w:rFonts w:ascii="Arial" w:hAnsi="Arial" w:cs="Arial"/>
          <w:kern w:val="0"/>
          <w:sz w:val="18"/>
          <w:szCs w:val="18"/>
        </w:rPr>
        <w:t xml:space="preserve"> Southwire </w:t>
      </w:r>
      <w:r w:rsidRPr="00923EFC">
        <w:rPr>
          <w:rFonts w:ascii="Arial" w:hAnsi="Arial" w:cs="Arial"/>
          <w:kern w:val="0"/>
          <w:sz w:val="18"/>
          <w:szCs w:val="18"/>
        </w:rPr>
        <w:t>的合作伙伴关系使行业能够共同推进建设低碳世界并减少现有产品的排放。</w:t>
      </w:r>
      <w:r w:rsidRPr="00923EFC">
        <w:rPr>
          <w:rFonts w:ascii="Arial" w:hAnsi="Arial" w:cs="Arial"/>
          <w:kern w:val="0"/>
          <w:sz w:val="18"/>
          <w:szCs w:val="18"/>
        </w:rPr>
        <w:t>“</w:t>
      </w:r>
    </w:p>
    <w:p w:rsidR="00923EFC" w:rsidRPr="00923EFC" w:rsidRDefault="00923EFC" w:rsidP="00923EFC">
      <w:pPr>
        <w:widowControl/>
        <w:wordWrap w:val="0"/>
        <w:spacing w:after="90"/>
        <w:ind w:firstLine="482"/>
        <w:jc w:val="left"/>
        <w:rPr>
          <w:rFonts w:ascii="Arial" w:hAnsi="Arial" w:cs="Arial"/>
          <w:kern w:val="0"/>
          <w:sz w:val="18"/>
          <w:szCs w:val="18"/>
        </w:rPr>
      </w:pPr>
      <w:r w:rsidRPr="00923EFC">
        <w:rPr>
          <w:rFonts w:ascii="Arial" w:hAnsi="Arial" w:cs="Arial"/>
          <w:kern w:val="0"/>
          <w:sz w:val="18"/>
          <w:szCs w:val="18"/>
        </w:rPr>
        <w:t>Rag</w:t>
      </w:r>
      <w:r w:rsidRPr="00923EFC">
        <w:rPr>
          <w:rFonts w:ascii="Arial" w:hAnsi="Arial" w:cs="Arial"/>
          <w:kern w:val="0"/>
          <w:sz w:val="18"/>
          <w:szCs w:val="18"/>
        </w:rPr>
        <w:t>指出，</w:t>
      </w:r>
      <w:r w:rsidRPr="00923EFC">
        <w:rPr>
          <w:rFonts w:ascii="Arial" w:hAnsi="Arial" w:cs="Arial"/>
          <w:kern w:val="0"/>
          <w:sz w:val="18"/>
          <w:szCs w:val="18"/>
        </w:rPr>
        <w:t>“</w:t>
      </w:r>
      <w:r w:rsidRPr="00923EFC">
        <w:rPr>
          <w:rFonts w:ascii="Arial" w:hAnsi="Arial" w:cs="Arial"/>
          <w:kern w:val="0"/>
          <w:sz w:val="18"/>
          <w:szCs w:val="18"/>
        </w:rPr>
        <w:t>我们致力于帮助引领这一变革，通过可持续的铜生产实践创造社会价值，并共同努力支持铜价值链中的温室气体减排。</w:t>
      </w:r>
      <w:r w:rsidRPr="00923EFC">
        <w:rPr>
          <w:rFonts w:ascii="Arial" w:hAnsi="Arial" w:cs="Arial"/>
          <w:kern w:val="0"/>
          <w:sz w:val="18"/>
          <w:szCs w:val="18"/>
        </w:rPr>
        <w:t>”</w:t>
      </w:r>
    </w:p>
    <w:p w:rsidR="00923EFC" w:rsidRPr="00923EFC" w:rsidRDefault="00923EFC" w:rsidP="00923EFC">
      <w:pPr>
        <w:widowControl/>
        <w:wordWrap w:val="0"/>
        <w:spacing w:after="90"/>
        <w:ind w:firstLine="482"/>
        <w:jc w:val="left"/>
        <w:rPr>
          <w:rFonts w:ascii="Arial" w:hAnsi="Arial" w:cs="Arial"/>
          <w:kern w:val="0"/>
          <w:sz w:val="18"/>
          <w:szCs w:val="18"/>
        </w:rPr>
      </w:pPr>
      <w:r w:rsidRPr="00923EFC">
        <w:rPr>
          <w:rFonts w:ascii="Arial" w:hAnsi="Arial" w:cs="Arial"/>
          <w:kern w:val="0"/>
          <w:sz w:val="18"/>
          <w:szCs w:val="18"/>
        </w:rPr>
        <w:t>必和必拓集团销售和营销官</w:t>
      </w:r>
      <w:r w:rsidRPr="00923EFC">
        <w:rPr>
          <w:rFonts w:ascii="Arial" w:hAnsi="Arial" w:cs="Arial"/>
          <w:kern w:val="0"/>
          <w:sz w:val="18"/>
          <w:szCs w:val="18"/>
        </w:rPr>
        <w:t xml:space="preserve"> Michiel Hovers</w:t>
      </w:r>
      <w:r w:rsidRPr="00923EFC">
        <w:rPr>
          <w:rFonts w:ascii="Arial" w:hAnsi="Arial" w:cs="Arial"/>
          <w:kern w:val="0"/>
          <w:sz w:val="18"/>
          <w:szCs w:val="18"/>
        </w:rPr>
        <w:t>表示，</w:t>
      </w:r>
      <w:r w:rsidRPr="00923EFC">
        <w:rPr>
          <w:rFonts w:ascii="Arial" w:hAnsi="Arial" w:cs="Arial"/>
          <w:kern w:val="0"/>
          <w:sz w:val="18"/>
          <w:szCs w:val="18"/>
        </w:rPr>
        <w:t>“</w:t>
      </w:r>
      <w:r w:rsidRPr="00923EFC">
        <w:rPr>
          <w:rFonts w:ascii="Arial" w:hAnsi="Arial" w:cs="Arial"/>
          <w:kern w:val="0"/>
          <w:sz w:val="18"/>
          <w:szCs w:val="18"/>
        </w:rPr>
        <w:t>这是我们有史以来第一次销售我们碳中和的任何商品。该试点有助于提高对铜价值链中温室气体排放的减少，并展示高质量抵消碳排放，以此作为对运营脱碳的补充。</w:t>
      </w:r>
      <w:r w:rsidRPr="00923EFC">
        <w:rPr>
          <w:rFonts w:ascii="Arial" w:hAnsi="Arial" w:cs="Arial"/>
          <w:kern w:val="0"/>
          <w:sz w:val="18"/>
          <w:szCs w:val="18"/>
        </w:rPr>
        <w:t>”</w:t>
      </w:r>
    </w:p>
    <w:p w:rsidR="00FF638C" w:rsidRPr="007B4B7B" w:rsidRDefault="00FF638C" w:rsidP="00FF638C">
      <w:pPr>
        <w:widowControl/>
        <w:wordWrap w:val="0"/>
        <w:spacing w:after="100" w:line="360" w:lineRule="auto"/>
        <w:ind w:firstLine="482"/>
        <w:jc w:val="left"/>
        <w:rPr>
          <w:rFonts w:asciiTheme="minorEastAsia" w:eastAsiaTheme="minorEastAsia" w:hAnsiTheme="minorEastAsia" w:cstheme="minorEastAsia"/>
          <w:sz w:val="28"/>
          <w:szCs w:val="28"/>
        </w:rPr>
      </w:pPr>
    </w:p>
    <w:p w:rsidR="00963580" w:rsidRPr="00E07917" w:rsidRDefault="00923EFC" w:rsidP="00E07917">
      <w:pPr>
        <w:widowControl/>
        <w:spacing w:after="90"/>
        <w:jc w:val="left"/>
        <w:outlineLvl w:val="1"/>
        <w:rPr>
          <w:rFonts w:ascii="宋体" w:hAnsi="宋体" w:cs="Arial"/>
          <w:b/>
          <w:kern w:val="0"/>
          <w:sz w:val="32"/>
          <w:szCs w:val="32"/>
        </w:rPr>
      </w:pPr>
      <w:bookmarkStart w:id="114" w:name="_Toc85196966"/>
      <w:r w:rsidRPr="00923EFC">
        <w:rPr>
          <w:rFonts w:ascii="宋体" w:hAnsi="宋体" w:cs="Arial" w:hint="eastAsia"/>
          <w:b/>
          <w:kern w:val="0"/>
          <w:sz w:val="32"/>
          <w:szCs w:val="32"/>
        </w:rPr>
        <w:t>全球铜新闻：Rio希望在美国开始铜矿业开发</w:t>
      </w:r>
      <w:bookmarkEnd w:id="114"/>
    </w:p>
    <w:p w:rsidR="006D6FAC" w:rsidRDefault="006D6FAC" w:rsidP="00F62D20">
      <w:pPr>
        <w:widowControl/>
        <w:wordWrap w:val="0"/>
        <w:spacing w:after="100" w:line="360" w:lineRule="auto"/>
        <w:ind w:firstLine="482"/>
        <w:jc w:val="left"/>
        <w:rPr>
          <w:rFonts w:ascii="宋体" w:hAnsi="宋体" w:cs="宋体"/>
          <w:b/>
          <w:bCs/>
          <w:kern w:val="0"/>
          <w:sz w:val="30"/>
          <w:szCs w:val="30"/>
        </w:rPr>
      </w:pP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rsidR="00923EFC" w:rsidRPr="00923EFC" w:rsidRDefault="00923EFC" w:rsidP="00923EFC">
      <w:pPr>
        <w:widowControl/>
        <w:wordWrap w:val="0"/>
        <w:spacing w:after="90"/>
        <w:ind w:firstLine="482"/>
        <w:jc w:val="left"/>
        <w:rPr>
          <w:rFonts w:asciiTheme="minorEastAsia" w:eastAsiaTheme="minorEastAsia" w:hAnsiTheme="minorEastAsia" w:cs="Arial"/>
          <w:kern w:val="0"/>
          <w:sz w:val="18"/>
          <w:szCs w:val="18"/>
        </w:rPr>
      </w:pPr>
      <w:r w:rsidRPr="00923EFC">
        <w:rPr>
          <w:rFonts w:asciiTheme="minorEastAsia" w:eastAsiaTheme="minorEastAsia" w:hAnsiTheme="minorEastAsia" w:cs="Arial"/>
          <w:kern w:val="0"/>
          <w:sz w:val="18"/>
          <w:szCs w:val="18"/>
        </w:rPr>
        <w:t>据外媒消息，世界上最大的矿业公司之一力拓集团(Rio Tinto PLC)希望在北美开始加工被认为是美国国家安全关键的矿产。</w:t>
      </w:r>
    </w:p>
    <w:p w:rsidR="00923EFC" w:rsidRPr="00923EFC" w:rsidRDefault="00923EFC" w:rsidP="00923EFC">
      <w:pPr>
        <w:widowControl/>
        <w:wordWrap w:val="0"/>
        <w:spacing w:after="90"/>
        <w:ind w:firstLine="482"/>
        <w:jc w:val="left"/>
        <w:rPr>
          <w:rFonts w:asciiTheme="minorEastAsia" w:eastAsiaTheme="minorEastAsia" w:hAnsiTheme="minorEastAsia" w:cs="Arial"/>
          <w:kern w:val="0"/>
          <w:sz w:val="18"/>
          <w:szCs w:val="18"/>
        </w:rPr>
      </w:pPr>
      <w:r w:rsidRPr="00923EFC">
        <w:rPr>
          <w:rFonts w:asciiTheme="minorEastAsia" w:eastAsiaTheme="minorEastAsia" w:hAnsiTheme="minorEastAsia" w:cs="Arial"/>
          <w:kern w:val="0"/>
          <w:sz w:val="18"/>
          <w:szCs w:val="18"/>
        </w:rPr>
        <w:t>该公司首席执行官雅各布·斯塔霍姆(Jakob Stausholm)在一次电话采访中说，该公司目前正在寻找从犹他州采矿厂的铜废料中提取多达10种所谓关键矿物的方法。这些矿物被用于从导弹到风力涡轮机的所有领域，但中国是世界上大多数被视为对美国国防具有战略重要性的材料的主要加工国。</w:t>
      </w:r>
    </w:p>
    <w:p w:rsidR="00923EFC" w:rsidRPr="00923EFC" w:rsidRDefault="00923EFC" w:rsidP="00923EFC">
      <w:pPr>
        <w:widowControl/>
        <w:wordWrap w:val="0"/>
        <w:spacing w:after="90"/>
        <w:ind w:firstLine="482"/>
        <w:jc w:val="left"/>
        <w:rPr>
          <w:rFonts w:asciiTheme="minorEastAsia" w:eastAsiaTheme="minorEastAsia" w:hAnsiTheme="minorEastAsia" w:cs="Arial"/>
          <w:kern w:val="0"/>
          <w:sz w:val="18"/>
          <w:szCs w:val="18"/>
        </w:rPr>
      </w:pPr>
      <w:r w:rsidRPr="00923EFC">
        <w:rPr>
          <w:rFonts w:asciiTheme="minorEastAsia" w:eastAsiaTheme="minorEastAsia" w:hAnsiTheme="minorEastAsia" w:cs="Arial"/>
          <w:kern w:val="0"/>
          <w:sz w:val="18"/>
          <w:szCs w:val="18"/>
        </w:rPr>
        <w:t>斯塔霍姆表示，在与白宫的会谈中，该公司与拜登政府的目标是确保国内制造能力有一个“非常共同的议程”。铜生产有很多副产品。”。“这是一个在美国很少被关注的领域，如果我们关注它，我确实看到了一些机会。”</w:t>
      </w:r>
    </w:p>
    <w:p w:rsidR="00923EFC" w:rsidRPr="00923EFC" w:rsidRDefault="00923EFC" w:rsidP="00923EFC">
      <w:pPr>
        <w:widowControl/>
        <w:wordWrap w:val="0"/>
        <w:spacing w:after="90"/>
        <w:ind w:firstLine="482"/>
        <w:jc w:val="left"/>
        <w:rPr>
          <w:rFonts w:asciiTheme="minorEastAsia" w:eastAsiaTheme="minorEastAsia" w:hAnsiTheme="minorEastAsia" w:cs="Arial"/>
          <w:kern w:val="0"/>
          <w:sz w:val="18"/>
          <w:szCs w:val="18"/>
        </w:rPr>
      </w:pPr>
      <w:r w:rsidRPr="00923EFC">
        <w:rPr>
          <w:rFonts w:asciiTheme="minorEastAsia" w:eastAsiaTheme="minorEastAsia" w:hAnsiTheme="minorEastAsia" w:cs="Arial"/>
          <w:kern w:val="0"/>
          <w:sz w:val="18"/>
          <w:szCs w:val="18"/>
        </w:rPr>
        <w:t>斯塔霍姆发表上述评论之际，他正在美国访问，包括访问力拓在犹他州和亚利桑那州的铜资产。这位高管说，他与亚利桑那州的部落就解决铜矿问题进行了会谈。由于土著群体越来越严格的审查，该铜矿目前正被推迟开发。</w:t>
      </w:r>
    </w:p>
    <w:p w:rsidR="00923EFC" w:rsidRPr="00923EFC" w:rsidRDefault="00923EFC" w:rsidP="00923EFC">
      <w:pPr>
        <w:widowControl/>
        <w:wordWrap w:val="0"/>
        <w:spacing w:after="90"/>
        <w:ind w:firstLine="482"/>
        <w:jc w:val="left"/>
        <w:rPr>
          <w:rFonts w:asciiTheme="minorEastAsia" w:eastAsiaTheme="minorEastAsia" w:hAnsiTheme="minorEastAsia" w:cs="Arial"/>
          <w:kern w:val="0"/>
          <w:sz w:val="18"/>
          <w:szCs w:val="18"/>
        </w:rPr>
      </w:pPr>
      <w:r w:rsidRPr="00923EFC">
        <w:rPr>
          <w:rFonts w:asciiTheme="minorEastAsia" w:eastAsiaTheme="minorEastAsia" w:hAnsiTheme="minorEastAsia" w:cs="Arial"/>
          <w:kern w:val="0"/>
          <w:sz w:val="18"/>
          <w:szCs w:val="18"/>
        </w:rPr>
        <w:t>当被问及他是否与美洲土著部落取得了任何进展时，Stausholm说，他没有与美洲土著部落进行“交易”，而是专注于谈判和外交。</w:t>
      </w:r>
    </w:p>
    <w:p w:rsidR="00923EFC" w:rsidRPr="00923EFC" w:rsidRDefault="00923EFC" w:rsidP="00923EFC">
      <w:pPr>
        <w:widowControl/>
        <w:wordWrap w:val="0"/>
        <w:spacing w:after="90"/>
        <w:ind w:firstLine="482"/>
        <w:jc w:val="left"/>
        <w:rPr>
          <w:rFonts w:asciiTheme="minorEastAsia" w:eastAsiaTheme="minorEastAsia" w:hAnsiTheme="minorEastAsia" w:cs="Arial"/>
          <w:kern w:val="0"/>
          <w:sz w:val="18"/>
          <w:szCs w:val="18"/>
        </w:rPr>
      </w:pPr>
      <w:r w:rsidRPr="00923EFC">
        <w:rPr>
          <w:rFonts w:asciiTheme="minorEastAsia" w:eastAsiaTheme="minorEastAsia" w:hAnsiTheme="minorEastAsia" w:cs="Arial"/>
          <w:kern w:val="0"/>
          <w:sz w:val="18"/>
          <w:szCs w:val="18"/>
        </w:rPr>
        <w:t>此前，力拓肯尼科特(Kennecott)冶炼厂上周因释放熔融金属而关闭，随后该厂暂停了铜的销售。Stausholm表示，该公司仍在评估损失情况，没有时间安排何时能够重新开始销售。</w:t>
      </w:r>
    </w:p>
    <w:p w:rsidR="00F054D7" w:rsidRPr="00923EFC" w:rsidRDefault="00F054D7" w:rsidP="00F62D20">
      <w:pPr>
        <w:widowControl/>
        <w:spacing w:line="360" w:lineRule="auto"/>
        <w:ind w:firstLineChars="200" w:firstLine="560"/>
        <w:jc w:val="left"/>
        <w:outlineLvl w:val="1"/>
        <w:rPr>
          <w:rFonts w:asciiTheme="minorEastAsia" w:eastAsiaTheme="minorEastAsia" w:hAnsiTheme="minorEastAsia" w:cstheme="minorEastAsia"/>
          <w:sz w:val="28"/>
          <w:szCs w:val="28"/>
        </w:rPr>
      </w:pPr>
    </w:p>
    <w:p w:rsidR="006D6FAC" w:rsidRPr="007B4B7B" w:rsidRDefault="00923EFC" w:rsidP="00923EFC">
      <w:pPr>
        <w:widowControl/>
        <w:spacing w:after="90"/>
        <w:jc w:val="left"/>
        <w:outlineLvl w:val="1"/>
        <w:rPr>
          <w:rFonts w:asciiTheme="minorEastAsia" w:eastAsiaTheme="minorEastAsia" w:hAnsiTheme="minorEastAsia" w:cs="宋体"/>
          <w:b/>
          <w:bCs/>
          <w:kern w:val="0"/>
          <w:sz w:val="18"/>
          <w:szCs w:val="18"/>
        </w:rPr>
      </w:pPr>
      <w:bookmarkStart w:id="115" w:name="_Toc85196967"/>
      <w:r w:rsidRPr="00923EFC">
        <w:rPr>
          <w:rFonts w:ascii="宋体" w:hAnsi="宋体" w:cs="Arial" w:hint="eastAsia"/>
          <w:b/>
          <w:kern w:val="0"/>
          <w:sz w:val="32"/>
          <w:szCs w:val="32"/>
        </w:rPr>
        <w:t>江西省委副书记叶建春到江铜集团调研</w:t>
      </w:r>
      <w:bookmarkEnd w:id="115"/>
    </w:p>
    <w:p w:rsidR="00923EFC" w:rsidRPr="00923EFC" w:rsidRDefault="00923EFC" w:rsidP="00923EFC">
      <w:pPr>
        <w:widowControl/>
        <w:wordWrap w:val="0"/>
        <w:spacing w:after="90"/>
        <w:ind w:firstLine="482"/>
        <w:jc w:val="left"/>
        <w:rPr>
          <w:rFonts w:asciiTheme="minorEastAsia" w:eastAsiaTheme="minorEastAsia" w:hAnsiTheme="minorEastAsia" w:cs="Arial"/>
          <w:kern w:val="0"/>
          <w:sz w:val="18"/>
          <w:szCs w:val="18"/>
        </w:rPr>
      </w:pPr>
      <w:r w:rsidRPr="00923EFC">
        <w:rPr>
          <w:rFonts w:asciiTheme="minorEastAsia" w:eastAsiaTheme="minorEastAsia" w:hAnsiTheme="minorEastAsia" w:cs="Arial"/>
          <w:kern w:val="0"/>
          <w:sz w:val="18"/>
          <w:szCs w:val="18"/>
        </w:rPr>
        <w:t>江西省委副书记叶建春前往部分省属国有企业调研。在江铜集团，叶建春重点调研了江铜集团党建、创新和人才等工作。叶建春强调，要深入学习贯彻习近平总书记关于国有企业改革发展和党的建设的重要论述，始终把坚持党的领导、加强党的建设贯穿国企改革创新的全过程，坚持党管人才原则，深化体制机制改革，营造出一个让创新人才“做梦都想事、拼命干成事”的良好氛围，为打造具有核心竞争力的世界一流企业提供坚强人才保障。</w:t>
      </w:r>
    </w:p>
    <w:p w:rsidR="00923EFC" w:rsidRPr="00923EFC" w:rsidRDefault="00923EFC" w:rsidP="00923EFC">
      <w:pPr>
        <w:widowControl/>
        <w:wordWrap w:val="0"/>
        <w:spacing w:after="90"/>
        <w:ind w:firstLine="482"/>
        <w:jc w:val="left"/>
        <w:rPr>
          <w:rFonts w:asciiTheme="minorEastAsia" w:eastAsiaTheme="minorEastAsia" w:hAnsiTheme="minorEastAsia" w:cs="Arial"/>
          <w:kern w:val="0"/>
          <w:sz w:val="18"/>
          <w:szCs w:val="18"/>
        </w:rPr>
      </w:pPr>
      <w:r w:rsidRPr="00923EFC">
        <w:rPr>
          <w:rFonts w:asciiTheme="minorEastAsia" w:eastAsiaTheme="minorEastAsia" w:hAnsiTheme="minorEastAsia" w:cs="Arial"/>
          <w:kern w:val="0"/>
          <w:sz w:val="18"/>
          <w:szCs w:val="18"/>
        </w:rPr>
        <w:t>江西省委副秘书长方向军，省国资委党委书记、主任陈德勤，公司党委书记、董事长、总经理郑高清，党委副书记、工会主席汪波，副总经理刘方云、廖新庚、涂东阳，法务总监彭曦宏等在家领导陪同调研。</w:t>
      </w:r>
    </w:p>
    <w:p w:rsidR="00923EFC" w:rsidRPr="00923EFC" w:rsidRDefault="00923EFC" w:rsidP="00923EFC">
      <w:pPr>
        <w:widowControl/>
        <w:wordWrap w:val="0"/>
        <w:spacing w:after="90"/>
        <w:ind w:firstLine="482"/>
        <w:jc w:val="left"/>
        <w:rPr>
          <w:rFonts w:asciiTheme="minorEastAsia" w:eastAsiaTheme="minorEastAsia" w:hAnsiTheme="minorEastAsia" w:cs="Arial"/>
          <w:kern w:val="0"/>
          <w:sz w:val="18"/>
          <w:szCs w:val="18"/>
        </w:rPr>
      </w:pPr>
      <w:r w:rsidRPr="00923EFC">
        <w:rPr>
          <w:rFonts w:asciiTheme="minorEastAsia" w:eastAsiaTheme="minorEastAsia" w:hAnsiTheme="minorEastAsia" w:cs="Arial"/>
          <w:kern w:val="0"/>
          <w:sz w:val="18"/>
          <w:szCs w:val="18"/>
        </w:rPr>
        <w:t>上午9时30分，叶建春来到江铜前厅，首先注意到“用未来思考今天”的江铜核心理念。在江铜期间，叶建春重点调研了江铜的党史学习教育、党建创新和人才引进与激励等工作，仔细考察了江铜的历史沿革、产业结构和区域布局。</w:t>
      </w:r>
    </w:p>
    <w:p w:rsidR="00923EFC" w:rsidRPr="00923EFC" w:rsidRDefault="00923EFC" w:rsidP="00923EFC">
      <w:pPr>
        <w:widowControl/>
        <w:wordWrap w:val="0"/>
        <w:spacing w:after="90"/>
        <w:ind w:firstLine="482"/>
        <w:jc w:val="left"/>
        <w:rPr>
          <w:rFonts w:asciiTheme="minorEastAsia" w:eastAsiaTheme="minorEastAsia" w:hAnsiTheme="minorEastAsia" w:cs="Arial"/>
          <w:kern w:val="0"/>
          <w:sz w:val="18"/>
          <w:szCs w:val="18"/>
        </w:rPr>
      </w:pPr>
      <w:r w:rsidRPr="00923EFC">
        <w:rPr>
          <w:rFonts w:asciiTheme="minorEastAsia" w:eastAsiaTheme="minorEastAsia" w:hAnsiTheme="minorEastAsia" w:cs="Arial"/>
          <w:kern w:val="0"/>
          <w:sz w:val="18"/>
          <w:szCs w:val="18"/>
        </w:rPr>
        <w:t>开展党史学习教育以来，江铜注重学用结合，重视办好实事，努力开拓新局。今年以来，全公司330个党支部共开展专题学习4129次，江铜以“8+N”实践活动为主线，办结职工群众“急难愁盼”实事619项，尤其是省委省政府寄以厚望的江铜“三年创新倍增”重任，已经胜利在望，江铜的创新发展已经打开新局。叶建春勉励江铜要坚决打赢“三年创新倍增”攻坚之战，然后乘势而上，接续奋斗，以高质量党建引领江铜的高质量发展，奋力建成具有核心竞争力的世界一流企业。</w:t>
      </w:r>
    </w:p>
    <w:p w:rsidR="00923EFC" w:rsidRPr="00923EFC" w:rsidRDefault="00923EFC" w:rsidP="00923EFC">
      <w:pPr>
        <w:widowControl/>
        <w:wordWrap w:val="0"/>
        <w:spacing w:after="90"/>
        <w:ind w:firstLine="482"/>
        <w:jc w:val="left"/>
        <w:rPr>
          <w:rFonts w:asciiTheme="minorEastAsia" w:eastAsiaTheme="minorEastAsia" w:hAnsiTheme="minorEastAsia" w:cs="Arial"/>
          <w:kern w:val="0"/>
          <w:sz w:val="18"/>
          <w:szCs w:val="18"/>
        </w:rPr>
      </w:pPr>
      <w:r w:rsidRPr="00923EFC">
        <w:rPr>
          <w:rFonts w:asciiTheme="minorEastAsia" w:eastAsiaTheme="minorEastAsia" w:hAnsiTheme="minorEastAsia" w:cs="Arial"/>
          <w:kern w:val="0"/>
          <w:sz w:val="18"/>
          <w:szCs w:val="18"/>
        </w:rPr>
        <w:t>党建创新是叶建春此行调研的重点。他一边观看展板，一边听取讲解，不时询问：江铜党委巡察办是否独立设置?江铜的党校有没有常设校区?江铜二级单位党建工作是否正常开展?江铜党委稽核有什么特色?江铜高层次人才的引进和激励效果如何?</w:t>
      </w:r>
    </w:p>
    <w:p w:rsidR="00923EFC" w:rsidRPr="00923EFC" w:rsidRDefault="00923EFC" w:rsidP="00923EFC">
      <w:pPr>
        <w:widowControl/>
        <w:wordWrap w:val="0"/>
        <w:spacing w:after="90"/>
        <w:ind w:firstLine="482"/>
        <w:jc w:val="left"/>
        <w:rPr>
          <w:rFonts w:asciiTheme="minorEastAsia" w:eastAsiaTheme="minorEastAsia" w:hAnsiTheme="minorEastAsia" w:cs="Arial"/>
          <w:kern w:val="0"/>
          <w:sz w:val="18"/>
          <w:szCs w:val="18"/>
        </w:rPr>
      </w:pPr>
      <w:r w:rsidRPr="00923EFC">
        <w:rPr>
          <w:rFonts w:asciiTheme="minorEastAsia" w:eastAsiaTheme="minorEastAsia" w:hAnsiTheme="minorEastAsia" w:cs="Arial"/>
          <w:kern w:val="0"/>
          <w:sz w:val="18"/>
          <w:szCs w:val="18"/>
        </w:rPr>
        <w:t>党建工作是江铜多年培育的红色品牌。近年来，江铜党委继续夯实党建基础，持续深化党建工作的标准化、规范化、信息化，探索出一条提高国有企业党的建设质量的创新之路，江铜党建工作形成了“一大体系、两大机制、三大载体、四大特色、五大亮点”的特有模式。2017年和2018年中央改革办党建督察组先后两次来江铜督察党建工作，对于江铜党建创新给予高度评价，认为江铜党建工作“为党旗添了光彩、为党的事业做出了贡献”。</w:t>
      </w:r>
    </w:p>
    <w:p w:rsidR="00923EFC" w:rsidRPr="00923EFC" w:rsidRDefault="00923EFC" w:rsidP="00923EFC">
      <w:pPr>
        <w:widowControl/>
        <w:wordWrap w:val="0"/>
        <w:spacing w:after="90"/>
        <w:ind w:firstLine="482"/>
        <w:jc w:val="left"/>
        <w:rPr>
          <w:rFonts w:asciiTheme="minorEastAsia" w:eastAsiaTheme="minorEastAsia" w:hAnsiTheme="minorEastAsia" w:cs="Arial"/>
          <w:kern w:val="0"/>
          <w:sz w:val="18"/>
          <w:szCs w:val="18"/>
        </w:rPr>
      </w:pPr>
      <w:r w:rsidRPr="00923EFC">
        <w:rPr>
          <w:rFonts w:asciiTheme="minorEastAsia" w:eastAsiaTheme="minorEastAsia" w:hAnsiTheme="minorEastAsia" w:cs="Arial"/>
          <w:kern w:val="0"/>
          <w:sz w:val="18"/>
          <w:szCs w:val="18"/>
        </w:rPr>
        <w:lastRenderedPageBreak/>
        <w:t>调研过程中，叶建春不时点头，对于江铜党委持续推进党建创新表示肯定。他强调，坚持党的领导、加强党的建设是国有企业的“根”和“魂”，企业的改革发展和党的建设要始终相融并进、同向发力，一定要把党的优势充分体现到企业改革发展的全过程当中。</w:t>
      </w:r>
    </w:p>
    <w:p w:rsidR="00923EFC" w:rsidRPr="00923EFC" w:rsidRDefault="00923EFC" w:rsidP="00923EFC">
      <w:pPr>
        <w:widowControl/>
        <w:wordWrap w:val="0"/>
        <w:spacing w:after="90"/>
        <w:ind w:firstLine="482"/>
        <w:jc w:val="left"/>
        <w:rPr>
          <w:rFonts w:asciiTheme="minorEastAsia" w:eastAsiaTheme="minorEastAsia" w:hAnsiTheme="minorEastAsia" w:cs="Arial"/>
          <w:kern w:val="0"/>
          <w:sz w:val="18"/>
          <w:szCs w:val="18"/>
        </w:rPr>
      </w:pPr>
      <w:r w:rsidRPr="00923EFC">
        <w:rPr>
          <w:rFonts w:asciiTheme="minorEastAsia" w:eastAsiaTheme="minorEastAsia" w:hAnsiTheme="minorEastAsia" w:cs="Arial"/>
          <w:kern w:val="0"/>
          <w:sz w:val="18"/>
          <w:szCs w:val="18"/>
        </w:rPr>
        <w:t>随后，叶建春来到江铜研究院，先后走进研发中心高分辨电子透射显微镜、矿物参数自动分析系统、辉光放电制谱仪等实验室，与在岗科研人员亲切交谈，询问他们在江西生活是否习惯，工作中存在哪些困难?</w:t>
      </w:r>
    </w:p>
    <w:p w:rsidR="00923EFC" w:rsidRPr="00923EFC" w:rsidRDefault="00923EFC" w:rsidP="00923EFC">
      <w:pPr>
        <w:widowControl/>
        <w:wordWrap w:val="0"/>
        <w:spacing w:after="90"/>
        <w:ind w:firstLine="482"/>
        <w:jc w:val="left"/>
        <w:rPr>
          <w:rFonts w:asciiTheme="minorEastAsia" w:eastAsiaTheme="minorEastAsia" w:hAnsiTheme="minorEastAsia" w:cs="Arial"/>
          <w:kern w:val="0"/>
          <w:sz w:val="18"/>
          <w:szCs w:val="18"/>
        </w:rPr>
      </w:pPr>
      <w:r w:rsidRPr="00923EFC">
        <w:rPr>
          <w:rFonts w:asciiTheme="minorEastAsia" w:eastAsiaTheme="minorEastAsia" w:hAnsiTheme="minorEastAsia" w:cs="Arial"/>
          <w:kern w:val="0"/>
          <w:sz w:val="18"/>
          <w:szCs w:val="18"/>
        </w:rPr>
        <w:t>江铜研究院现有员工148人，其中博士53人、硕士71人。近三年来，江铜精准引进“高精尖缺”领军人才，在江铜研究院实施了高层次人才薪酬市场化、知识产权入股、成果转化提奖等重大机制创新，大大激活了研究院的创新活力，江铜研究院已经完成的10个产业化项目，每年增加效益5000多万元以上，该院也成为江西省十个重大创新平台之一。</w:t>
      </w:r>
    </w:p>
    <w:p w:rsidR="00923EFC" w:rsidRPr="00923EFC" w:rsidRDefault="00923EFC" w:rsidP="00923EFC">
      <w:pPr>
        <w:widowControl/>
        <w:wordWrap w:val="0"/>
        <w:spacing w:after="90"/>
        <w:ind w:firstLine="482"/>
        <w:jc w:val="left"/>
        <w:rPr>
          <w:rFonts w:asciiTheme="minorEastAsia" w:eastAsiaTheme="minorEastAsia" w:hAnsiTheme="minorEastAsia" w:cs="Arial"/>
          <w:kern w:val="0"/>
          <w:sz w:val="18"/>
          <w:szCs w:val="18"/>
        </w:rPr>
      </w:pPr>
      <w:r w:rsidRPr="00923EFC">
        <w:rPr>
          <w:rFonts w:asciiTheme="minorEastAsia" w:eastAsiaTheme="minorEastAsia" w:hAnsiTheme="minorEastAsia" w:cs="Arial"/>
          <w:kern w:val="0"/>
          <w:sz w:val="18"/>
          <w:szCs w:val="18"/>
        </w:rPr>
        <w:t>叶建春强调，创新是推动企业改革发展、形成核心竞争优势、打造世界一流企业的强力引擎，国有企业的创新发展，要坚持党管人才的原则，同时不断推进机制创新与管理创新，尤其要重视人才的保障。江铜引进了一部分高层次人才，一定要关心他们的工作与生活，营造良好的学习、工作、学术环境，让科技人员的创新活力充分迸发，形成一个让创新人才“做梦都想事、拼命干成事”的良好氛围。</w:t>
      </w:r>
    </w:p>
    <w:p w:rsidR="00AC0E6F" w:rsidRPr="00923EFC"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p>
    <w:p w:rsidR="00963580" w:rsidRPr="00E07917" w:rsidRDefault="00923EFC" w:rsidP="00E07917">
      <w:pPr>
        <w:widowControl/>
        <w:spacing w:after="90"/>
        <w:jc w:val="left"/>
        <w:outlineLvl w:val="1"/>
        <w:rPr>
          <w:rFonts w:ascii="宋体" w:hAnsi="宋体" w:cs="Arial"/>
          <w:b/>
          <w:kern w:val="0"/>
          <w:sz w:val="32"/>
          <w:szCs w:val="32"/>
        </w:rPr>
      </w:pPr>
      <w:bookmarkStart w:id="116" w:name="_Toc85196968"/>
      <w:r w:rsidRPr="00923EFC">
        <w:rPr>
          <w:rFonts w:ascii="宋体" w:hAnsi="宋体" w:cs="Arial" w:hint="eastAsia"/>
          <w:b/>
          <w:kern w:val="0"/>
          <w:sz w:val="32"/>
          <w:szCs w:val="32"/>
        </w:rPr>
        <w:t>江铜：七载乘风出海 今日荣耀见证</w:t>
      </w:r>
      <w:bookmarkEnd w:id="116"/>
    </w:p>
    <w:p w:rsidR="00AC0E6F" w:rsidRPr="000F3E2C" w:rsidRDefault="00AC0E6F" w:rsidP="000F3E2C">
      <w:pPr>
        <w:widowControl/>
        <w:wordWrap w:val="0"/>
        <w:spacing w:after="100"/>
        <w:ind w:firstLineChars="200" w:firstLine="360"/>
        <w:jc w:val="left"/>
        <w:rPr>
          <w:rFonts w:asciiTheme="minorEastAsia" w:eastAsiaTheme="minorEastAsia" w:hAnsiTheme="minorEastAsia" w:cstheme="minorEastAsia"/>
          <w:sz w:val="18"/>
          <w:szCs w:val="18"/>
        </w:rPr>
      </w:pPr>
    </w:p>
    <w:p w:rsidR="00923EFC" w:rsidRPr="00923EFC" w:rsidRDefault="00923EFC" w:rsidP="00923EFC">
      <w:pPr>
        <w:widowControl/>
        <w:wordWrap w:val="0"/>
        <w:spacing w:after="90"/>
        <w:ind w:firstLine="482"/>
        <w:jc w:val="left"/>
        <w:rPr>
          <w:rFonts w:asciiTheme="minorEastAsia" w:eastAsiaTheme="minorEastAsia" w:hAnsiTheme="minorEastAsia" w:cs="Arial"/>
          <w:kern w:val="0"/>
          <w:sz w:val="18"/>
          <w:szCs w:val="18"/>
        </w:rPr>
      </w:pPr>
      <w:r w:rsidRPr="00923EFC">
        <w:rPr>
          <w:rFonts w:asciiTheme="minorEastAsia" w:eastAsiaTheme="minorEastAsia" w:hAnsiTheme="minorEastAsia" w:cs="Arial"/>
          <w:kern w:val="0"/>
          <w:sz w:val="18"/>
          <w:szCs w:val="18"/>
        </w:rPr>
        <w:t>近日，在松下电器集团2021财政年全球卓越供应商评选中，江西铜业股份有限公司当选为铜领域最佳供应商。</w:t>
      </w:r>
    </w:p>
    <w:p w:rsidR="00923EFC" w:rsidRPr="00923EFC" w:rsidRDefault="00923EFC" w:rsidP="00923EFC">
      <w:pPr>
        <w:widowControl/>
        <w:wordWrap w:val="0"/>
        <w:spacing w:after="90"/>
        <w:ind w:firstLine="482"/>
        <w:jc w:val="left"/>
        <w:rPr>
          <w:rFonts w:asciiTheme="minorEastAsia" w:eastAsiaTheme="minorEastAsia" w:hAnsiTheme="minorEastAsia" w:cs="Arial"/>
          <w:kern w:val="0"/>
          <w:sz w:val="18"/>
          <w:szCs w:val="18"/>
        </w:rPr>
      </w:pPr>
      <w:r w:rsidRPr="00923EFC">
        <w:rPr>
          <w:rFonts w:asciiTheme="minorEastAsia" w:eastAsiaTheme="minorEastAsia" w:hAnsiTheme="minorEastAsia" w:cs="Arial"/>
          <w:kern w:val="0"/>
          <w:sz w:val="18"/>
          <w:szCs w:val="18"/>
        </w:rPr>
        <w:t>松下电器作为老牌制造名企，对供应商有着严格甚至苛刻的要求。当前，江铜通过与三井物产签订出口长单合同向松下越南工厂供应阴极铜。疫情以来，江铜克服重重困难，一如既往稳定提供高品质阴极铜和优质、高效、及时的销售服务，获得以松下为代表的广大海外客户的高度认可。</w:t>
      </w:r>
    </w:p>
    <w:p w:rsidR="00923EFC" w:rsidRPr="00923EFC" w:rsidRDefault="00923EFC" w:rsidP="00923EFC">
      <w:pPr>
        <w:widowControl/>
        <w:wordWrap w:val="0"/>
        <w:spacing w:after="90"/>
        <w:ind w:firstLine="482"/>
        <w:jc w:val="left"/>
        <w:rPr>
          <w:rFonts w:asciiTheme="minorEastAsia" w:eastAsiaTheme="minorEastAsia" w:hAnsiTheme="minorEastAsia" w:cs="Arial"/>
          <w:kern w:val="0"/>
          <w:sz w:val="18"/>
          <w:szCs w:val="18"/>
        </w:rPr>
      </w:pPr>
      <w:r w:rsidRPr="00923EFC">
        <w:rPr>
          <w:rFonts w:asciiTheme="minorEastAsia" w:eastAsiaTheme="minorEastAsia" w:hAnsiTheme="minorEastAsia" w:cs="Arial"/>
          <w:kern w:val="0"/>
          <w:sz w:val="18"/>
          <w:szCs w:val="18"/>
        </w:rPr>
        <w:t>该荣誉不仅是对江铜产品质量和优质服务的肯定，也是江铜过去7年深耕东南亚市场建立良好声誉和品牌知名度的积极反馈。</w:t>
      </w:r>
    </w:p>
    <w:p w:rsidR="00923EFC" w:rsidRPr="00923EFC" w:rsidRDefault="00923EFC" w:rsidP="00923EFC">
      <w:pPr>
        <w:widowControl/>
        <w:wordWrap w:val="0"/>
        <w:spacing w:after="90"/>
        <w:ind w:firstLine="482"/>
        <w:jc w:val="left"/>
        <w:rPr>
          <w:rFonts w:asciiTheme="minorEastAsia" w:eastAsiaTheme="minorEastAsia" w:hAnsiTheme="minorEastAsia" w:cs="Arial"/>
          <w:kern w:val="0"/>
          <w:sz w:val="18"/>
          <w:szCs w:val="18"/>
        </w:rPr>
      </w:pPr>
      <w:r w:rsidRPr="00923EFC">
        <w:rPr>
          <w:rFonts w:asciiTheme="minorEastAsia" w:eastAsiaTheme="minorEastAsia" w:hAnsiTheme="minorEastAsia" w:cs="Arial"/>
          <w:kern w:val="0"/>
          <w:sz w:val="18"/>
          <w:szCs w:val="18"/>
        </w:rPr>
        <w:t>双剑出鞘 蛟龙入海</w:t>
      </w:r>
    </w:p>
    <w:p w:rsidR="00923EFC" w:rsidRPr="00923EFC" w:rsidRDefault="00923EFC" w:rsidP="00923EFC">
      <w:pPr>
        <w:widowControl/>
        <w:wordWrap w:val="0"/>
        <w:spacing w:after="90"/>
        <w:ind w:firstLine="482"/>
        <w:jc w:val="left"/>
        <w:rPr>
          <w:rFonts w:asciiTheme="minorEastAsia" w:eastAsiaTheme="minorEastAsia" w:hAnsiTheme="minorEastAsia" w:cs="Arial"/>
          <w:kern w:val="0"/>
          <w:sz w:val="18"/>
          <w:szCs w:val="18"/>
        </w:rPr>
      </w:pPr>
      <w:r w:rsidRPr="00923EFC">
        <w:rPr>
          <w:rFonts w:asciiTheme="minorEastAsia" w:eastAsiaTheme="minorEastAsia" w:hAnsiTheme="minorEastAsia" w:cs="Arial"/>
          <w:kern w:val="0"/>
          <w:sz w:val="18"/>
          <w:szCs w:val="18"/>
        </w:rPr>
        <w:t>近年来，东南亚国家在全球制造业供应链体系中扮演的角色越来越重要，铜需求的快速增长正是其高速发展的一个缩影。据统计，2020年东南亚铜消费需求量为103万吨，2025年将达到170万吨，2030年预计突破240万吨。因此，提前耕植东南亚终端用户市场，对于实现江铜产品“走出去”的战略布局来说，具有迫切性且符合时代要求。</w:t>
      </w:r>
    </w:p>
    <w:p w:rsidR="00923EFC" w:rsidRPr="00923EFC" w:rsidRDefault="00923EFC" w:rsidP="00923EFC">
      <w:pPr>
        <w:widowControl/>
        <w:wordWrap w:val="0"/>
        <w:spacing w:after="90"/>
        <w:ind w:firstLine="482"/>
        <w:jc w:val="left"/>
        <w:rPr>
          <w:rFonts w:asciiTheme="minorEastAsia" w:eastAsiaTheme="minorEastAsia" w:hAnsiTheme="minorEastAsia" w:cs="Arial"/>
          <w:kern w:val="0"/>
          <w:sz w:val="18"/>
          <w:szCs w:val="18"/>
        </w:rPr>
      </w:pPr>
      <w:r w:rsidRPr="00923EFC">
        <w:rPr>
          <w:rFonts w:asciiTheme="minorEastAsia" w:eastAsiaTheme="minorEastAsia" w:hAnsiTheme="minorEastAsia" w:cs="Arial"/>
          <w:kern w:val="0"/>
          <w:sz w:val="18"/>
          <w:szCs w:val="18"/>
        </w:rPr>
        <w:t>东南亚阴极铜终端用户以日资企业为主，普遍实行圈内总部采购制，根据这一特点，2014年起，江铜携手三井物产联合开发东南亚市场，产品定位于满足对阴极铜品质要求最为严格的高层次终端用户需求。</w:t>
      </w:r>
    </w:p>
    <w:p w:rsidR="00923EFC" w:rsidRPr="00923EFC" w:rsidRDefault="00923EFC" w:rsidP="00923EFC">
      <w:pPr>
        <w:widowControl/>
        <w:wordWrap w:val="0"/>
        <w:spacing w:after="90"/>
        <w:ind w:firstLine="482"/>
        <w:jc w:val="left"/>
        <w:rPr>
          <w:rFonts w:asciiTheme="minorEastAsia" w:eastAsiaTheme="minorEastAsia" w:hAnsiTheme="minorEastAsia" w:cs="Arial"/>
          <w:kern w:val="0"/>
          <w:sz w:val="18"/>
          <w:szCs w:val="18"/>
        </w:rPr>
      </w:pPr>
      <w:r w:rsidRPr="00923EFC">
        <w:rPr>
          <w:rFonts w:asciiTheme="minorEastAsia" w:eastAsiaTheme="minorEastAsia" w:hAnsiTheme="minorEastAsia" w:cs="Arial"/>
          <w:kern w:val="0"/>
          <w:sz w:val="18"/>
          <w:szCs w:val="18"/>
        </w:rPr>
        <w:t>2014年至2021年，贸易事业部电铜营销团队一步一个脚印，将贵冶牌、江铜牌阴极铜同时推向海外市场，从最初的印尼、泰国、马来西亚逐步辐射至越南、巴基斯坦、韩国、日本，市场布局多点开花，客户开发遍地结果。</w:t>
      </w:r>
    </w:p>
    <w:p w:rsidR="00923EFC" w:rsidRPr="00923EFC" w:rsidRDefault="00923EFC" w:rsidP="00923EFC">
      <w:pPr>
        <w:widowControl/>
        <w:wordWrap w:val="0"/>
        <w:spacing w:after="90"/>
        <w:ind w:firstLine="482"/>
        <w:jc w:val="left"/>
        <w:rPr>
          <w:rFonts w:asciiTheme="minorEastAsia" w:eastAsiaTheme="minorEastAsia" w:hAnsiTheme="minorEastAsia" w:cs="Arial"/>
          <w:kern w:val="0"/>
          <w:sz w:val="18"/>
          <w:szCs w:val="18"/>
        </w:rPr>
      </w:pPr>
      <w:r w:rsidRPr="00923EFC">
        <w:rPr>
          <w:rFonts w:asciiTheme="minorEastAsia" w:eastAsiaTheme="minorEastAsia" w:hAnsiTheme="minorEastAsia" w:cs="Arial"/>
          <w:kern w:val="0"/>
          <w:sz w:val="18"/>
          <w:szCs w:val="18"/>
        </w:rPr>
        <w:t>征途漫漫 道阻且长</w:t>
      </w:r>
    </w:p>
    <w:p w:rsidR="00923EFC" w:rsidRPr="00923EFC" w:rsidRDefault="00923EFC" w:rsidP="00923EFC">
      <w:pPr>
        <w:widowControl/>
        <w:wordWrap w:val="0"/>
        <w:spacing w:after="90"/>
        <w:ind w:firstLine="482"/>
        <w:jc w:val="left"/>
        <w:rPr>
          <w:rFonts w:asciiTheme="minorEastAsia" w:eastAsiaTheme="minorEastAsia" w:hAnsiTheme="minorEastAsia" w:cs="Arial"/>
          <w:kern w:val="0"/>
          <w:sz w:val="18"/>
          <w:szCs w:val="18"/>
        </w:rPr>
      </w:pPr>
      <w:r w:rsidRPr="00923EFC">
        <w:rPr>
          <w:rFonts w:asciiTheme="minorEastAsia" w:eastAsiaTheme="minorEastAsia" w:hAnsiTheme="minorEastAsia" w:cs="Arial"/>
          <w:kern w:val="0"/>
          <w:sz w:val="18"/>
          <w:szCs w:val="18"/>
        </w:rPr>
        <w:t>走出海外，并非一帆风顺。2017年，马来西亚某工厂反馈开箱铜绿问题，经溯源调查发现，原本适用国内生产运输的打包钢带无法适应密闭、潮湿、闷热的远洋运输。找出原因后，贵冶立即敦促钢带供应商改进生产工艺，并着手开展多批次复杂环境下的模拟测试，针对性出台了《电铜打包钢带使用管理制度》，明确了钢带的保管和使用要求。此外，贵冶还改进了洗涤环节，提高洗涤质量，搭建可折叠雨棚，改善电铜存储环境，通过全流程监控解决问题。</w:t>
      </w:r>
    </w:p>
    <w:p w:rsidR="00923EFC" w:rsidRPr="00923EFC" w:rsidRDefault="00923EFC" w:rsidP="00923EFC">
      <w:pPr>
        <w:widowControl/>
        <w:wordWrap w:val="0"/>
        <w:spacing w:after="90"/>
        <w:ind w:firstLine="482"/>
        <w:jc w:val="left"/>
        <w:rPr>
          <w:rFonts w:asciiTheme="minorEastAsia" w:eastAsiaTheme="minorEastAsia" w:hAnsiTheme="minorEastAsia" w:cs="Arial"/>
          <w:kern w:val="0"/>
          <w:sz w:val="18"/>
          <w:szCs w:val="18"/>
        </w:rPr>
      </w:pPr>
      <w:r w:rsidRPr="00923EFC">
        <w:rPr>
          <w:rFonts w:asciiTheme="minorEastAsia" w:eastAsiaTheme="minorEastAsia" w:hAnsiTheme="minorEastAsia" w:cs="Arial"/>
          <w:kern w:val="0"/>
          <w:sz w:val="18"/>
          <w:szCs w:val="18"/>
        </w:rPr>
        <w:t>2018年，泰国一家工厂要求将阴极铜铋元素含量严格控制在0.6ppm以下，远远高于国标小于2ppm的标准。贵冶以客户需求为第一要务，加强技术改造，强化管理控制，采取一系列措施降低铋含量，最终达到客户要求。</w:t>
      </w:r>
    </w:p>
    <w:p w:rsidR="00923EFC" w:rsidRPr="00923EFC" w:rsidRDefault="00923EFC" w:rsidP="00923EFC">
      <w:pPr>
        <w:widowControl/>
        <w:wordWrap w:val="0"/>
        <w:spacing w:after="90"/>
        <w:ind w:firstLine="482"/>
        <w:jc w:val="left"/>
        <w:rPr>
          <w:rFonts w:asciiTheme="minorEastAsia" w:eastAsiaTheme="minorEastAsia" w:hAnsiTheme="minorEastAsia" w:cs="Arial"/>
          <w:kern w:val="0"/>
          <w:sz w:val="18"/>
          <w:szCs w:val="18"/>
        </w:rPr>
      </w:pPr>
      <w:r w:rsidRPr="00923EFC">
        <w:rPr>
          <w:rFonts w:asciiTheme="minorEastAsia" w:eastAsiaTheme="minorEastAsia" w:hAnsiTheme="minorEastAsia" w:cs="Arial"/>
          <w:kern w:val="0"/>
          <w:sz w:val="18"/>
          <w:szCs w:val="18"/>
        </w:rPr>
        <w:lastRenderedPageBreak/>
        <w:t>客户的反馈正是江铜提升的动力源泉。2015年开始，江铜贸易事业部联合计划与生产部、贵冶品管和生产人员组成的代表团，连续5年不间断对东南亚客户工厂进行实地走访，面对面现场交流，并将客户反馈的问题进行全面梳理，形成整改清单并逐个攻破，拔高品控要求，进而满足客户需求。</w:t>
      </w:r>
    </w:p>
    <w:p w:rsidR="00923EFC" w:rsidRPr="00923EFC" w:rsidRDefault="00923EFC" w:rsidP="00923EFC">
      <w:pPr>
        <w:widowControl/>
        <w:wordWrap w:val="0"/>
        <w:spacing w:after="90"/>
        <w:ind w:firstLine="482"/>
        <w:jc w:val="left"/>
        <w:rPr>
          <w:rFonts w:asciiTheme="minorEastAsia" w:eastAsiaTheme="minorEastAsia" w:hAnsiTheme="minorEastAsia" w:cs="Arial"/>
          <w:kern w:val="0"/>
          <w:sz w:val="18"/>
          <w:szCs w:val="18"/>
        </w:rPr>
      </w:pPr>
      <w:r w:rsidRPr="00923EFC">
        <w:rPr>
          <w:rFonts w:asciiTheme="minorEastAsia" w:eastAsiaTheme="minorEastAsia" w:hAnsiTheme="minorEastAsia" w:cs="Arial"/>
          <w:kern w:val="0"/>
          <w:sz w:val="18"/>
          <w:szCs w:val="18"/>
        </w:rPr>
        <w:t>2019年，整箱出口至印尼某工厂的阴极铜在卸货港短驳至客户仓库途中被盗。案发后，贸易事业部迅速响应，协同财务管理部第一时间介入，在保证公司货款全额按期回笼的前提下，一方面积极联系承保单位启动案件理赔程序，协助当地代理展开事故现场查勘、定损工作;另一方面，在得知承运公司可能面临破产清算的不利情况后，</w:t>
      </w:r>
    </w:p>
    <w:p w:rsidR="00923EFC" w:rsidRPr="00923EFC" w:rsidRDefault="00923EFC" w:rsidP="00923EFC">
      <w:pPr>
        <w:widowControl/>
        <w:wordWrap w:val="0"/>
        <w:spacing w:after="90"/>
        <w:ind w:firstLine="482"/>
        <w:jc w:val="left"/>
        <w:rPr>
          <w:rFonts w:asciiTheme="minorEastAsia" w:eastAsiaTheme="minorEastAsia" w:hAnsiTheme="minorEastAsia" w:cs="Arial"/>
          <w:kern w:val="0"/>
          <w:sz w:val="18"/>
          <w:szCs w:val="18"/>
        </w:rPr>
      </w:pPr>
      <w:r w:rsidRPr="00923EFC">
        <w:rPr>
          <w:rFonts w:asciiTheme="minorEastAsia" w:eastAsiaTheme="minorEastAsia" w:hAnsiTheme="minorEastAsia" w:cs="Arial"/>
          <w:kern w:val="0"/>
          <w:sz w:val="18"/>
          <w:szCs w:val="18"/>
        </w:rPr>
        <w:t>果断要求当事人向当地法院提起诉讼，保全其有效资产，为后续顺利完成理赔奠定实质性基础。</w:t>
      </w:r>
    </w:p>
    <w:p w:rsidR="00923EFC" w:rsidRPr="00923EFC" w:rsidRDefault="00923EFC" w:rsidP="00923EFC">
      <w:pPr>
        <w:widowControl/>
        <w:wordWrap w:val="0"/>
        <w:spacing w:after="90"/>
        <w:ind w:firstLine="482"/>
        <w:jc w:val="left"/>
        <w:rPr>
          <w:rFonts w:asciiTheme="minorEastAsia" w:eastAsiaTheme="minorEastAsia" w:hAnsiTheme="minorEastAsia" w:cs="Arial"/>
          <w:kern w:val="0"/>
          <w:sz w:val="18"/>
          <w:szCs w:val="18"/>
        </w:rPr>
      </w:pPr>
      <w:r w:rsidRPr="00923EFC">
        <w:rPr>
          <w:rFonts w:asciiTheme="minorEastAsia" w:eastAsiaTheme="minorEastAsia" w:hAnsiTheme="minorEastAsia" w:cs="Arial"/>
          <w:kern w:val="0"/>
          <w:sz w:val="18"/>
          <w:szCs w:val="18"/>
        </w:rPr>
        <w:t>历经16个月，经过多轮沟通，贸易事业部克服承保人海外理赔经验欠缺、语言不通、案件错综复杂等诸多不利因素，为当事人创造性地提供了“权益转让担保”服务，妥善化解理赔通道中的最后一道障碍，足额将理赔款跨境支付至海外阴极铜终端用户，得到客户的高度认可和好评。</w:t>
      </w:r>
    </w:p>
    <w:p w:rsidR="00923EFC" w:rsidRPr="00923EFC" w:rsidRDefault="00923EFC" w:rsidP="00923EFC">
      <w:pPr>
        <w:widowControl/>
        <w:wordWrap w:val="0"/>
        <w:spacing w:after="90"/>
        <w:ind w:firstLine="482"/>
        <w:jc w:val="left"/>
        <w:rPr>
          <w:rFonts w:asciiTheme="minorEastAsia" w:eastAsiaTheme="minorEastAsia" w:hAnsiTheme="minorEastAsia" w:cs="Arial"/>
          <w:kern w:val="0"/>
          <w:sz w:val="18"/>
          <w:szCs w:val="18"/>
        </w:rPr>
      </w:pPr>
      <w:r w:rsidRPr="00923EFC">
        <w:rPr>
          <w:rFonts w:asciiTheme="minorEastAsia" w:eastAsiaTheme="minorEastAsia" w:hAnsiTheme="minorEastAsia" w:cs="Arial"/>
          <w:kern w:val="0"/>
          <w:sz w:val="18"/>
          <w:szCs w:val="18"/>
        </w:rPr>
        <w:t>疫情重创全球海运市场，集装箱短缺、舱位紧张等问题日益严重，出口货物流通严重受滞。今年3月，苏伊士运河拥堵事件更加恶化了航运市场，海运费屡创新高，偏离了最初签订的年价，大部分港口订舱无法正常履约。即使货代履约完成订舱，但阴极铜类属重箱货物，能否如期装船仍存在不确定因素。</w:t>
      </w:r>
    </w:p>
    <w:p w:rsidR="00923EFC" w:rsidRPr="00923EFC" w:rsidRDefault="00923EFC" w:rsidP="00923EFC">
      <w:pPr>
        <w:widowControl/>
        <w:wordWrap w:val="0"/>
        <w:spacing w:after="90"/>
        <w:ind w:firstLine="482"/>
        <w:jc w:val="left"/>
        <w:rPr>
          <w:rFonts w:asciiTheme="minorEastAsia" w:eastAsiaTheme="minorEastAsia" w:hAnsiTheme="minorEastAsia" w:cs="Arial"/>
          <w:kern w:val="0"/>
          <w:sz w:val="18"/>
          <w:szCs w:val="18"/>
        </w:rPr>
      </w:pPr>
      <w:r w:rsidRPr="00923EFC">
        <w:rPr>
          <w:rFonts w:asciiTheme="minorEastAsia" w:eastAsiaTheme="minorEastAsia" w:hAnsiTheme="minorEastAsia" w:cs="Arial"/>
          <w:kern w:val="0"/>
          <w:sz w:val="18"/>
          <w:szCs w:val="18"/>
        </w:rPr>
        <w:t>无论是上游供应还是物流，只要任何环节发生变化，对下游终端制造都将产生巨大影响。从今年8月，贸易事业部通过“以疏治堵、细分操作”的模式，实时关注各港口运量和运费变化情况，将出口阴极铜按最优比例每月动态分拨至上海、宁波和厦门港，对每笔发运做到心中有预案、手中有方案，精细化控制成本，在夹缝中求效益。</w:t>
      </w:r>
    </w:p>
    <w:p w:rsidR="00923EFC" w:rsidRPr="00923EFC" w:rsidRDefault="00923EFC" w:rsidP="00923EFC">
      <w:pPr>
        <w:widowControl/>
        <w:wordWrap w:val="0"/>
        <w:spacing w:after="90"/>
        <w:ind w:firstLine="482"/>
        <w:jc w:val="left"/>
        <w:rPr>
          <w:rFonts w:asciiTheme="minorEastAsia" w:eastAsiaTheme="minorEastAsia" w:hAnsiTheme="minorEastAsia" w:cs="Arial"/>
          <w:kern w:val="0"/>
          <w:sz w:val="18"/>
          <w:szCs w:val="18"/>
        </w:rPr>
      </w:pPr>
      <w:r w:rsidRPr="00923EFC">
        <w:rPr>
          <w:rFonts w:asciiTheme="minorEastAsia" w:eastAsiaTheme="minorEastAsia" w:hAnsiTheme="minorEastAsia" w:cs="Arial"/>
          <w:kern w:val="0"/>
          <w:sz w:val="18"/>
          <w:szCs w:val="18"/>
        </w:rPr>
        <w:t>淬炼品质 锻炼队伍</w:t>
      </w:r>
    </w:p>
    <w:p w:rsidR="00923EFC" w:rsidRPr="00923EFC" w:rsidRDefault="00923EFC" w:rsidP="00923EFC">
      <w:pPr>
        <w:widowControl/>
        <w:wordWrap w:val="0"/>
        <w:spacing w:after="90"/>
        <w:ind w:firstLine="482"/>
        <w:jc w:val="left"/>
        <w:rPr>
          <w:rFonts w:asciiTheme="minorEastAsia" w:eastAsiaTheme="minorEastAsia" w:hAnsiTheme="minorEastAsia" w:cs="Arial"/>
          <w:kern w:val="0"/>
          <w:sz w:val="18"/>
          <w:szCs w:val="18"/>
        </w:rPr>
      </w:pPr>
      <w:r w:rsidRPr="00923EFC">
        <w:rPr>
          <w:rFonts w:asciiTheme="minorEastAsia" w:eastAsiaTheme="minorEastAsia" w:hAnsiTheme="minorEastAsia" w:cs="Arial"/>
          <w:kern w:val="0"/>
          <w:sz w:val="18"/>
          <w:szCs w:val="18"/>
        </w:rPr>
        <w:t>产品品质是企业的有形品牌，服务理念是企业的无形品牌。稳定的品质是企业的生命线，提升服务则是维护企业品牌的守护链。在工业产品产能加速扩张、品质日趋同质化的今天，提升员工的服务、担当意识，让其根植于企业的日常管理之中，将成为提升品牌价值、打造世界一流企业的重要保障。</w:t>
      </w:r>
    </w:p>
    <w:p w:rsidR="00923EFC" w:rsidRPr="00923EFC" w:rsidRDefault="00923EFC" w:rsidP="00923EFC">
      <w:pPr>
        <w:widowControl/>
        <w:wordWrap w:val="0"/>
        <w:spacing w:after="90"/>
        <w:ind w:firstLine="482"/>
        <w:jc w:val="left"/>
        <w:rPr>
          <w:rFonts w:asciiTheme="minorEastAsia" w:eastAsiaTheme="minorEastAsia" w:hAnsiTheme="minorEastAsia" w:cs="Arial"/>
          <w:kern w:val="0"/>
          <w:sz w:val="18"/>
          <w:szCs w:val="18"/>
        </w:rPr>
      </w:pPr>
      <w:r w:rsidRPr="00923EFC">
        <w:rPr>
          <w:rFonts w:asciiTheme="minorEastAsia" w:eastAsiaTheme="minorEastAsia" w:hAnsiTheme="minorEastAsia" w:cs="Arial"/>
          <w:kern w:val="0"/>
          <w:sz w:val="18"/>
          <w:szCs w:val="18"/>
        </w:rPr>
        <w:t>面对困难，江铜贸易事业部营销团队上下齐心，遇事不推、迎难而上，展现营销铁军风貌，把困难踩在脚下，把责任扛在肩上，把效益揣在心中，全力保障货物出口离岸平稳、畅通有序。</w:t>
      </w:r>
    </w:p>
    <w:p w:rsidR="00923EFC" w:rsidRPr="00923EFC" w:rsidRDefault="00923EFC" w:rsidP="00923EFC">
      <w:pPr>
        <w:widowControl/>
        <w:wordWrap w:val="0"/>
        <w:spacing w:after="90"/>
        <w:ind w:firstLine="482"/>
        <w:jc w:val="left"/>
        <w:rPr>
          <w:rFonts w:asciiTheme="minorEastAsia" w:eastAsiaTheme="minorEastAsia" w:hAnsiTheme="minorEastAsia" w:cs="Arial"/>
          <w:kern w:val="0"/>
          <w:sz w:val="18"/>
          <w:szCs w:val="18"/>
        </w:rPr>
      </w:pPr>
      <w:r w:rsidRPr="00923EFC">
        <w:rPr>
          <w:rFonts w:asciiTheme="minorEastAsia" w:eastAsiaTheme="minorEastAsia" w:hAnsiTheme="minorEastAsia" w:cs="Arial"/>
          <w:kern w:val="0"/>
          <w:sz w:val="18"/>
          <w:szCs w:val="18"/>
        </w:rPr>
        <w:t>收获荣誉，不仅是对其提前战略布局、7年辛勤耕耘的肯定，更是对企业高质量、跨越式发展的见证;不仅是江铜产品走向世界先进的铭牌，更是江铜品牌迈向世界头部企业圈的外沿传递。</w:t>
      </w:r>
    </w:p>
    <w:p w:rsidR="009652A2" w:rsidRPr="00923EFC" w:rsidRDefault="009652A2" w:rsidP="009652A2">
      <w:pPr>
        <w:widowControl/>
        <w:wordWrap w:val="0"/>
        <w:spacing w:after="100" w:line="360" w:lineRule="auto"/>
        <w:ind w:firstLine="200"/>
        <w:jc w:val="left"/>
        <w:rPr>
          <w:rFonts w:asciiTheme="minorEastAsia" w:eastAsiaTheme="minorEastAsia" w:hAnsiTheme="minorEastAsia" w:cstheme="minorEastAsia"/>
          <w:sz w:val="28"/>
          <w:szCs w:val="28"/>
        </w:rPr>
      </w:pPr>
    </w:p>
    <w:p w:rsidR="007B4B7B" w:rsidRPr="00E07917" w:rsidRDefault="00923EFC" w:rsidP="00E07917">
      <w:pPr>
        <w:widowControl/>
        <w:spacing w:after="90"/>
        <w:jc w:val="left"/>
        <w:outlineLvl w:val="1"/>
        <w:rPr>
          <w:rFonts w:ascii="宋体" w:hAnsi="宋体" w:cs="Arial"/>
          <w:b/>
          <w:kern w:val="0"/>
          <w:sz w:val="32"/>
          <w:szCs w:val="32"/>
        </w:rPr>
      </w:pPr>
      <w:bookmarkStart w:id="117" w:name="_Toc85196969"/>
      <w:r w:rsidRPr="00923EFC">
        <w:rPr>
          <w:rFonts w:ascii="宋体" w:hAnsi="宋体" w:cs="Arial" w:hint="eastAsia"/>
          <w:b/>
          <w:kern w:val="0"/>
          <w:sz w:val="32"/>
          <w:szCs w:val="32"/>
        </w:rPr>
        <w:t>中国五矿党组书记、董事长翁祖亮做客“对话新国企·党建大家谈”节目畅谈中国五矿经验</w:t>
      </w:r>
      <w:bookmarkEnd w:id="117"/>
    </w:p>
    <w:p w:rsidR="009652A2" w:rsidRPr="007B4B7B" w:rsidRDefault="009652A2" w:rsidP="009652A2">
      <w:pPr>
        <w:widowControl/>
        <w:jc w:val="left"/>
        <w:outlineLvl w:val="1"/>
        <w:rPr>
          <w:rFonts w:asciiTheme="minorEastAsia" w:eastAsiaTheme="minorEastAsia" w:hAnsiTheme="minorEastAsia" w:cstheme="minorEastAsia"/>
          <w:sz w:val="28"/>
          <w:szCs w:val="28"/>
        </w:rPr>
      </w:pPr>
    </w:p>
    <w:p w:rsidR="00923EFC" w:rsidRPr="00923EFC" w:rsidRDefault="00923EFC" w:rsidP="00923EFC">
      <w:pPr>
        <w:widowControl/>
        <w:wordWrap w:val="0"/>
        <w:spacing w:after="90"/>
        <w:ind w:firstLine="482"/>
        <w:jc w:val="left"/>
        <w:rPr>
          <w:rFonts w:asciiTheme="minorEastAsia" w:eastAsiaTheme="minorEastAsia" w:hAnsiTheme="minorEastAsia" w:cs="Arial"/>
          <w:kern w:val="0"/>
          <w:sz w:val="18"/>
          <w:szCs w:val="18"/>
        </w:rPr>
      </w:pPr>
      <w:r w:rsidRPr="00923EFC">
        <w:rPr>
          <w:rFonts w:asciiTheme="minorEastAsia" w:eastAsiaTheme="minorEastAsia" w:hAnsiTheme="minorEastAsia" w:cs="Arial"/>
          <w:kern w:val="0"/>
          <w:sz w:val="18"/>
          <w:szCs w:val="18"/>
        </w:rPr>
        <w:t>近日，中国五矿党组书记、董事长翁祖亮做客“对话新国企·党建大家谈”系列融媒体访谈，就中国五矿如何以党建引领高质量发展，轻装上阵走内涵式发展道路进行分享，相关报道在“国资小新”新媒体矩阵、国务院国资委网站以及人民网等平台同步推出，引发热烈反响。</w:t>
      </w:r>
    </w:p>
    <w:p w:rsidR="00923EFC" w:rsidRPr="00923EFC" w:rsidRDefault="00923EFC" w:rsidP="00923EFC">
      <w:pPr>
        <w:widowControl/>
        <w:wordWrap w:val="0"/>
        <w:spacing w:after="90"/>
        <w:ind w:firstLine="482"/>
        <w:jc w:val="left"/>
        <w:rPr>
          <w:rFonts w:asciiTheme="minorEastAsia" w:eastAsiaTheme="minorEastAsia" w:hAnsiTheme="minorEastAsia" w:cs="Arial"/>
          <w:kern w:val="0"/>
          <w:sz w:val="18"/>
          <w:szCs w:val="18"/>
        </w:rPr>
      </w:pPr>
      <w:r w:rsidRPr="00923EFC">
        <w:rPr>
          <w:rFonts w:asciiTheme="minorEastAsia" w:eastAsiaTheme="minorEastAsia" w:hAnsiTheme="minorEastAsia" w:cs="Arial"/>
          <w:kern w:val="0"/>
          <w:sz w:val="18"/>
          <w:szCs w:val="18"/>
        </w:rPr>
        <w:t>“中国五矿连续第15年入围世界500强榜单，2021年排名第65位，创历史新高，且位列金属行业第一位。”</w:t>
      </w:r>
    </w:p>
    <w:p w:rsidR="00923EFC" w:rsidRPr="00923EFC" w:rsidRDefault="00923EFC" w:rsidP="00923EFC">
      <w:pPr>
        <w:widowControl/>
        <w:wordWrap w:val="0"/>
        <w:spacing w:after="90"/>
        <w:ind w:firstLine="482"/>
        <w:jc w:val="left"/>
        <w:rPr>
          <w:rFonts w:asciiTheme="minorEastAsia" w:eastAsiaTheme="minorEastAsia" w:hAnsiTheme="minorEastAsia" w:cs="Arial"/>
          <w:kern w:val="0"/>
          <w:sz w:val="18"/>
          <w:szCs w:val="18"/>
        </w:rPr>
      </w:pPr>
      <w:r w:rsidRPr="00923EFC">
        <w:rPr>
          <w:rFonts w:asciiTheme="minorEastAsia" w:eastAsiaTheme="minorEastAsia" w:hAnsiTheme="minorEastAsia" w:cs="Arial"/>
          <w:kern w:val="0"/>
          <w:sz w:val="18"/>
          <w:szCs w:val="18"/>
        </w:rPr>
        <w:t>“中国五矿的钨、铋、石墨、铜、铅、锌等资源量产量位居全球前列，依托多年深耕冶金建设领域的技术和人才优势，持续推动中国冶金行业不断向智能、高效、低碳发展。”翁祖亮说。</w:t>
      </w:r>
    </w:p>
    <w:p w:rsidR="00923EFC" w:rsidRPr="00923EFC" w:rsidRDefault="00923EFC" w:rsidP="00923EFC">
      <w:pPr>
        <w:widowControl/>
        <w:wordWrap w:val="0"/>
        <w:spacing w:after="90"/>
        <w:ind w:firstLine="482"/>
        <w:jc w:val="left"/>
        <w:rPr>
          <w:rFonts w:asciiTheme="minorEastAsia" w:eastAsiaTheme="minorEastAsia" w:hAnsiTheme="minorEastAsia" w:cs="Arial"/>
          <w:kern w:val="0"/>
          <w:sz w:val="18"/>
          <w:szCs w:val="18"/>
        </w:rPr>
      </w:pPr>
      <w:r w:rsidRPr="00923EFC">
        <w:rPr>
          <w:rFonts w:asciiTheme="minorEastAsia" w:eastAsiaTheme="minorEastAsia" w:hAnsiTheme="minorEastAsia" w:cs="Arial"/>
          <w:kern w:val="0"/>
          <w:sz w:val="18"/>
          <w:szCs w:val="18"/>
        </w:rPr>
        <w:t>“五年来，中国五矿深入贯彻新发展理念，通过苦练内功、优化调整，轻装上阵走上质量效益型的内涵式发展道路。”</w:t>
      </w:r>
    </w:p>
    <w:p w:rsidR="00923EFC" w:rsidRPr="00923EFC" w:rsidRDefault="00923EFC" w:rsidP="00923EFC">
      <w:pPr>
        <w:widowControl/>
        <w:wordWrap w:val="0"/>
        <w:spacing w:after="90"/>
        <w:ind w:firstLine="482"/>
        <w:jc w:val="left"/>
        <w:rPr>
          <w:rFonts w:asciiTheme="minorEastAsia" w:eastAsiaTheme="minorEastAsia" w:hAnsiTheme="minorEastAsia" w:cs="Arial"/>
          <w:kern w:val="0"/>
          <w:sz w:val="18"/>
          <w:szCs w:val="18"/>
        </w:rPr>
      </w:pPr>
      <w:r w:rsidRPr="00923EFC">
        <w:rPr>
          <w:rFonts w:asciiTheme="minorEastAsia" w:eastAsiaTheme="minorEastAsia" w:hAnsiTheme="minorEastAsia" w:cs="Arial"/>
          <w:kern w:val="0"/>
          <w:sz w:val="18"/>
          <w:szCs w:val="18"/>
        </w:rPr>
        <w:lastRenderedPageBreak/>
        <w:t>2016年以来，中国五矿党组坚决贯彻习近平总书记在全国国有企业党的建设工作会议上的重要讲话精神，在国务院国资委党委指导下，全面落实新时代党的建设总要求，深入推进“两个一以贯之”重要论述在各级企业落实落地，以高质量党建引领保障企业高质量发展。</w:t>
      </w:r>
    </w:p>
    <w:p w:rsidR="00923EFC" w:rsidRPr="00923EFC" w:rsidRDefault="00923EFC" w:rsidP="00923EFC">
      <w:pPr>
        <w:widowControl/>
        <w:wordWrap w:val="0"/>
        <w:spacing w:after="90"/>
        <w:ind w:firstLine="482"/>
        <w:jc w:val="left"/>
        <w:rPr>
          <w:rFonts w:asciiTheme="minorEastAsia" w:eastAsiaTheme="minorEastAsia" w:hAnsiTheme="minorEastAsia" w:cs="Arial"/>
          <w:kern w:val="0"/>
          <w:sz w:val="18"/>
          <w:szCs w:val="18"/>
        </w:rPr>
      </w:pPr>
      <w:r w:rsidRPr="00923EFC">
        <w:rPr>
          <w:rFonts w:asciiTheme="minorEastAsia" w:eastAsiaTheme="minorEastAsia" w:hAnsiTheme="minorEastAsia" w:cs="Arial"/>
          <w:kern w:val="0"/>
          <w:sz w:val="18"/>
          <w:szCs w:val="18"/>
        </w:rPr>
        <w:t>1.　党建入章是应有之意、必然之举</w:t>
      </w:r>
    </w:p>
    <w:p w:rsidR="00923EFC" w:rsidRPr="00923EFC" w:rsidRDefault="00923EFC" w:rsidP="00923EFC">
      <w:pPr>
        <w:widowControl/>
        <w:wordWrap w:val="0"/>
        <w:spacing w:after="90"/>
        <w:ind w:firstLine="482"/>
        <w:jc w:val="left"/>
        <w:rPr>
          <w:rFonts w:asciiTheme="minorEastAsia" w:eastAsiaTheme="minorEastAsia" w:hAnsiTheme="minorEastAsia" w:cs="Arial"/>
          <w:kern w:val="0"/>
          <w:sz w:val="18"/>
          <w:szCs w:val="18"/>
        </w:rPr>
      </w:pPr>
      <w:r w:rsidRPr="00923EFC">
        <w:rPr>
          <w:rFonts w:asciiTheme="minorEastAsia" w:eastAsiaTheme="minorEastAsia" w:hAnsiTheme="minorEastAsia" w:cs="Arial"/>
          <w:kern w:val="0"/>
          <w:sz w:val="18"/>
          <w:szCs w:val="18"/>
        </w:rPr>
        <w:t>“全国国有企业党的建设工作会议召开后，中国五矿出台了党组前置研究讨论事项清单及相应的管理制度，率先在中央企业中全面厘清和固化了党组织前置研究讨论程序。这是一次宝贵的、突破性的探索，目前已经丰富、完善为‘三清单一流程’。” 翁祖亮说。</w:t>
      </w:r>
    </w:p>
    <w:p w:rsidR="00923EFC" w:rsidRPr="00923EFC" w:rsidRDefault="00923EFC" w:rsidP="00923EFC">
      <w:pPr>
        <w:widowControl/>
        <w:wordWrap w:val="0"/>
        <w:spacing w:after="90"/>
        <w:ind w:firstLine="482"/>
        <w:jc w:val="left"/>
        <w:rPr>
          <w:rFonts w:asciiTheme="minorEastAsia" w:eastAsiaTheme="minorEastAsia" w:hAnsiTheme="minorEastAsia" w:cs="Arial"/>
          <w:kern w:val="0"/>
          <w:sz w:val="18"/>
          <w:szCs w:val="18"/>
        </w:rPr>
      </w:pPr>
      <w:r w:rsidRPr="00923EFC">
        <w:rPr>
          <w:rFonts w:asciiTheme="minorEastAsia" w:eastAsiaTheme="minorEastAsia" w:hAnsiTheme="minorEastAsia" w:cs="Arial"/>
          <w:kern w:val="0"/>
          <w:sz w:val="18"/>
          <w:szCs w:val="18"/>
        </w:rPr>
        <w:t>翁祖亮表示，公司章程是企业内部的根本法，坚持党的领导、加强党的建设，党建入章是应有之意、必然之举。</w:t>
      </w:r>
    </w:p>
    <w:p w:rsidR="00923EFC" w:rsidRPr="00923EFC" w:rsidRDefault="00923EFC" w:rsidP="00923EFC">
      <w:pPr>
        <w:widowControl/>
        <w:wordWrap w:val="0"/>
        <w:spacing w:after="90"/>
        <w:ind w:firstLine="482"/>
        <w:jc w:val="left"/>
        <w:rPr>
          <w:rFonts w:asciiTheme="minorEastAsia" w:eastAsiaTheme="minorEastAsia" w:hAnsiTheme="minorEastAsia" w:cs="Arial"/>
          <w:kern w:val="0"/>
          <w:sz w:val="18"/>
          <w:szCs w:val="18"/>
        </w:rPr>
      </w:pPr>
      <w:r w:rsidRPr="00923EFC">
        <w:rPr>
          <w:rFonts w:asciiTheme="minorEastAsia" w:eastAsiaTheme="minorEastAsia" w:hAnsiTheme="minorEastAsia" w:cs="Arial"/>
          <w:kern w:val="0"/>
          <w:sz w:val="18"/>
          <w:szCs w:val="18"/>
        </w:rPr>
        <w:t>中国五矿在集团公司层面带头示范，分层分类强化指导，扎实推动各级次子企业党建入章工作。目前，各级企业均已全面完成党建入章工作，各级企业党组织法定地位得到有效保障。</w:t>
      </w:r>
    </w:p>
    <w:p w:rsidR="00923EFC" w:rsidRPr="00923EFC" w:rsidRDefault="00923EFC" w:rsidP="00923EFC">
      <w:pPr>
        <w:widowControl/>
        <w:wordWrap w:val="0"/>
        <w:spacing w:after="90"/>
        <w:ind w:firstLine="482"/>
        <w:jc w:val="left"/>
        <w:rPr>
          <w:rFonts w:asciiTheme="minorEastAsia" w:eastAsiaTheme="minorEastAsia" w:hAnsiTheme="minorEastAsia" w:cs="Arial"/>
          <w:kern w:val="0"/>
          <w:sz w:val="18"/>
          <w:szCs w:val="18"/>
        </w:rPr>
      </w:pPr>
      <w:r w:rsidRPr="00923EFC">
        <w:rPr>
          <w:rFonts w:asciiTheme="minorEastAsia" w:eastAsiaTheme="minorEastAsia" w:hAnsiTheme="minorEastAsia" w:cs="Arial"/>
          <w:kern w:val="0"/>
          <w:sz w:val="18"/>
          <w:szCs w:val="18"/>
        </w:rPr>
        <w:t>如何落实“两个一以贯之”?在翁祖亮看来，重点是程序上将加强党的领导与完善公司治理统一起来。他介绍，中国五矿创造性地构建了“三清单一流程”，实现了党的领导融入公司治理于法周延、于事简便。</w:t>
      </w:r>
    </w:p>
    <w:p w:rsidR="00923EFC" w:rsidRPr="00923EFC" w:rsidRDefault="00923EFC" w:rsidP="00923EFC">
      <w:pPr>
        <w:widowControl/>
        <w:wordWrap w:val="0"/>
        <w:spacing w:after="90"/>
        <w:ind w:firstLine="482"/>
        <w:jc w:val="left"/>
        <w:rPr>
          <w:rFonts w:asciiTheme="minorEastAsia" w:eastAsiaTheme="minorEastAsia" w:hAnsiTheme="minorEastAsia" w:cs="Arial"/>
          <w:kern w:val="0"/>
          <w:sz w:val="18"/>
          <w:szCs w:val="18"/>
        </w:rPr>
      </w:pPr>
      <w:r w:rsidRPr="00923EFC">
        <w:rPr>
          <w:rFonts w:asciiTheme="minorEastAsia" w:eastAsiaTheme="minorEastAsia" w:hAnsiTheme="minorEastAsia" w:cs="Arial"/>
          <w:kern w:val="0"/>
          <w:sz w:val="18"/>
          <w:szCs w:val="18"/>
        </w:rPr>
        <w:t>其中，“三重一大”清单明确了党组前置研究讨论事项，确保了党组发挥把方向、管大局、促落实的领导作用;总部决策事项清单及流程规范了董事会、经理层、党组书记、董事长、总经理、主管副总以及部门长的决策权限和流程;核心管控事项清单明确了母子公司管控界面，规范了集团公司对子企业的差异化授权放权。</w:t>
      </w:r>
    </w:p>
    <w:p w:rsidR="00923EFC" w:rsidRPr="00923EFC" w:rsidRDefault="00923EFC" w:rsidP="00923EFC">
      <w:pPr>
        <w:widowControl/>
        <w:wordWrap w:val="0"/>
        <w:spacing w:after="90"/>
        <w:ind w:firstLine="482"/>
        <w:jc w:val="left"/>
        <w:rPr>
          <w:rFonts w:asciiTheme="minorEastAsia" w:eastAsiaTheme="minorEastAsia" w:hAnsiTheme="minorEastAsia" w:cs="Arial"/>
          <w:kern w:val="0"/>
          <w:sz w:val="18"/>
          <w:szCs w:val="18"/>
        </w:rPr>
      </w:pPr>
      <w:r w:rsidRPr="00923EFC">
        <w:rPr>
          <w:rFonts w:asciiTheme="minorEastAsia" w:eastAsiaTheme="minorEastAsia" w:hAnsiTheme="minorEastAsia" w:cs="Arial"/>
          <w:kern w:val="0"/>
          <w:sz w:val="18"/>
          <w:szCs w:val="18"/>
        </w:rPr>
        <w:t>“此外，在这些基础上，我们用信息化的手段将事项进行分类、流程自动明确，确保了决策流程、决策信息的平滑运转。”翁祖亮说。</w:t>
      </w:r>
    </w:p>
    <w:p w:rsidR="00923EFC" w:rsidRPr="00923EFC" w:rsidRDefault="00923EFC" w:rsidP="00923EFC">
      <w:pPr>
        <w:widowControl/>
        <w:wordWrap w:val="0"/>
        <w:spacing w:after="90"/>
        <w:ind w:firstLine="482"/>
        <w:jc w:val="left"/>
        <w:rPr>
          <w:rFonts w:asciiTheme="minorEastAsia" w:eastAsiaTheme="minorEastAsia" w:hAnsiTheme="minorEastAsia" w:cs="Arial"/>
          <w:kern w:val="0"/>
          <w:sz w:val="18"/>
          <w:szCs w:val="18"/>
        </w:rPr>
      </w:pPr>
      <w:r w:rsidRPr="00923EFC">
        <w:rPr>
          <w:rFonts w:asciiTheme="minorEastAsia" w:eastAsiaTheme="minorEastAsia" w:hAnsiTheme="minorEastAsia" w:cs="Arial"/>
          <w:kern w:val="0"/>
          <w:sz w:val="18"/>
          <w:szCs w:val="18"/>
        </w:rPr>
        <w:t>2.　高质量党建推动 企业跨越式高质量发展</w:t>
      </w:r>
    </w:p>
    <w:p w:rsidR="00923EFC" w:rsidRPr="00923EFC" w:rsidRDefault="00923EFC" w:rsidP="00923EFC">
      <w:pPr>
        <w:widowControl/>
        <w:wordWrap w:val="0"/>
        <w:spacing w:after="90"/>
        <w:ind w:firstLine="482"/>
        <w:jc w:val="left"/>
        <w:rPr>
          <w:rFonts w:asciiTheme="minorEastAsia" w:eastAsiaTheme="minorEastAsia" w:hAnsiTheme="minorEastAsia" w:cs="Arial"/>
          <w:kern w:val="0"/>
          <w:sz w:val="18"/>
          <w:szCs w:val="18"/>
        </w:rPr>
      </w:pPr>
      <w:r w:rsidRPr="00923EFC">
        <w:rPr>
          <w:rFonts w:asciiTheme="minorEastAsia" w:eastAsiaTheme="minorEastAsia" w:hAnsiTheme="minorEastAsia" w:cs="Arial"/>
          <w:kern w:val="0"/>
          <w:sz w:val="18"/>
          <w:szCs w:val="18"/>
        </w:rPr>
        <w:t>全面从严治党要在国有企业落实落地，必须从基本组织、基本队伍、基本制度严起。</w:t>
      </w:r>
    </w:p>
    <w:p w:rsidR="00923EFC" w:rsidRPr="00923EFC" w:rsidRDefault="00923EFC" w:rsidP="00923EFC">
      <w:pPr>
        <w:widowControl/>
        <w:wordWrap w:val="0"/>
        <w:spacing w:after="90"/>
        <w:ind w:firstLine="482"/>
        <w:jc w:val="left"/>
        <w:rPr>
          <w:rFonts w:asciiTheme="minorEastAsia" w:eastAsiaTheme="minorEastAsia" w:hAnsiTheme="minorEastAsia" w:cs="Arial"/>
          <w:kern w:val="0"/>
          <w:sz w:val="18"/>
          <w:szCs w:val="18"/>
        </w:rPr>
      </w:pPr>
      <w:r w:rsidRPr="00923EFC">
        <w:rPr>
          <w:rFonts w:asciiTheme="minorEastAsia" w:eastAsiaTheme="minorEastAsia" w:hAnsiTheme="minorEastAsia" w:cs="Arial"/>
          <w:kern w:val="0"/>
          <w:sz w:val="18"/>
          <w:szCs w:val="18"/>
        </w:rPr>
        <w:t>翁祖亮表示，中国五矿党组在组织领导各级党组织开展党建工作过程中，以“五化”工作法推动党建工作提质升级，以“五个融入”推动党建工作与生产经营深度融合。</w:t>
      </w:r>
    </w:p>
    <w:p w:rsidR="00923EFC" w:rsidRPr="00923EFC" w:rsidRDefault="00923EFC" w:rsidP="00923EFC">
      <w:pPr>
        <w:widowControl/>
        <w:wordWrap w:val="0"/>
        <w:spacing w:after="90"/>
        <w:ind w:firstLine="482"/>
        <w:jc w:val="left"/>
        <w:rPr>
          <w:rFonts w:asciiTheme="minorEastAsia" w:eastAsiaTheme="minorEastAsia" w:hAnsiTheme="minorEastAsia" w:cs="Arial"/>
          <w:kern w:val="0"/>
          <w:sz w:val="18"/>
          <w:szCs w:val="18"/>
        </w:rPr>
      </w:pPr>
      <w:r w:rsidRPr="00923EFC">
        <w:rPr>
          <w:rFonts w:asciiTheme="minorEastAsia" w:eastAsiaTheme="minorEastAsia" w:hAnsiTheme="minorEastAsia" w:cs="Arial"/>
          <w:kern w:val="0"/>
          <w:sz w:val="18"/>
          <w:szCs w:val="18"/>
        </w:rPr>
        <w:t>“五化”工作法，是以“制度化”手段，形成常态长效机制;以“清单化”方式，督促落实党建工作任务;以“标准化”样板，推动工作做精做细;以“特色化”品牌，创新党建工作载体;以“信息化”平台，扩展党建工作阵地。</w:t>
      </w:r>
    </w:p>
    <w:p w:rsidR="00923EFC" w:rsidRPr="00923EFC" w:rsidRDefault="00923EFC" w:rsidP="00923EFC">
      <w:pPr>
        <w:widowControl/>
        <w:wordWrap w:val="0"/>
        <w:spacing w:after="90"/>
        <w:ind w:firstLine="482"/>
        <w:jc w:val="left"/>
        <w:rPr>
          <w:rFonts w:asciiTheme="minorEastAsia" w:eastAsiaTheme="minorEastAsia" w:hAnsiTheme="minorEastAsia" w:cs="Arial"/>
          <w:kern w:val="0"/>
          <w:sz w:val="18"/>
          <w:szCs w:val="18"/>
        </w:rPr>
      </w:pPr>
      <w:r w:rsidRPr="00923EFC">
        <w:rPr>
          <w:rFonts w:asciiTheme="minorEastAsia" w:eastAsiaTheme="minorEastAsia" w:hAnsiTheme="minorEastAsia" w:cs="Arial"/>
          <w:kern w:val="0"/>
          <w:sz w:val="18"/>
          <w:szCs w:val="18"/>
        </w:rPr>
        <w:t>“持续加强党建信息化建设，推进党建日常工作信息化，着力打造党建信息化综合平台——智慧党建App，打通了党组与3900多个基层党支部、6万余名党员的通路，有效提升了党建工作穿透力、吸引力和组织力。”</w:t>
      </w:r>
    </w:p>
    <w:p w:rsidR="00923EFC" w:rsidRPr="00923EFC" w:rsidRDefault="00923EFC" w:rsidP="00923EFC">
      <w:pPr>
        <w:widowControl/>
        <w:wordWrap w:val="0"/>
        <w:spacing w:after="90"/>
        <w:ind w:firstLine="482"/>
        <w:jc w:val="left"/>
        <w:rPr>
          <w:rFonts w:asciiTheme="minorEastAsia" w:eastAsiaTheme="minorEastAsia" w:hAnsiTheme="minorEastAsia" w:cs="Arial"/>
          <w:kern w:val="0"/>
          <w:sz w:val="18"/>
          <w:szCs w:val="18"/>
        </w:rPr>
      </w:pPr>
      <w:r w:rsidRPr="00923EFC">
        <w:rPr>
          <w:rFonts w:asciiTheme="minorEastAsia" w:eastAsiaTheme="minorEastAsia" w:hAnsiTheme="minorEastAsia" w:cs="Arial"/>
          <w:kern w:val="0"/>
          <w:sz w:val="18"/>
          <w:szCs w:val="18"/>
        </w:rPr>
        <w:t>此外，他介绍，中国五矿以“五个融入”全方位地推动党建工作与生产经营、改革发展深度融合。从战略层面融入，保证体系化融合，企业主动置身于党和国家事业大局中谋划推动工作，切实履行“国家队”政治担当;从制度层面融入，保证法制化融合，明确重大问题决策前置程序，理顺了党组和企业其他治理主体的关系;从运营层面融入，保证机制化融合，设立党员示范岗、党员责任区，引导党员干在实处、走在前列、创先争优;从考核层面融入，保证激励一体化融合，坚持开展经营业绩和党建工作一体化考核，树立了综合绩效观;从企业文化层面融入，保证思想根本上融合。</w:t>
      </w:r>
    </w:p>
    <w:p w:rsidR="00923EFC" w:rsidRPr="00923EFC" w:rsidRDefault="00923EFC" w:rsidP="00923EFC">
      <w:pPr>
        <w:widowControl/>
        <w:wordWrap w:val="0"/>
        <w:spacing w:after="90"/>
        <w:ind w:firstLine="482"/>
        <w:jc w:val="left"/>
        <w:rPr>
          <w:rFonts w:asciiTheme="minorEastAsia" w:eastAsiaTheme="minorEastAsia" w:hAnsiTheme="minorEastAsia" w:cs="Arial"/>
          <w:kern w:val="0"/>
          <w:sz w:val="18"/>
          <w:szCs w:val="18"/>
        </w:rPr>
      </w:pPr>
      <w:r w:rsidRPr="00923EFC">
        <w:rPr>
          <w:rFonts w:asciiTheme="minorEastAsia" w:eastAsiaTheme="minorEastAsia" w:hAnsiTheme="minorEastAsia" w:cs="Arial"/>
          <w:kern w:val="0"/>
          <w:sz w:val="18"/>
          <w:szCs w:val="18"/>
        </w:rPr>
        <w:t>“高质量党建在企业建设过程中保驾护航，推动企业跨越式高质量发展。”翁祖亮说。</w:t>
      </w:r>
    </w:p>
    <w:p w:rsidR="00923EFC" w:rsidRPr="00923EFC" w:rsidRDefault="00923EFC" w:rsidP="00923EFC">
      <w:pPr>
        <w:widowControl/>
        <w:wordWrap w:val="0"/>
        <w:spacing w:after="90"/>
        <w:ind w:firstLine="482"/>
        <w:jc w:val="left"/>
        <w:rPr>
          <w:rFonts w:asciiTheme="minorEastAsia" w:eastAsiaTheme="minorEastAsia" w:hAnsiTheme="minorEastAsia" w:cs="Arial"/>
          <w:kern w:val="0"/>
          <w:sz w:val="18"/>
          <w:szCs w:val="18"/>
        </w:rPr>
      </w:pPr>
      <w:r w:rsidRPr="00923EFC">
        <w:rPr>
          <w:rFonts w:asciiTheme="minorEastAsia" w:eastAsiaTheme="minorEastAsia" w:hAnsiTheme="minorEastAsia" w:cs="Arial"/>
          <w:kern w:val="0"/>
          <w:sz w:val="18"/>
          <w:szCs w:val="18"/>
        </w:rPr>
        <w:t>3.　党建工作与改革发展 同谋划、同部署、同推进、同考核</w:t>
      </w:r>
    </w:p>
    <w:p w:rsidR="00923EFC" w:rsidRPr="00923EFC" w:rsidRDefault="00923EFC" w:rsidP="00923EFC">
      <w:pPr>
        <w:widowControl/>
        <w:wordWrap w:val="0"/>
        <w:spacing w:after="90"/>
        <w:ind w:firstLine="482"/>
        <w:jc w:val="left"/>
        <w:rPr>
          <w:rFonts w:asciiTheme="minorEastAsia" w:eastAsiaTheme="minorEastAsia" w:hAnsiTheme="minorEastAsia" w:cs="Arial"/>
          <w:kern w:val="0"/>
          <w:sz w:val="18"/>
          <w:szCs w:val="18"/>
        </w:rPr>
      </w:pPr>
      <w:r w:rsidRPr="00923EFC">
        <w:rPr>
          <w:rFonts w:asciiTheme="minorEastAsia" w:eastAsiaTheme="minorEastAsia" w:hAnsiTheme="minorEastAsia" w:cs="Arial"/>
          <w:kern w:val="0"/>
          <w:sz w:val="18"/>
          <w:szCs w:val="18"/>
        </w:rPr>
        <w:t>“五年来，中国五矿改革发展和党的建设的全部实践，让全集团上下深刻领悟高质量党建和高质量发展的内在关系，让全体党员大大提升了加强党建工作的自觉性、主动性和紧迫性。” 翁祖亮感慨。</w:t>
      </w:r>
    </w:p>
    <w:p w:rsidR="00923EFC" w:rsidRPr="00923EFC" w:rsidRDefault="00923EFC" w:rsidP="00923EFC">
      <w:pPr>
        <w:widowControl/>
        <w:wordWrap w:val="0"/>
        <w:spacing w:after="90"/>
        <w:ind w:firstLine="482"/>
        <w:jc w:val="left"/>
        <w:rPr>
          <w:rFonts w:asciiTheme="minorEastAsia" w:eastAsiaTheme="minorEastAsia" w:hAnsiTheme="minorEastAsia" w:cs="Arial"/>
          <w:kern w:val="0"/>
          <w:sz w:val="18"/>
          <w:szCs w:val="18"/>
        </w:rPr>
      </w:pPr>
      <w:r w:rsidRPr="00923EFC">
        <w:rPr>
          <w:rFonts w:asciiTheme="minorEastAsia" w:eastAsiaTheme="minorEastAsia" w:hAnsiTheme="minorEastAsia" w:cs="Arial"/>
          <w:kern w:val="0"/>
          <w:sz w:val="18"/>
          <w:szCs w:val="18"/>
        </w:rPr>
        <w:t>站在新时代新征程上，中国五矿党组如何进一步提升党的建设质量，推动高质量发展迈上新台阶?</w:t>
      </w:r>
    </w:p>
    <w:p w:rsidR="00923EFC" w:rsidRPr="00923EFC" w:rsidRDefault="00923EFC" w:rsidP="00923EFC">
      <w:pPr>
        <w:widowControl/>
        <w:wordWrap w:val="0"/>
        <w:spacing w:after="90"/>
        <w:ind w:firstLine="482"/>
        <w:jc w:val="left"/>
        <w:rPr>
          <w:rFonts w:asciiTheme="minorEastAsia" w:eastAsiaTheme="minorEastAsia" w:hAnsiTheme="minorEastAsia" w:cs="Arial"/>
          <w:kern w:val="0"/>
          <w:sz w:val="18"/>
          <w:szCs w:val="18"/>
        </w:rPr>
      </w:pPr>
      <w:r w:rsidRPr="00923EFC">
        <w:rPr>
          <w:rFonts w:asciiTheme="minorEastAsia" w:eastAsiaTheme="minorEastAsia" w:hAnsiTheme="minorEastAsia" w:cs="Arial"/>
          <w:kern w:val="0"/>
          <w:sz w:val="18"/>
          <w:szCs w:val="18"/>
        </w:rPr>
        <w:t>翁祖亮表示，首先，要持续加强政治建设和思想建设。“我们将不断提高政治判断力、政治领悟力、政治执行力，从讲政治的高度做好经济工作，并切实把学习成果转化为推动企业高质量发展的生动实践。”</w:t>
      </w:r>
    </w:p>
    <w:p w:rsidR="00923EFC" w:rsidRPr="00923EFC" w:rsidRDefault="00923EFC" w:rsidP="00923EFC">
      <w:pPr>
        <w:widowControl/>
        <w:wordWrap w:val="0"/>
        <w:spacing w:after="90"/>
        <w:ind w:firstLine="482"/>
        <w:jc w:val="left"/>
        <w:rPr>
          <w:rFonts w:asciiTheme="minorEastAsia" w:eastAsiaTheme="minorEastAsia" w:hAnsiTheme="minorEastAsia" w:cs="Arial"/>
          <w:kern w:val="0"/>
          <w:sz w:val="18"/>
          <w:szCs w:val="18"/>
        </w:rPr>
      </w:pPr>
      <w:r w:rsidRPr="00923EFC">
        <w:rPr>
          <w:rFonts w:asciiTheme="minorEastAsia" w:eastAsiaTheme="minorEastAsia" w:hAnsiTheme="minorEastAsia" w:cs="Arial"/>
          <w:kern w:val="0"/>
          <w:sz w:val="18"/>
          <w:szCs w:val="18"/>
        </w:rPr>
        <w:lastRenderedPageBreak/>
        <w:t>第二，紧紧围绕“十四五”新要求，持续加强干部人才队伍建设。干部队伍是实现使命目标的第一保障、是决定性因素，只有队伍高素质才能保证发展高质量。</w:t>
      </w:r>
    </w:p>
    <w:p w:rsidR="00923EFC" w:rsidRPr="00923EFC" w:rsidRDefault="00923EFC" w:rsidP="00923EFC">
      <w:pPr>
        <w:widowControl/>
        <w:wordWrap w:val="0"/>
        <w:spacing w:after="90"/>
        <w:ind w:firstLine="482"/>
        <w:jc w:val="left"/>
        <w:rPr>
          <w:rFonts w:asciiTheme="minorEastAsia" w:eastAsiaTheme="minorEastAsia" w:hAnsiTheme="minorEastAsia" w:cs="Arial"/>
          <w:kern w:val="0"/>
          <w:sz w:val="18"/>
          <w:szCs w:val="18"/>
        </w:rPr>
      </w:pPr>
      <w:r w:rsidRPr="00923EFC">
        <w:rPr>
          <w:rFonts w:asciiTheme="minorEastAsia" w:eastAsiaTheme="minorEastAsia" w:hAnsiTheme="minorEastAsia" w:cs="Arial"/>
          <w:kern w:val="0"/>
          <w:sz w:val="18"/>
          <w:szCs w:val="18"/>
        </w:rPr>
        <w:t>第三，紧紧围绕党建工作与生产经营深度融合，持续加强基层党组织建设。要围绕基层党建“三基建设”，突出政治功能和组织力，推动基层党组织全面进步、全面过硬。全面夯实基本组织，建设坚强战斗堡垒;全面建强基本队伍，打造过硬依靠力量;全面健全基本制度，推动基层党建常态长效。</w:t>
      </w:r>
    </w:p>
    <w:p w:rsidR="00923EFC" w:rsidRPr="00923EFC" w:rsidRDefault="00923EFC" w:rsidP="00923EFC">
      <w:pPr>
        <w:widowControl/>
        <w:wordWrap w:val="0"/>
        <w:spacing w:after="90"/>
        <w:ind w:firstLine="482"/>
        <w:jc w:val="left"/>
        <w:rPr>
          <w:rFonts w:asciiTheme="minorEastAsia" w:eastAsiaTheme="minorEastAsia" w:hAnsiTheme="minorEastAsia" w:cs="Arial"/>
          <w:kern w:val="0"/>
          <w:sz w:val="18"/>
          <w:szCs w:val="18"/>
        </w:rPr>
      </w:pPr>
      <w:r w:rsidRPr="00923EFC">
        <w:rPr>
          <w:rFonts w:asciiTheme="minorEastAsia" w:eastAsiaTheme="minorEastAsia" w:hAnsiTheme="minorEastAsia" w:cs="Arial"/>
          <w:kern w:val="0"/>
          <w:sz w:val="18"/>
          <w:szCs w:val="18"/>
        </w:rPr>
        <w:t>第四，紧紧围绕营造风清气正良好环境，持续加强党风廉政建设和反腐败斗争。翁祖亮指出，要坚决守好廉洁、风险、从业生产三条“底线”，这也将是党风廉政建设和反腐败斗争中的重点。</w:t>
      </w:r>
    </w:p>
    <w:p w:rsidR="00923EFC" w:rsidRPr="00923EFC" w:rsidRDefault="00923EFC" w:rsidP="00923EFC">
      <w:pPr>
        <w:widowControl/>
        <w:wordWrap w:val="0"/>
        <w:spacing w:after="90"/>
        <w:ind w:firstLine="482"/>
        <w:jc w:val="left"/>
        <w:rPr>
          <w:rFonts w:asciiTheme="minorEastAsia" w:eastAsiaTheme="minorEastAsia" w:hAnsiTheme="minorEastAsia" w:cs="Arial"/>
          <w:kern w:val="0"/>
          <w:sz w:val="18"/>
          <w:szCs w:val="18"/>
        </w:rPr>
      </w:pPr>
      <w:r w:rsidRPr="00923EFC">
        <w:rPr>
          <w:rFonts w:asciiTheme="minorEastAsia" w:eastAsiaTheme="minorEastAsia" w:hAnsiTheme="minorEastAsia" w:cs="Arial"/>
          <w:kern w:val="0"/>
          <w:sz w:val="18"/>
          <w:szCs w:val="18"/>
        </w:rPr>
        <w:t>第五，紧紧围绕党建工作落细落实落地，持续加强党建工作责任制。翁祖亮认为，党建工作也要坚持“任务目标化、目标项目化、项目责任化、责任实效化”，要压实责任，深入督促指导，更要用好考核这个指挥棒，更好推动党建工作与生产经营、改革发展同谋划、同部署、同推进、同考核。</w:t>
      </w:r>
    </w:p>
    <w:p w:rsidR="0022107B" w:rsidRPr="007B4B7B" w:rsidRDefault="0022107B" w:rsidP="007B4B7B">
      <w:pPr>
        <w:widowControl/>
        <w:spacing w:after="100" w:line="360" w:lineRule="auto"/>
        <w:ind w:firstLineChars="200" w:firstLine="360"/>
        <w:jc w:val="left"/>
        <w:rPr>
          <w:rFonts w:asciiTheme="minorEastAsia" w:eastAsiaTheme="minorEastAsia" w:hAnsiTheme="minorEastAsia" w:cstheme="minorEastAsia"/>
          <w:sz w:val="18"/>
          <w:szCs w:val="18"/>
        </w:rPr>
      </w:pPr>
      <w:r w:rsidRPr="007B4B7B">
        <w:rPr>
          <w:rFonts w:asciiTheme="minorEastAsia" w:eastAsiaTheme="minorEastAsia" w:hAnsiTheme="minorEastAsia" w:cstheme="minorEastAsia"/>
          <w:sz w:val="18"/>
          <w:szCs w:val="18"/>
        </w:rPr>
        <w:t>”</w:t>
      </w:r>
    </w:p>
    <w:p w:rsidR="00963580" w:rsidRPr="00E07917" w:rsidRDefault="00923EFC" w:rsidP="00E07917">
      <w:pPr>
        <w:widowControl/>
        <w:spacing w:after="90"/>
        <w:jc w:val="left"/>
        <w:outlineLvl w:val="1"/>
        <w:rPr>
          <w:rFonts w:ascii="宋体" w:hAnsi="宋体" w:cs="Arial"/>
          <w:b/>
          <w:kern w:val="0"/>
          <w:sz w:val="32"/>
          <w:szCs w:val="32"/>
        </w:rPr>
      </w:pPr>
      <w:bookmarkStart w:id="118" w:name="_Toc85196970"/>
      <w:r w:rsidRPr="00923EFC">
        <w:rPr>
          <w:rFonts w:ascii="宋体" w:hAnsi="宋体" w:cs="Arial" w:hint="eastAsia"/>
          <w:b/>
          <w:kern w:val="0"/>
          <w:sz w:val="32"/>
          <w:szCs w:val="32"/>
        </w:rPr>
        <w:t>紫金矿业50亿并购加拿大一公司锂盐湖项目</w:t>
      </w:r>
      <w:bookmarkEnd w:id="118"/>
    </w:p>
    <w:p w:rsidR="008A7E3E" w:rsidRPr="008A7E3E" w:rsidRDefault="008A7E3E">
      <w:pPr>
        <w:widowControl/>
        <w:jc w:val="left"/>
        <w:outlineLvl w:val="1"/>
        <w:rPr>
          <w:rFonts w:ascii="宋体" w:hAnsi="宋体" w:cs="宋体"/>
          <w:b/>
          <w:bCs/>
          <w:kern w:val="0"/>
          <w:sz w:val="30"/>
          <w:szCs w:val="30"/>
        </w:rPr>
      </w:pPr>
    </w:p>
    <w:p w:rsidR="00923EFC" w:rsidRPr="00923EFC" w:rsidRDefault="00923EFC" w:rsidP="00923EFC">
      <w:pPr>
        <w:widowControl/>
        <w:wordWrap w:val="0"/>
        <w:spacing w:after="90"/>
        <w:ind w:firstLine="482"/>
        <w:jc w:val="left"/>
        <w:rPr>
          <w:rFonts w:asciiTheme="minorEastAsia" w:eastAsiaTheme="minorEastAsia" w:hAnsiTheme="minorEastAsia" w:cs="Arial"/>
          <w:kern w:val="0"/>
          <w:sz w:val="18"/>
          <w:szCs w:val="18"/>
        </w:rPr>
      </w:pPr>
      <w:r w:rsidRPr="00923EFC">
        <w:rPr>
          <w:rFonts w:asciiTheme="minorEastAsia" w:eastAsiaTheme="minorEastAsia" w:hAnsiTheme="minorEastAsia" w:cs="Arial"/>
          <w:kern w:val="0"/>
          <w:sz w:val="18"/>
          <w:szCs w:val="18"/>
        </w:rPr>
        <w:t>紫金矿业和加拿大Neo Lithium公司(TSXV：NLC)宣布达成一项最终协议，紫金以每股6.50加元的价格现金方式收购Neo Lithium所有流通股，总对价约9.6亿加元(约合49.6亿人民币)。</w:t>
      </w:r>
    </w:p>
    <w:p w:rsidR="00923EFC" w:rsidRPr="00923EFC" w:rsidRDefault="00923EFC" w:rsidP="00923EFC">
      <w:pPr>
        <w:widowControl/>
        <w:wordWrap w:val="0"/>
        <w:spacing w:after="90"/>
        <w:ind w:firstLine="482"/>
        <w:jc w:val="left"/>
        <w:rPr>
          <w:rFonts w:asciiTheme="minorEastAsia" w:eastAsiaTheme="minorEastAsia" w:hAnsiTheme="minorEastAsia" w:cs="Arial"/>
          <w:kern w:val="0"/>
          <w:sz w:val="18"/>
          <w:szCs w:val="18"/>
        </w:rPr>
      </w:pPr>
      <w:r w:rsidRPr="00923EFC">
        <w:rPr>
          <w:rFonts w:asciiTheme="minorEastAsia" w:eastAsiaTheme="minorEastAsia" w:hAnsiTheme="minorEastAsia" w:cs="Arial"/>
          <w:kern w:val="0"/>
          <w:sz w:val="18"/>
          <w:szCs w:val="18"/>
        </w:rPr>
        <w:t>此次交易价格较Neo Lithium 20日均价溢价约36%。安排协议包括Neo Lithium方面的惯例非邀约条款(包括信托条款)，以及紫金有权匹配任何构成更优报价的竞争性报价。在某些情况下，双方均有权获得3500万美元终止费。</w:t>
      </w:r>
    </w:p>
    <w:p w:rsidR="00923EFC" w:rsidRPr="00923EFC" w:rsidRDefault="00923EFC" w:rsidP="00923EFC">
      <w:pPr>
        <w:widowControl/>
        <w:wordWrap w:val="0"/>
        <w:spacing w:after="90"/>
        <w:ind w:firstLine="482"/>
        <w:jc w:val="left"/>
        <w:rPr>
          <w:rFonts w:asciiTheme="minorEastAsia" w:eastAsiaTheme="minorEastAsia" w:hAnsiTheme="minorEastAsia" w:cs="Arial"/>
          <w:kern w:val="0"/>
          <w:sz w:val="18"/>
          <w:szCs w:val="18"/>
        </w:rPr>
      </w:pPr>
      <w:r w:rsidRPr="00923EFC">
        <w:rPr>
          <w:rFonts w:asciiTheme="minorEastAsia" w:eastAsiaTheme="minorEastAsia" w:hAnsiTheme="minorEastAsia" w:cs="Arial"/>
          <w:kern w:val="0"/>
          <w:sz w:val="18"/>
          <w:szCs w:val="18"/>
        </w:rPr>
        <w:t>本次交易将根据安大略省《商业公司法》下的安排计划完成，须经至少66%的股东投票批准，还需获得某些政府、监管部门、法院和证券交易所的批准，包括中国有关当局的批准和《加拿大投资法》的批准，以及其他此类性质的交易中惯常的成交条件。股东大会预计将在2021年12月举行，该交易预计将在2022年上半年完成。</w:t>
      </w:r>
    </w:p>
    <w:p w:rsidR="00923EFC" w:rsidRPr="00923EFC" w:rsidRDefault="00923EFC" w:rsidP="00923EFC">
      <w:pPr>
        <w:widowControl/>
        <w:wordWrap w:val="0"/>
        <w:spacing w:after="90"/>
        <w:ind w:firstLine="482"/>
        <w:jc w:val="left"/>
        <w:rPr>
          <w:rFonts w:asciiTheme="minorEastAsia" w:eastAsiaTheme="minorEastAsia" w:hAnsiTheme="minorEastAsia" w:cs="Arial"/>
          <w:kern w:val="0"/>
          <w:sz w:val="18"/>
          <w:szCs w:val="18"/>
        </w:rPr>
      </w:pPr>
      <w:r w:rsidRPr="00923EFC">
        <w:rPr>
          <w:rFonts w:asciiTheme="minorEastAsia" w:eastAsiaTheme="minorEastAsia" w:hAnsiTheme="minorEastAsia" w:cs="Arial"/>
          <w:kern w:val="0"/>
          <w:sz w:val="18"/>
          <w:szCs w:val="18"/>
        </w:rPr>
        <w:t>Neo Lithium总裁兼首席执行官Waldo A.Perez表示：</w:t>
      </w:r>
    </w:p>
    <w:p w:rsidR="00923EFC" w:rsidRPr="00923EFC" w:rsidRDefault="00923EFC" w:rsidP="00923EFC">
      <w:pPr>
        <w:widowControl/>
        <w:wordWrap w:val="0"/>
        <w:spacing w:after="90"/>
        <w:ind w:firstLine="482"/>
        <w:jc w:val="left"/>
        <w:rPr>
          <w:rFonts w:asciiTheme="minorEastAsia" w:eastAsiaTheme="minorEastAsia" w:hAnsiTheme="minorEastAsia" w:cs="Arial"/>
          <w:kern w:val="0"/>
          <w:sz w:val="18"/>
          <w:szCs w:val="18"/>
        </w:rPr>
      </w:pPr>
      <w:r w:rsidRPr="00923EFC">
        <w:rPr>
          <w:rFonts w:asciiTheme="minorEastAsia" w:eastAsiaTheme="minorEastAsia" w:hAnsiTheme="minorEastAsia" w:cs="Arial"/>
          <w:kern w:val="0"/>
          <w:sz w:val="18"/>
          <w:szCs w:val="18"/>
        </w:rPr>
        <w:t>“经过全面的战略过程，我们非常高兴一家全球领先的矿业公司向我们股东提供这一全现金溢价收购。这是我们首屈一指的锂盐湖勘探团队集体努力的结果，从2015年底的初步发现开始，到确定世界上最大和最高等级的锂盐湖矿床之一，并在短短6年内达到了这次溢价收购的高潮。我们认为现在是我们项目与紫金一起进入建设和生产阶段的时候了。紫金是一个拥有以尊重当地员工、社区和当局利益的负责任方式开发项目的记录的领导者。”</w:t>
      </w:r>
    </w:p>
    <w:p w:rsidR="00923EFC" w:rsidRPr="00923EFC" w:rsidRDefault="00923EFC" w:rsidP="00923EFC">
      <w:pPr>
        <w:widowControl/>
        <w:wordWrap w:val="0"/>
        <w:spacing w:after="90"/>
        <w:ind w:firstLine="482"/>
        <w:jc w:val="left"/>
        <w:rPr>
          <w:rFonts w:asciiTheme="minorEastAsia" w:eastAsiaTheme="minorEastAsia" w:hAnsiTheme="minorEastAsia" w:cs="Arial"/>
          <w:kern w:val="0"/>
          <w:sz w:val="18"/>
          <w:szCs w:val="18"/>
        </w:rPr>
      </w:pPr>
      <w:r w:rsidRPr="00923EFC">
        <w:rPr>
          <w:rFonts w:asciiTheme="minorEastAsia" w:eastAsiaTheme="minorEastAsia" w:hAnsiTheme="minorEastAsia" w:cs="Arial"/>
          <w:kern w:val="0"/>
          <w:sz w:val="18"/>
          <w:szCs w:val="18"/>
        </w:rPr>
        <w:t>紫金矿业董事长陈景河表示：</w:t>
      </w:r>
    </w:p>
    <w:p w:rsidR="00923EFC" w:rsidRPr="00923EFC" w:rsidRDefault="00923EFC" w:rsidP="00923EFC">
      <w:pPr>
        <w:widowControl/>
        <w:wordWrap w:val="0"/>
        <w:spacing w:after="90"/>
        <w:ind w:firstLine="482"/>
        <w:jc w:val="left"/>
        <w:rPr>
          <w:rFonts w:asciiTheme="minorEastAsia" w:eastAsiaTheme="minorEastAsia" w:hAnsiTheme="minorEastAsia" w:cs="Arial"/>
          <w:kern w:val="0"/>
          <w:sz w:val="18"/>
          <w:szCs w:val="18"/>
        </w:rPr>
      </w:pPr>
      <w:r w:rsidRPr="00923EFC">
        <w:rPr>
          <w:rFonts w:asciiTheme="minorEastAsia" w:eastAsiaTheme="minorEastAsia" w:hAnsiTheme="minorEastAsia" w:cs="Arial"/>
          <w:kern w:val="0"/>
          <w:sz w:val="18"/>
          <w:szCs w:val="18"/>
        </w:rPr>
        <w:t>“Neo Lithium在阿根廷卡塔马卡的3Q锂盐湖项目是世界上同类项目中规模最大、品位最高的项目之一。我们对发现并成功勘探该项目的管理层和专业团队表示高度尊重。3Q项目是对紫金不断增长的全球资产组合的重要补充，它是紫金进入新能源矿产领域的一个良好选择。得益于专业团队在项目初期的努力和投入，加上紫金强大的资金和采矿技术，我们有信心把这个优秀项目发展成为世界领先的碳酸锂项目。根据紫金的共同开发愿望，我们将继续与当地社区和政府当局密切合作，使所有相关的利益相关者都能从项目的成功开发中受益。”</w:t>
      </w:r>
    </w:p>
    <w:p w:rsidR="00923EFC" w:rsidRPr="00923EFC" w:rsidRDefault="00923EFC" w:rsidP="00923EFC">
      <w:pPr>
        <w:widowControl/>
        <w:wordWrap w:val="0"/>
        <w:spacing w:after="90"/>
        <w:ind w:firstLine="482"/>
        <w:jc w:val="left"/>
        <w:rPr>
          <w:rFonts w:asciiTheme="minorEastAsia" w:eastAsiaTheme="minorEastAsia" w:hAnsiTheme="minorEastAsia" w:cs="Arial"/>
          <w:kern w:val="0"/>
          <w:sz w:val="18"/>
          <w:szCs w:val="18"/>
        </w:rPr>
      </w:pPr>
      <w:r w:rsidRPr="00923EFC">
        <w:rPr>
          <w:rFonts w:asciiTheme="minorEastAsia" w:eastAsiaTheme="minorEastAsia" w:hAnsiTheme="minorEastAsia" w:cs="Arial"/>
          <w:kern w:val="0"/>
          <w:sz w:val="18"/>
          <w:szCs w:val="18"/>
        </w:rPr>
        <w:t>3Q项目位于拉美锂三角，在阿根廷最大的锂产区卡塔马卡省，占地约35000公顷，包括约16000公顷的盐湖群。紫金表示将保留Neo Lithium当地运营子公司LIEX S.A.现有管理层和专业团队，并在推进3Q项目开发的过程中为卡塔马卡省的经济和社会发展做出贡献。</w:t>
      </w:r>
    </w:p>
    <w:p w:rsidR="00923EFC" w:rsidRPr="00923EFC" w:rsidRDefault="00923EFC" w:rsidP="00923EFC">
      <w:pPr>
        <w:widowControl/>
        <w:wordWrap w:val="0"/>
        <w:spacing w:after="90"/>
        <w:ind w:firstLine="482"/>
        <w:jc w:val="left"/>
        <w:rPr>
          <w:rFonts w:asciiTheme="minorEastAsia" w:eastAsiaTheme="minorEastAsia" w:hAnsiTheme="minorEastAsia" w:cs="Arial"/>
          <w:kern w:val="0"/>
          <w:sz w:val="18"/>
          <w:szCs w:val="18"/>
        </w:rPr>
      </w:pPr>
      <w:r w:rsidRPr="00923EFC">
        <w:rPr>
          <w:rFonts w:asciiTheme="minorEastAsia" w:eastAsiaTheme="minorEastAsia" w:hAnsiTheme="minorEastAsia" w:cs="Arial"/>
          <w:kern w:val="0"/>
          <w:sz w:val="18"/>
          <w:szCs w:val="18"/>
        </w:rPr>
        <w:t>去年9月，宁德时代与Neo Lithium签署股权认购协议，以每股0.84加元认购超过1000万股后者股份，总投资约858万加元(约合人民币4400万元)，占Neo Lithium总股份的8%，成为公司第三大股东，双方建立战略伙伴关系。两周前的9月28日，宁德时代以3.77亿加元价格收购加拿大Millennial Lithium，较赣锋锂业报价高2400万</w:t>
      </w:r>
      <w:r w:rsidRPr="00923EFC">
        <w:rPr>
          <w:rFonts w:asciiTheme="minorEastAsia" w:eastAsiaTheme="minorEastAsia" w:hAnsiTheme="minorEastAsia" w:cs="Arial"/>
          <w:kern w:val="0"/>
          <w:sz w:val="18"/>
          <w:szCs w:val="18"/>
        </w:rPr>
        <w:lastRenderedPageBreak/>
        <w:t>加元，成功抢到位于阿根廷萨尔塔省的Pastos Grande和Cauchari East锂盐湖项目。从地图上可以看到，这些项目相距不远。</w:t>
      </w:r>
    </w:p>
    <w:p w:rsidR="00923EFC" w:rsidRPr="00923EFC" w:rsidRDefault="00923EFC" w:rsidP="00923EFC">
      <w:pPr>
        <w:widowControl/>
        <w:wordWrap w:val="0"/>
        <w:spacing w:after="90"/>
        <w:ind w:firstLine="482"/>
        <w:jc w:val="left"/>
        <w:rPr>
          <w:rFonts w:asciiTheme="minorEastAsia" w:eastAsiaTheme="minorEastAsia" w:hAnsiTheme="minorEastAsia" w:cs="Arial"/>
          <w:kern w:val="0"/>
          <w:sz w:val="18"/>
          <w:szCs w:val="18"/>
        </w:rPr>
      </w:pPr>
      <w:r w:rsidRPr="00923EFC">
        <w:rPr>
          <w:rFonts w:asciiTheme="minorEastAsia" w:eastAsiaTheme="minorEastAsia" w:hAnsiTheme="minorEastAsia" w:cs="Arial"/>
          <w:kern w:val="0"/>
          <w:sz w:val="18"/>
          <w:szCs w:val="18"/>
        </w:rPr>
        <w:t>不久前紫金矿业董事长陈景河表示，公司将在国内外寻求开发锂矿机会，未来计划收购一些项目与矿山资产，并打通从锂上游资源到材料的全产业链。在8月2日举行的紫金矿业中报业绩交流会上，公司负责人对此回应称：“新能源、储能是未来重要的发展方向，之前我们强调金铜锌是主要方向，目前看要对新能源的金属做些研究。之前是认为锂钴等金属市场容量有限，但是未来空间是广阔的。”</w:t>
      </w:r>
    </w:p>
    <w:p w:rsidR="00963580" w:rsidRPr="000F3E2C" w:rsidRDefault="00963580" w:rsidP="0022107B">
      <w:pPr>
        <w:widowControl/>
        <w:wordWrap w:val="0"/>
        <w:spacing w:after="90" w:line="360" w:lineRule="auto"/>
        <w:ind w:firstLine="482"/>
        <w:jc w:val="left"/>
        <w:rPr>
          <w:rFonts w:asciiTheme="minorEastAsia" w:eastAsiaTheme="minorEastAsia" w:hAnsiTheme="minorEastAsia" w:cstheme="minorEastAsia"/>
          <w:sz w:val="28"/>
          <w:szCs w:val="28"/>
        </w:rPr>
      </w:pPr>
    </w:p>
    <w:p w:rsidR="00194581" w:rsidRPr="00E07917" w:rsidRDefault="00923EFC" w:rsidP="00E07917">
      <w:pPr>
        <w:widowControl/>
        <w:spacing w:after="90"/>
        <w:jc w:val="left"/>
        <w:outlineLvl w:val="1"/>
        <w:rPr>
          <w:rFonts w:ascii="宋体" w:hAnsi="宋体" w:cs="Arial"/>
          <w:b/>
          <w:kern w:val="0"/>
          <w:sz w:val="32"/>
          <w:szCs w:val="32"/>
        </w:rPr>
      </w:pPr>
      <w:bookmarkStart w:id="119" w:name="_Toc85196971"/>
      <w:r w:rsidRPr="00923EFC">
        <w:rPr>
          <w:rFonts w:ascii="宋体" w:hAnsi="宋体" w:cs="Arial" w:hint="eastAsia"/>
          <w:b/>
          <w:kern w:val="0"/>
          <w:sz w:val="32"/>
          <w:szCs w:val="32"/>
        </w:rPr>
        <w:t>全球半导体销售达478.1亿美元，中国排名全球第一</w:t>
      </w:r>
      <w:bookmarkEnd w:id="119"/>
    </w:p>
    <w:p w:rsidR="00194581" w:rsidRPr="00923EFC" w:rsidRDefault="00194581" w:rsidP="007B4B7B">
      <w:pPr>
        <w:widowControl/>
        <w:spacing w:line="360" w:lineRule="auto"/>
        <w:ind w:firstLineChars="200" w:firstLine="360"/>
        <w:jc w:val="left"/>
        <w:outlineLvl w:val="1"/>
        <w:rPr>
          <w:rFonts w:asciiTheme="minorEastAsia" w:eastAsiaTheme="minorEastAsia" w:hAnsiTheme="minorEastAsia" w:cstheme="minorEastAsia"/>
          <w:sz w:val="18"/>
          <w:szCs w:val="18"/>
        </w:rPr>
      </w:pPr>
    </w:p>
    <w:p w:rsidR="00923EFC" w:rsidRPr="00923EFC" w:rsidRDefault="00923EFC" w:rsidP="00923EFC">
      <w:pPr>
        <w:widowControl/>
        <w:wordWrap w:val="0"/>
        <w:spacing w:after="90" w:line="288" w:lineRule="auto"/>
        <w:ind w:firstLine="480"/>
        <w:jc w:val="left"/>
        <w:rPr>
          <w:rFonts w:asciiTheme="minorEastAsia" w:eastAsiaTheme="minorEastAsia" w:hAnsiTheme="minorEastAsia" w:cs="Arial"/>
          <w:kern w:val="0"/>
          <w:sz w:val="18"/>
          <w:szCs w:val="18"/>
        </w:rPr>
      </w:pPr>
      <w:r w:rsidRPr="00923EFC">
        <w:rPr>
          <w:rFonts w:asciiTheme="minorEastAsia" w:eastAsiaTheme="minorEastAsia" w:hAnsiTheme="minorEastAsia" w:cs="Arial"/>
          <w:kern w:val="0"/>
          <w:sz w:val="18"/>
          <w:szCs w:val="18"/>
        </w:rPr>
        <w:t>众所周知,中国一直在全球的芯片进口大国,已经连续3年,每年进口芯片金额超过3000亿美元了,真正的芯片消耗大国。</w:t>
      </w:r>
    </w:p>
    <w:p w:rsidR="00923EFC" w:rsidRPr="00923EFC" w:rsidRDefault="00923EFC" w:rsidP="00923EFC">
      <w:pPr>
        <w:widowControl/>
        <w:wordWrap w:val="0"/>
        <w:spacing w:after="90" w:line="288" w:lineRule="auto"/>
        <w:ind w:firstLine="480"/>
        <w:jc w:val="left"/>
        <w:rPr>
          <w:rFonts w:asciiTheme="minorEastAsia" w:eastAsiaTheme="minorEastAsia" w:hAnsiTheme="minorEastAsia" w:cs="Arial"/>
          <w:kern w:val="0"/>
          <w:sz w:val="18"/>
          <w:szCs w:val="18"/>
        </w:rPr>
      </w:pPr>
      <w:r w:rsidRPr="00923EFC">
        <w:rPr>
          <w:rFonts w:asciiTheme="minorEastAsia" w:eastAsiaTheme="minorEastAsia" w:hAnsiTheme="minorEastAsia" w:cs="Arial"/>
          <w:kern w:val="0"/>
          <w:sz w:val="18"/>
          <w:szCs w:val="18"/>
        </w:rPr>
        <w:t>而从去年下半年开始,全球开始缺芯,在这样的情况之下,全球的芯片产业链都在积极扩大生产,疯狂囤货,这也推动着整个半导体行业销量额的激增。那么在这样的情况之下,中国芯片市场的销售额又怎么样呢?</w:t>
      </w:r>
    </w:p>
    <w:p w:rsidR="00923EFC" w:rsidRPr="00923EFC" w:rsidRDefault="00923EFC" w:rsidP="00923EFC">
      <w:pPr>
        <w:widowControl/>
        <w:wordWrap w:val="0"/>
        <w:spacing w:after="90" w:line="288" w:lineRule="auto"/>
        <w:ind w:firstLine="480"/>
        <w:jc w:val="left"/>
        <w:rPr>
          <w:rFonts w:asciiTheme="minorEastAsia" w:eastAsiaTheme="minorEastAsia" w:hAnsiTheme="minorEastAsia" w:cs="Arial"/>
          <w:kern w:val="0"/>
          <w:sz w:val="18"/>
          <w:szCs w:val="18"/>
        </w:rPr>
      </w:pPr>
      <w:r w:rsidRPr="00923EFC">
        <w:rPr>
          <w:rFonts w:asciiTheme="minorEastAsia" w:eastAsiaTheme="minorEastAsia" w:hAnsiTheme="minorEastAsia" w:cs="Arial"/>
          <w:kern w:val="0"/>
          <w:sz w:val="18"/>
          <w:szCs w:val="18"/>
        </w:rPr>
        <w:t>近日,美国半导体产业协会(SIA)公布了全球半导体产业8月份的数据。</w:t>
      </w:r>
    </w:p>
    <w:p w:rsidR="00923EFC" w:rsidRPr="00923EFC" w:rsidRDefault="00923EFC" w:rsidP="00923EFC">
      <w:pPr>
        <w:widowControl/>
        <w:wordWrap w:val="0"/>
        <w:spacing w:after="90" w:line="288" w:lineRule="auto"/>
        <w:ind w:firstLine="480"/>
        <w:jc w:val="left"/>
        <w:rPr>
          <w:rFonts w:asciiTheme="minorEastAsia" w:eastAsiaTheme="minorEastAsia" w:hAnsiTheme="minorEastAsia" w:cs="Arial"/>
          <w:kern w:val="0"/>
          <w:sz w:val="18"/>
          <w:szCs w:val="18"/>
        </w:rPr>
      </w:pPr>
      <w:r w:rsidRPr="00923EFC">
        <w:rPr>
          <w:rFonts w:asciiTheme="minorEastAsia" w:eastAsiaTheme="minorEastAsia" w:hAnsiTheme="minorEastAsia" w:cs="Arial"/>
          <w:kern w:val="0"/>
          <w:sz w:val="18"/>
          <w:szCs w:val="18"/>
        </w:rPr>
        <w:t>据数据显示,8月全球半导体销售金额达471.8亿美元,创历史新高纪录,较7月再增加3.3%,较去年同期增加29.7%。</w:t>
      </w:r>
    </w:p>
    <w:p w:rsidR="00923EFC" w:rsidRPr="00923EFC" w:rsidRDefault="00923EFC" w:rsidP="00923EFC">
      <w:pPr>
        <w:widowControl/>
        <w:wordWrap w:val="0"/>
        <w:spacing w:after="90" w:line="288" w:lineRule="auto"/>
        <w:ind w:firstLine="480"/>
        <w:jc w:val="left"/>
        <w:rPr>
          <w:rFonts w:asciiTheme="minorEastAsia" w:eastAsiaTheme="minorEastAsia" w:hAnsiTheme="minorEastAsia" w:cs="Arial"/>
          <w:kern w:val="0"/>
          <w:sz w:val="18"/>
          <w:szCs w:val="18"/>
        </w:rPr>
      </w:pPr>
      <w:r w:rsidRPr="00923EFC">
        <w:rPr>
          <w:rFonts w:asciiTheme="minorEastAsia" w:eastAsiaTheme="minorEastAsia" w:hAnsiTheme="minorEastAsia" w:cs="Arial"/>
          <w:kern w:val="0"/>
          <w:sz w:val="18"/>
          <w:szCs w:val="18"/>
        </w:rPr>
        <w:t>而在这471.8亿美元的销售中,中国市场排名全球第一,销售额为164.6亿美元,占全球34.4%,为全球最大半导体市场,月增3.4%,同比去年增30.8%。</w:t>
      </w:r>
    </w:p>
    <w:p w:rsidR="00923EFC" w:rsidRPr="00923EFC" w:rsidRDefault="00923EFC" w:rsidP="00923EFC">
      <w:pPr>
        <w:widowControl/>
        <w:wordWrap w:val="0"/>
        <w:spacing w:after="90" w:line="288" w:lineRule="auto"/>
        <w:ind w:firstLine="480"/>
        <w:jc w:val="left"/>
        <w:rPr>
          <w:rFonts w:asciiTheme="minorEastAsia" w:eastAsiaTheme="minorEastAsia" w:hAnsiTheme="minorEastAsia" w:cs="Arial"/>
          <w:kern w:val="0"/>
          <w:sz w:val="18"/>
          <w:szCs w:val="18"/>
        </w:rPr>
      </w:pPr>
      <w:r w:rsidRPr="00923EFC">
        <w:rPr>
          <w:rFonts w:asciiTheme="minorEastAsia" w:eastAsiaTheme="minorEastAsia" w:hAnsiTheme="minorEastAsia" w:cs="Arial"/>
          <w:kern w:val="0"/>
          <w:sz w:val="18"/>
          <w:szCs w:val="18"/>
        </w:rPr>
        <w:t>接着是美国,8月份的销售金额为103亿美元,占全球总销量的21.5%,较7月增加4.9%,同比去年增30.6%。</w:t>
      </w:r>
    </w:p>
    <w:p w:rsidR="00923EFC" w:rsidRPr="00923EFC" w:rsidRDefault="00923EFC" w:rsidP="00923EFC">
      <w:pPr>
        <w:widowControl/>
        <w:wordWrap w:val="0"/>
        <w:spacing w:after="90" w:line="288" w:lineRule="auto"/>
        <w:ind w:firstLine="480"/>
        <w:jc w:val="left"/>
        <w:rPr>
          <w:rFonts w:asciiTheme="minorEastAsia" w:eastAsiaTheme="minorEastAsia" w:hAnsiTheme="minorEastAsia" w:cs="Arial"/>
          <w:kern w:val="0"/>
          <w:sz w:val="18"/>
          <w:szCs w:val="18"/>
        </w:rPr>
      </w:pPr>
      <w:r w:rsidRPr="00923EFC">
        <w:rPr>
          <w:rFonts w:asciiTheme="minorEastAsia" w:eastAsiaTheme="minorEastAsia" w:hAnsiTheme="minorEastAsia" w:cs="Arial"/>
          <w:kern w:val="0"/>
          <w:sz w:val="18"/>
          <w:szCs w:val="18"/>
        </w:rPr>
        <w:t>另外亚太及其他地区销售额为127.5亿美元,占比为27%,环比增长2.6%,同比增长28.2%。</w:t>
      </w:r>
    </w:p>
    <w:p w:rsidR="00923EFC" w:rsidRPr="00923EFC" w:rsidRDefault="00923EFC" w:rsidP="00923EFC">
      <w:pPr>
        <w:widowControl/>
        <w:wordWrap w:val="0"/>
        <w:spacing w:after="90" w:line="288" w:lineRule="auto"/>
        <w:ind w:firstLine="480"/>
        <w:jc w:val="left"/>
        <w:rPr>
          <w:rFonts w:asciiTheme="minorEastAsia" w:eastAsiaTheme="minorEastAsia" w:hAnsiTheme="minorEastAsia" w:cs="Arial"/>
          <w:kern w:val="0"/>
          <w:sz w:val="18"/>
          <w:szCs w:val="18"/>
        </w:rPr>
      </w:pPr>
      <w:r w:rsidRPr="00923EFC">
        <w:rPr>
          <w:rFonts w:asciiTheme="minorEastAsia" w:eastAsiaTheme="minorEastAsia" w:hAnsiTheme="minorEastAsia" w:cs="Arial"/>
          <w:kern w:val="0"/>
          <w:sz w:val="18"/>
          <w:szCs w:val="18"/>
        </w:rPr>
        <w:t>整个欧洲地区,销量为39.2亿美元,占比约为8.2%,较上月增长1.5%,较去年同期增长33.5%。</w:t>
      </w:r>
    </w:p>
    <w:p w:rsidR="00923EFC" w:rsidRPr="00923EFC" w:rsidRDefault="00923EFC" w:rsidP="00923EFC">
      <w:pPr>
        <w:widowControl/>
        <w:wordWrap w:val="0"/>
        <w:spacing w:after="90" w:line="288" w:lineRule="auto"/>
        <w:ind w:firstLine="480"/>
        <w:jc w:val="left"/>
        <w:rPr>
          <w:rFonts w:asciiTheme="minorEastAsia" w:eastAsiaTheme="minorEastAsia" w:hAnsiTheme="minorEastAsia" w:cs="Arial"/>
          <w:kern w:val="0"/>
          <w:sz w:val="18"/>
          <w:szCs w:val="18"/>
        </w:rPr>
      </w:pPr>
      <w:r w:rsidRPr="00923EFC">
        <w:rPr>
          <w:rFonts w:asciiTheme="minorEastAsia" w:eastAsiaTheme="minorEastAsia" w:hAnsiTheme="minorEastAsia" w:cs="Arial"/>
          <w:kern w:val="0"/>
          <w:sz w:val="18"/>
          <w:szCs w:val="18"/>
        </w:rPr>
        <w:t>日本的销售金额为37.5亿美元,占比为7.8%,环比7月增长3.3%,同比去年增长23.8%。</w:t>
      </w:r>
    </w:p>
    <w:p w:rsidR="00923EFC" w:rsidRPr="00923EFC" w:rsidRDefault="00923EFC" w:rsidP="00923EFC">
      <w:pPr>
        <w:widowControl/>
        <w:wordWrap w:val="0"/>
        <w:spacing w:after="90" w:line="288" w:lineRule="auto"/>
        <w:ind w:firstLine="480"/>
        <w:jc w:val="left"/>
        <w:rPr>
          <w:rFonts w:asciiTheme="minorEastAsia" w:eastAsiaTheme="minorEastAsia" w:hAnsiTheme="minorEastAsia" w:cs="Arial"/>
          <w:kern w:val="0"/>
          <w:sz w:val="18"/>
          <w:szCs w:val="18"/>
        </w:rPr>
      </w:pPr>
      <w:r w:rsidRPr="00923EFC">
        <w:rPr>
          <w:rFonts w:asciiTheme="minorEastAsia" w:eastAsiaTheme="minorEastAsia" w:hAnsiTheme="minorEastAsia" w:cs="Arial"/>
          <w:kern w:val="0"/>
          <w:sz w:val="18"/>
          <w:szCs w:val="18"/>
        </w:rPr>
        <w:t>可见,对于全球的芯片产业而言,中国还是那个最大的香饽饽,因为中国市场的销量已经占了全球的三分之一还要多了。</w:t>
      </w:r>
    </w:p>
    <w:p w:rsidR="00923EFC" w:rsidRPr="00923EFC" w:rsidRDefault="00923EFC" w:rsidP="00923EFC">
      <w:pPr>
        <w:widowControl/>
        <w:wordWrap w:val="0"/>
        <w:spacing w:after="90" w:line="288" w:lineRule="auto"/>
        <w:ind w:firstLine="480"/>
        <w:jc w:val="left"/>
        <w:rPr>
          <w:rFonts w:asciiTheme="minorEastAsia" w:eastAsiaTheme="minorEastAsia" w:hAnsiTheme="minorEastAsia" w:cs="Arial"/>
          <w:kern w:val="0"/>
          <w:sz w:val="18"/>
          <w:szCs w:val="18"/>
        </w:rPr>
      </w:pPr>
      <w:r w:rsidRPr="00923EFC">
        <w:rPr>
          <w:rFonts w:asciiTheme="minorEastAsia" w:eastAsiaTheme="minorEastAsia" w:hAnsiTheme="minorEastAsia" w:cs="Arial"/>
          <w:kern w:val="0"/>
          <w:sz w:val="18"/>
          <w:szCs w:val="18"/>
        </w:rPr>
        <w:t>事实上,中国今年自己的芯片产量也不低,按照统计局的数据,2021年8月全国集成电路产量为320.8亿块,日均产量为10.3亿块,比上年同月增加了98.6亿块,同比增长39.4%。</w:t>
      </w:r>
    </w:p>
    <w:p w:rsidR="00923EFC" w:rsidRPr="00923EFC" w:rsidRDefault="00923EFC" w:rsidP="00923EFC">
      <w:pPr>
        <w:widowControl/>
        <w:wordWrap w:val="0"/>
        <w:spacing w:after="90" w:line="288" w:lineRule="auto"/>
        <w:ind w:firstLine="480"/>
        <w:jc w:val="left"/>
        <w:rPr>
          <w:rFonts w:asciiTheme="minorEastAsia" w:eastAsiaTheme="minorEastAsia" w:hAnsiTheme="minorEastAsia" w:cs="Arial"/>
          <w:kern w:val="0"/>
          <w:sz w:val="18"/>
          <w:szCs w:val="18"/>
        </w:rPr>
      </w:pPr>
      <w:r w:rsidRPr="00923EFC">
        <w:rPr>
          <w:rFonts w:asciiTheme="minorEastAsia" w:eastAsiaTheme="minorEastAsia" w:hAnsiTheme="minorEastAsia" w:cs="Arial"/>
          <w:kern w:val="0"/>
          <w:sz w:val="18"/>
          <w:szCs w:val="18"/>
        </w:rPr>
        <w:t>而2021年1-8月全国集成电路累计产量为2398.9亿块,比上年同期增加了811亿块,产量累计同比增长48.2%;月均产量为299.9亿块。</w:t>
      </w:r>
    </w:p>
    <w:p w:rsidR="00923EFC" w:rsidRPr="00923EFC" w:rsidRDefault="00923EFC" w:rsidP="00923EFC">
      <w:pPr>
        <w:widowControl/>
        <w:wordWrap w:val="0"/>
        <w:spacing w:after="90" w:line="288" w:lineRule="auto"/>
        <w:ind w:firstLine="480"/>
        <w:jc w:val="left"/>
        <w:rPr>
          <w:rFonts w:asciiTheme="minorEastAsia" w:eastAsiaTheme="minorEastAsia" w:hAnsiTheme="minorEastAsia" w:cs="Arial"/>
          <w:kern w:val="0"/>
          <w:sz w:val="18"/>
          <w:szCs w:val="18"/>
        </w:rPr>
      </w:pPr>
      <w:r w:rsidRPr="00923EFC">
        <w:rPr>
          <w:rFonts w:asciiTheme="minorEastAsia" w:eastAsiaTheme="minorEastAsia" w:hAnsiTheme="minorEastAsia" w:cs="Arial"/>
          <w:kern w:val="0"/>
          <w:sz w:val="18"/>
          <w:szCs w:val="18"/>
        </w:rPr>
        <w:t>但相比较之下,中国芯片产业还是要加油,否则作为全球第一大芯片消费国,每年都要花费大把的外汇来进口芯片还在其次,关键是还得受制于人。</w:t>
      </w:r>
    </w:p>
    <w:p w:rsidR="00963580" w:rsidRPr="00923EFC" w:rsidRDefault="00963580">
      <w:pPr>
        <w:pStyle w:val="ab"/>
        <w:wordWrap w:val="0"/>
        <w:spacing w:line="288" w:lineRule="auto"/>
        <w:ind w:firstLineChars="200" w:firstLine="560"/>
        <w:rPr>
          <w:rFonts w:asciiTheme="minorEastAsia" w:eastAsiaTheme="minorEastAsia" w:hAnsiTheme="minorEastAsia" w:cstheme="minorEastAsia"/>
          <w:kern w:val="2"/>
          <w:sz w:val="28"/>
          <w:szCs w:val="28"/>
        </w:rPr>
      </w:pPr>
    </w:p>
    <w:p w:rsidR="00963580" w:rsidRPr="00E07917" w:rsidRDefault="00923EFC" w:rsidP="00E07917">
      <w:pPr>
        <w:widowControl/>
        <w:spacing w:after="90"/>
        <w:jc w:val="left"/>
        <w:outlineLvl w:val="1"/>
        <w:rPr>
          <w:rFonts w:ascii="宋体" w:hAnsi="宋体" w:cs="Arial"/>
          <w:b/>
          <w:kern w:val="0"/>
          <w:sz w:val="32"/>
          <w:szCs w:val="32"/>
        </w:rPr>
      </w:pPr>
      <w:bookmarkStart w:id="120" w:name="_Toc85196972"/>
      <w:r w:rsidRPr="00923EFC">
        <w:rPr>
          <w:rFonts w:ascii="宋体" w:hAnsi="宋体" w:cs="Arial" w:hint="eastAsia"/>
          <w:b/>
          <w:kern w:val="0"/>
          <w:sz w:val="32"/>
          <w:szCs w:val="32"/>
        </w:rPr>
        <w:lastRenderedPageBreak/>
        <w:t>中国光伏行业协会：加入标准“朋友圈”，助力光伏产业高质量发展</w:t>
      </w:r>
      <w:bookmarkEnd w:id="120"/>
    </w:p>
    <w:p w:rsidR="008A7E3E" w:rsidRPr="00245087" w:rsidRDefault="008A7E3E" w:rsidP="00245087">
      <w:pPr>
        <w:widowControl/>
        <w:spacing w:line="360" w:lineRule="auto"/>
        <w:ind w:firstLineChars="200" w:firstLine="560"/>
        <w:jc w:val="left"/>
        <w:outlineLvl w:val="1"/>
        <w:rPr>
          <w:rFonts w:asciiTheme="minorEastAsia" w:eastAsiaTheme="minorEastAsia" w:hAnsiTheme="minorEastAsia" w:cstheme="minorEastAsia"/>
          <w:sz w:val="28"/>
          <w:szCs w:val="28"/>
        </w:rPr>
      </w:pPr>
    </w:p>
    <w:p w:rsidR="00923EFC" w:rsidRPr="00923EFC" w:rsidRDefault="00923EFC" w:rsidP="00923EFC">
      <w:pPr>
        <w:widowControl/>
        <w:wordWrap w:val="0"/>
        <w:spacing w:after="90" w:line="288" w:lineRule="auto"/>
        <w:ind w:firstLine="480"/>
        <w:jc w:val="left"/>
        <w:rPr>
          <w:rFonts w:asciiTheme="minorEastAsia" w:eastAsiaTheme="minorEastAsia" w:hAnsiTheme="minorEastAsia" w:cs="Arial"/>
          <w:kern w:val="0"/>
          <w:sz w:val="18"/>
          <w:szCs w:val="18"/>
        </w:rPr>
      </w:pPr>
      <w:r w:rsidRPr="00923EFC">
        <w:rPr>
          <w:rFonts w:asciiTheme="minorEastAsia" w:eastAsiaTheme="minorEastAsia" w:hAnsiTheme="minorEastAsia" w:cs="Arial"/>
          <w:kern w:val="0"/>
          <w:sz w:val="18"/>
          <w:szCs w:val="18"/>
        </w:rPr>
        <w:t>我国的标准级别分为国家标准、行业标准、团体标准和企业标准，前两者是政府主导制定的标准，主要侧重于公益类、基础类标准，严格限定在政府职责范围内;后两者是市场自主制定的标准。在2018年新版《标准化法》赋予了团体标准的法律地位团体标准是依法成立的社会团体为满足市场和创新需要，协调相关市场主体共同制定的标准。国家明确鼓励社会团体协调相关市场主体共同制定满足市场和创新需要的团体标准，鼓励社会团体制定高于推荐性标准相关技术要求的团体标准。</w:t>
      </w:r>
    </w:p>
    <w:p w:rsidR="00923EFC" w:rsidRPr="00923EFC" w:rsidRDefault="00923EFC" w:rsidP="00923EFC">
      <w:pPr>
        <w:widowControl/>
        <w:wordWrap w:val="0"/>
        <w:spacing w:after="90" w:line="288" w:lineRule="auto"/>
        <w:ind w:firstLine="480"/>
        <w:jc w:val="left"/>
        <w:rPr>
          <w:rFonts w:asciiTheme="minorEastAsia" w:eastAsiaTheme="minorEastAsia" w:hAnsiTheme="minorEastAsia" w:cs="Arial"/>
          <w:kern w:val="0"/>
          <w:sz w:val="18"/>
          <w:szCs w:val="18"/>
        </w:rPr>
      </w:pPr>
      <w:r w:rsidRPr="00923EFC">
        <w:rPr>
          <w:rFonts w:asciiTheme="minorEastAsia" w:eastAsiaTheme="minorEastAsia" w:hAnsiTheme="minorEastAsia" w:cs="Arial"/>
          <w:kern w:val="0"/>
          <w:sz w:val="18"/>
          <w:szCs w:val="18"/>
        </w:rPr>
        <w:t>中国光伏行业协会是国内光伏领域影响力最大的社会团体，会员数量已超过450家，会员单位业务规模覆盖了全国90%多晶硅、96%硅片、90%电池片、96%组件、95%逆变器，以及70%光伏玻璃、95%的封装胶膜、90%背板等原辅材料和零部件的制造端产能;覆盖了全国光伏电站开发、投资、设计、施工、运维服务等60%以上下游市场应用端力量;此外协会会员还包括行业研究机构、高校科研机构、标准及检测认证机构、地方光伏行业组织、行业媒体以及海外企业在中国区业务公司等。协会的会员单位代表着中国光伏产业界的骨干力量，具有广泛的代表性。为推动行业标准体系建设，协会在2016年成立了中国光伏行业协会标准化技术委员会(以下简称标委会)，并委托中国电子技术标准化研究院承担标委会秘书处工作。</w:t>
      </w:r>
    </w:p>
    <w:p w:rsidR="00923EFC" w:rsidRPr="00923EFC" w:rsidRDefault="00923EFC" w:rsidP="00923EFC">
      <w:pPr>
        <w:widowControl/>
        <w:wordWrap w:val="0"/>
        <w:spacing w:after="90" w:line="288" w:lineRule="auto"/>
        <w:ind w:firstLine="480"/>
        <w:jc w:val="left"/>
        <w:rPr>
          <w:rFonts w:asciiTheme="minorEastAsia" w:eastAsiaTheme="minorEastAsia" w:hAnsiTheme="minorEastAsia" w:cs="Arial"/>
          <w:kern w:val="0"/>
          <w:sz w:val="18"/>
          <w:szCs w:val="18"/>
        </w:rPr>
      </w:pPr>
      <w:r w:rsidRPr="00923EFC">
        <w:rPr>
          <w:rFonts w:asciiTheme="minorEastAsia" w:eastAsiaTheme="minorEastAsia" w:hAnsiTheme="minorEastAsia" w:cs="Arial"/>
          <w:kern w:val="0"/>
          <w:sz w:val="18"/>
          <w:szCs w:val="18"/>
        </w:rPr>
        <w:t>中国电子技术标准化研究院作为工信部直属事业单位，是光伏领域国家标准化组织(SAC/TC90)秘书处单位、光伏国际标准(IEC/TC82)国内技术对口单位。电子标准院承担CPIA标委会秘书处，可以实现对各级别标准总体协调统筹，有助于促进协会团体标准快速向行业标准、国家标准、国际标准转化，及时满足行业发展对标准修制订的需求。标委会成立的5年来，先后发布44项协会标准，涵盖光伏材料、光伏电池、光伏产品、光伏部件、光伏系统等光伏全产业链，与国家标准/行业标准在制定范围和内容上相互补充、互为支撑，有效填补标准空白。</w:t>
      </w:r>
    </w:p>
    <w:p w:rsidR="00923EFC" w:rsidRPr="00923EFC" w:rsidRDefault="00923EFC" w:rsidP="00923EFC">
      <w:pPr>
        <w:widowControl/>
        <w:wordWrap w:val="0"/>
        <w:spacing w:after="90" w:line="288" w:lineRule="auto"/>
        <w:ind w:firstLine="480"/>
        <w:jc w:val="left"/>
        <w:rPr>
          <w:rFonts w:asciiTheme="minorEastAsia" w:eastAsiaTheme="minorEastAsia" w:hAnsiTheme="minorEastAsia" w:cs="Arial"/>
          <w:kern w:val="0"/>
          <w:sz w:val="18"/>
          <w:szCs w:val="18"/>
        </w:rPr>
      </w:pPr>
      <w:r w:rsidRPr="00923EFC">
        <w:rPr>
          <w:rFonts w:asciiTheme="minorEastAsia" w:eastAsiaTheme="minorEastAsia" w:hAnsiTheme="minorEastAsia" w:cs="Arial"/>
          <w:kern w:val="0"/>
          <w:sz w:val="18"/>
          <w:szCs w:val="18"/>
        </w:rPr>
        <w:t>在行业关注的细分领域，标委会先后成立了水上光伏标准工作组、户用光伏标准工作组、光伏组件回收与再利用标准工作组、光伏建筑一体化(BIPV)标准工作组等专题工作组，在各专题下研究制定了《户用光伏并网发电系统》《水上光伏发电系统设计规范》等一系列对行业具有影响力的标准。其中，《户用光伏并网发电系统》等11项协会标准凭借其优秀的内容和质量，在2020年入选工信部“百项团体标准应用示范”。鉴于标准实施效果良好，于2021年成功“升级”为行业标准，即将成为行业统一的要求。</w:t>
      </w:r>
    </w:p>
    <w:p w:rsidR="00923EFC" w:rsidRPr="00923EFC" w:rsidRDefault="00923EFC" w:rsidP="00923EFC">
      <w:pPr>
        <w:widowControl/>
        <w:wordWrap w:val="0"/>
        <w:spacing w:after="90" w:line="288" w:lineRule="auto"/>
        <w:ind w:firstLine="480"/>
        <w:jc w:val="left"/>
        <w:rPr>
          <w:rFonts w:asciiTheme="minorEastAsia" w:eastAsiaTheme="minorEastAsia" w:hAnsiTheme="minorEastAsia" w:cs="Arial"/>
          <w:kern w:val="0"/>
          <w:sz w:val="18"/>
          <w:szCs w:val="18"/>
        </w:rPr>
      </w:pPr>
      <w:r w:rsidRPr="00923EFC">
        <w:rPr>
          <w:rFonts w:asciiTheme="minorEastAsia" w:eastAsiaTheme="minorEastAsia" w:hAnsiTheme="minorEastAsia" w:cs="Arial"/>
          <w:kern w:val="0"/>
          <w:sz w:val="18"/>
          <w:szCs w:val="18"/>
        </w:rPr>
        <w:t>协会标准作为标准化的前沿阵地，为光伏行业提供良好的标准技术研讨平台，培育了许多优秀的标准。目前，协会标准39项在研标准项目中，不乏对钙钛矿电池、共挤胶膜、柔性支架等行业发展前沿趋势开展的标准研究，用标准切实为先进技术提供支持。在光伏电池和跟踪支架等我国技术领先的领域，共有8项协会标准成功立项IEC标准，实现标准“多级跳”，将先进技术标准输出到国际舞台。</w:t>
      </w:r>
    </w:p>
    <w:p w:rsidR="00923EFC" w:rsidRPr="00923EFC" w:rsidRDefault="00923EFC" w:rsidP="00923EFC">
      <w:pPr>
        <w:widowControl/>
        <w:wordWrap w:val="0"/>
        <w:spacing w:after="90" w:line="288" w:lineRule="auto"/>
        <w:ind w:firstLine="480"/>
        <w:jc w:val="left"/>
        <w:rPr>
          <w:rFonts w:asciiTheme="minorEastAsia" w:eastAsiaTheme="minorEastAsia" w:hAnsiTheme="minorEastAsia" w:cs="Arial"/>
          <w:kern w:val="0"/>
          <w:sz w:val="18"/>
          <w:szCs w:val="18"/>
        </w:rPr>
      </w:pPr>
      <w:r w:rsidRPr="00923EFC">
        <w:rPr>
          <w:rFonts w:asciiTheme="minorEastAsia" w:eastAsiaTheme="minorEastAsia" w:hAnsiTheme="minorEastAsia" w:cs="Arial"/>
          <w:kern w:val="0"/>
          <w:sz w:val="18"/>
          <w:szCs w:val="18"/>
        </w:rPr>
        <w:t>协会标准有着开放性与灵活性的先天优势，可以顺利推动标准互信互认。在2020年发布的《绿色设计产品 光伏硅片》《绿色设计产品 光伏电池》《绿色设计产品 光伏组件》标准是由中国光伏行业协会和中国电子工业标准化技术协会共同发布、共同实施，这三项标准被工业和信息化部节能与综合利用司采信，列入“绿色设计产品标准清单”，</w:t>
      </w:r>
      <w:r w:rsidRPr="00923EFC">
        <w:rPr>
          <w:rFonts w:asciiTheme="minorEastAsia" w:eastAsiaTheme="minorEastAsia" w:hAnsiTheme="minorEastAsia" w:cs="Arial"/>
          <w:kern w:val="0"/>
          <w:sz w:val="18"/>
          <w:szCs w:val="18"/>
        </w:rPr>
        <w:lastRenderedPageBreak/>
        <w:t>标志着在标准应用推广再迈出重要一步。同时，标委会积极与跨领域标准化组织合作，同住建部行业标准归口单位积极探讨光电建筑领域标准合作，打通光电建筑发展标准问题的“卡扣”。</w:t>
      </w:r>
    </w:p>
    <w:p w:rsidR="00923EFC" w:rsidRPr="00923EFC" w:rsidRDefault="00923EFC" w:rsidP="00923EFC">
      <w:pPr>
        <w:widowControl/>
        <w:wordWrap w:val="0"/>
        <w:spacing w:after="90" w:line="288" w:lineRule="auto"/>
        <w:ind w:firstLine="480"/>
        <w:jc w:val="left"/>
        <w:rPr>
          <w:rFonts w:asciiTheme="minorEastAsia" w:eastAsiaTheme="minorEastAsia" w:hAnsiTheme="minorEastAsia" w:cs="Arial"/>
          <w:kern w:val="0"/>
          <w:sz w:val="18"/>
          <w:szCs w:val="18"/>
        </w:rPr>
      </w:pPr>
      <w:r w:rsidRPr="00923EFC">
        <w:rPr>
          <w:rFonts w:asciiTheme="minorEastAsia" w:eastAsiaTheme="minorEastAsia" w:hAnsiTheme="minorEastAsia" w:cs="Arial"/>
          <w:kern w:val="0"/>
          <w:sz w:val="18"/>
          <w:szCs w:val="18"/>
        </w:rPr>
        <w:t>在积极推动标准体系建设的同时，协会标准化工作非常注重标准的推广和应用，持续开展标准培训和宣贯工作。高质量的协会标准也受到行业上下游的一致认可：光伏材料、光伏组件的制造厂家将协会标准作为产品标准的依据;主流第三方检测认证机构，采用协会标准开展检测和认证;与此同时，协会标准也获得终端用户的认可，作为采购招标的重要参考。</w:t>
      </w:r>
    </w:p>
    <w:p w:rsidR="00923EFC" w:rsidRPr="00923EFC" w:rsidRDefault="00923EFC" w:rsidP="00923EFC">
      <w:pPr>
        <w:widowControl/>
        <w:wordWrap w:val="0"/>
        <w:spacing w:after="90" w:line="288" w:lineRule="auto"/>
        <w:ind w:firstLine="480"/>
        <w:jc w:val="left"/>
        <w:rPr>
          <w:rFonts w:asciiTheme="minorEastAsia" w:eastAsiaTheme="minorEastAsia" w:hAnsiTheme="minorEastAsia" w:cs="Arial"/>
          <w:kern w:val="0"/>
          <w:sz w:val="18"/>
          <w:szCs w:val="18"/>
        </w:rPr>
      </w:pPr>
      <w:r w:rsidRPr="00923EFC">
        <w:rPr>
          <w:rFonts w:asciiTheme="minorEastAsia" w:eastAsiaTheme="minorEastAsia" w:hAnsiTheme="minorEastAsia" w:cs="Arial"/>
          <w:kern w:val="0"/>
          <w:sz w:val="18"/>
          <w:szCs w:val="18"/>
        </w:rPr>
        <w:t>为进一步推动下游用户端采信协会标准，2019年中国光伏行业协会与中国电子技术标准化研究院联合开展了第一批“标准符合性评价及用户端推广目录”工作。创新标准应用模式，以协会标准为抓手，助力新产品新技术新应用，以协会标准为依据，结合终端用户招标要求，形成满足高标准要求的目录。在2020年10月27日举办的“第一届中国光伏产业高质量发展与技术标准论坛”上，顺利发布第一批“标准符合性评价及用户端推广目录”，同时标委会与国家电投、三峡新能源、大唐、中核汇能、华能等大型电站开发企业现场签约采信“目录”，标志着光伏领域制造方与应用方将携手推动关键技术标准研制，携手为技术创新、产品质量提升和产业转型升级作出贡献。2021年10月21日，中国光伏行业协会与中国电子技术标准化研究院将在北京召开“第二届中国光伏产业高质量发展与技术标准论坛”。届时，将现场举办第二批采信签约仪式，计划与国家电投成套公司、南网综合能源、华润、特变电工、阳光新能源等电站开发商、EPC等相关方进行标准采信签约，共同推动团体标准实施及应用推广，进一步扩大协会标准的影响力。</w:t>
      </w:r>
    </w:p>
    <w:p w:rsidR="00963580" w:rsidRDefault="00142717" w:rsidP="008A7E3E">
      <w:pPr>
        <w:widowControl/>
        <w:wordWrap w:val="0"/>
        <w:spacing w:after="100" w:line="360" w:lineRule="auto"/>
        <w:ind w:firstLine="482"/>
        <w:jc w:val="left"/>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t> </w:t>
      </w:r>
    </w:p>
    <w:p w:rsidR="00F054D7" w:rsidRPr="00E07917" w:rsidRDefault="00923EFC" w:rsidP="00E07917">
      <w:pPr>
        <w:widowControl/>
        <w:spacing w:after="90"/>
        <w:jc w:val="left"/>
        <w:outlineLvl w:val="1"/>
        <w:rPr>
          <w:rFonts w:ascii="宋体" w:hAnsi="宋体" w:cs="Arial"/>
          <w:b/>
          <w:kern w:val="0"/>
          <w:sz w:val="32"/>
          <w:szCs w:val="32"/>
        </w:rPr>
      </w:pPr>
      <w:bookmarkStart w:id="121" w:name="_Toc85196973"/>
      <w:r w:rsidRPr="00923EFC">
        <w:rPr>
          <w:rFonts w:ascii="宋体" w:hAnsi="宋体" w:cs="Arial" w:hint="eastAsia"/>
          <w:b/>
          <w:kern w:val="0"/>
          <w:sz w:val="32"/>
          <w:szCs w:val="32"/>
        </w:rPr>
        <w:t>江西城乡冷链物流骨干网建设快速推进</w:t>
      </w:r>
      <w:bookmarkEnd w:id="121"/>
    </w:p>
    <w:p w:rsidR="008A7E3E" w:rsidRPr="00FF638C" w:rsidRDefault="008A7E3E" w:rsidP="009652A2">
      <w:pPr>
        <w:widowControl/>
        <w:spacing w:line="360" w:lineRule="auto"/>
        <w:ind w:firstLineChars="200" w:firstLine="560"/>
        <w:jc w:val="left"/>
        <w:outlineLvl w:val="1"/>
        <w:rPr>
          <w:rFonts w:asciiTheme="minorEastAsia" w:eastAsiaTheme="minorEastAsia" w:hAnsiTheme="minorEastAsia" w:cstheme="minorEastAsia"/>
          <w:sz w:val="28"/>
          <w:szCs w:val="28"/>
        </w:rPr>
      </w:pPr>
    </w:p>
    <w:p w:rsidR="00923EFC" w:rsidRPr="00923EFC" w:rsidRDefault="00923EFC" w:rsidP="00923EFC">
      <w:pPr>
        <w:widowControl/>
        <w:wordWrap w:val="0"/>
        <w:spacing w:after="90" w:line="288" w:lineRule="auto"/>
        <w:ind w:firstLine="480"/>
        <w:jc w:val="left"/>
        <w:rPr>
          <w:rFonts w:asciiTheme="minorEastAsia" w:eastAsiaTheme="minorEastAsia" w:hAnsiTheme="minorEastAsia" w:cs="Arial"/>
          <w:kern w:val="0"/>
          <w:sz w:val="18"/>
          <w:szCs w:val="18"/>
        </w:rPr>
      </w:pPr>
      <w:r w:rsidRPr="00923EFC">
        <w:rPr>
          <w:rFonts w:asciiTheme="minorEastAsia" w:eastAsiaTheme="minorEastAsia" w:hAnsiTheme="minorEastAsia" w:cs="Arial"/>
          <w:kern w:val="0"/>
          <w:sz w:val="18"/>
          <w:szCs w:val="18"/>
        </w:rPr>
        <w:t>江西，在全国供销系统率先推进城乡冷链物流骨干网建设。那么，该省的城乡冷链物流骨干网建设进展如何呢?据了解，至9月30日江西供销万载县冷链物流产业园项目签约，全系统已累计签订县域冷链物流产业园项目25个，并与抚州市政府、上饶市政府签订市域整体打包项目合作协议，先后开工建设冷链物流项目14个，建成4个，冷冻冷藏库容已突破15.5万吨。</w:t>
      </w:r>
    </w:p>
    <w:p w:rsidR="00923EFC" w:rsidRPr="00923EFC" w:rsidRDefault="00923EFC" w:rsidP="00923EFC">
      <w:pPr>
        <w:widowControl/>
        <w:wordWrap w:val="0"/>
        <w:spacing w:after="90" w:line="288" w:lineRule="auto"/>
        <w:ind w:firstLine="480"/>
        <w:jc w:val="left"/>
        <w:rPr>
          <w:rFonts w:asciiTheme="minorEastAsia" w:eastAsiaTheme="minorEastAsia" w:hAnsiTheme="minorEastAsia" w:cs="Arial"/>
          <w:kern w:val="0"/>
          <w:sz w:val="18"/>
          <w:szCs w:val="18"/>
        </w:rPr>
      </w:pPr>
      <w:r w:rsidRPr="00923EFC">
        <w:rPr>
          <w:rFonts w:asciiTheme="minorEastAsia" w:eastAsiaTheme="minorEastAsia" w:hAnsiTheme="minorEastAsia" w:cs="Arial"/>
          <w:kern w:val="0"/>
          <w:sz w:val="18"/>
          <w:szCs w:val="18"/>
        </w:rPr>
        <w:t>早已全面投入营运的江西供储物流公司5万吨高标准冷库项目，不仅承担着来自全国各地农副产品的储藏功能，每天储存农副产品突破500吨，还为南昌市周边农产品批发商提供着全链条无脱冷的优质服务。</w:t>
      </w:r>
    </w:p>
    <w:p w:rsidR="00923EFC" w:rsidRPr="00923EFC" w:rsidRDefault="00923EFC" w:rsidP="00923EFC">
      <w:pPr>
        <w:widowControl/>
        <w:wordWrap w:val="0"/>
        <w:spacing w:after="90" w:line="288" w:lineRule="auto"/>
        <w:ind w:firstLine="480"/>
        <w:jc w:val="left"/>
        <w:rPr>
          <w:rFonts w:asciiTheme="minorEastAsia" w:eastAsiaTheme="minorEastAsia" w:hAnsiTheme="minorEastAsia" w:cs="Arial"/>
          <w:kern w:val="0"/>
          <w:sz w:val="18"/>
          <w:szCs w:val="18"/>
        </w:rPr>
      </w:pPr>
      <w:r w:rsidRPr="00923EFC">
        <w:rPr>
          <w:rFonts w:asciiTheme="minorEastAsia" w:eastAsiaTheme="minorEastAsia" w:hAnsiTheme="minorEastAsia" w:cs="Arial"/>
          <w:kern w:val="0"/>
          <w:sz w:val="18"/>
          <w:szCs w:val="18"/>
        </w:rPr>
        <w:t>正在全面开展运营的江西供销(余干)鄱阳湖大市场3.5万吨冷冻冷藏库，已和市场上130多个小型冷库组成了冷库群，极大地方便了市场里的商户经营冷冻产品，每年给环鄱阳湖区域的养殖户增加了上亿元的收入，大大提升了农产品的附加值 。</w:t>
      </w:r>
    </w:p>
    <w:p w:rsidR="00923EFC" w:rsidRPr="00923EFC" w:rsidRDefault="00923EFC" w:rsidP="00923EFC">
      <w:pPr>
        <w:widowControl/>
        <w:wordWrap w:val="0"/>
        <w:spacing w:after="90" w:line="288" w:lineRule="auto"/>
        <w:ind w:firstLine="480"/>
        <w:jc w:val="left"/>
        <w:rPr>
          <w:rFonts w:asciiTheme="minorEastAsia" w:eastAsiaTheme="minorEastAsia" w:hAnsiTheme="minorEastAsia" w:cs="Arial"/>
          <w:kern w:val="0"/>
          <w:sz w:val="18"/>
          <w:szCs w:val="18"/>
        </w:rPr>
      </w:pPr>
      <w:r w:rsidRPr="00923EFC">
        <w:rPr>
          <w:rFonts w:asciiTheme="minorEastAsia" w:eastAsiaTheme="minorEastAsia" w:hAnsiTheme="minorEastAsia" w:cs="Arial"/>
          <w:kern w:val="0"/>
          <w:sz w:val="18"/>
          <w:szCs w:val="18"/>
        </w:rPr>
        <w:t>新余佰联万家冷链物流项目已和京东、国家储备库等建立了紧密的合作关系。该项目占地103亩， 建设内容包括常温仓储、冷冻冷链仓储、物流信息调度中心、食品检测中心、综合服务中心等，项目运营工作正在全面推进。</w:t>
      </w:r>
    </w:p>
    <w:p w:rsidR="00923EFC" w:rsidRPr="00923EFC" w:rsidRDefault="00923EFC" w:rsidP="00923EFC">
      <w:pPr>
        <w:widowControl/>
        <w:wordWrap w:val="0"/>
        <w:spacing w:after="90" w:line="288" w:lineRule="auto"/>
        <w:ind w:firstLine="480"/>
        <w:jc w:val="left"/>
        <w:rPr>
          <w:rFonts w:asciiTheme="minorEastAsia" w:eastAsiaTheme="minorEastAsia" w:hAnsiTheme="minorEastAsia" w:cs="Arial"/>
          <w:kern w:val="0"/>
          <w:sz w:val="18"/>
          <w:szCs w:val="18"/>
        </w:rPr>
      </w:pPr>
      <w:r w:rsidRPr="00923EFC">
        <w:rPr>
          <w:rFonts w:asciiTheme="minorEastAsia" w:eastAsiaTheme="minorEastAsia" w:hAnsiTheme="minorEastAsia" w:cs="Arial"/>
          <w:kern w:val="0"/>
          <w:sz w:val="18"/>
          <w:szCs w:val="18"/>
        </w:rPr>
        <w:t>今年4月29日开园试运营的江西供销(信丰)冷链物流园，不仅参与承办了粤港澳大湾区(赣州)蔬菜产业合作交流大会，已完成产值5.9亿元。</w:t>
      </w:r>
    </w:p>
    <w:p w:rsidR="00923EFC" w:rsidRPr="00923EFC" w:rsidRDefault="00923EFC" w:rsidP="00923EFC">
      <w:pPr>
        <w:widowControl/>
        <w:wordWrap w:val="0"/>
        <w:spacing w:after="90" w:line="288" w:lineRule="auto"/>
        <w:ind w:firstLine="480"/>
        <w:jc w:val="left"/>
        <w:rPr>
          <w:rFonts w:asciiTheme="minorEastAsia" w:eastAsiaTheme="minorEastAsia" w:hAnsiTheme="minorEastAsia" w:cs="Arial"/>
          <w:kern w:val="0"/>
          <w:sz w:val="18"/>
          <w:szCs w:val="18"/>
        </w:rPr>
      </w:pPr>
      <w:r w:rsidRPr="00923EFC">
        <w:rPr>
          <w:rFonts w:asciiTheme="minorEastAsia" w:eastAsiaTheme="minorEastAsia" w:hAnsiTheme="minorEastAsia" w:cs="Arial"/>
          <w:kern w:val="0"/>
          <w:sz w:val="18"/>
          <w:szCs w:val="18"/>
        </w:rPr>
        <w:lastRenderedPageBreak/>
        <w:t>据省供销冷链科技公司介绍，江西省供销(信丰)冷链物流园暨粤港澳大湾区菜篮子产品配送中心，库容达22万立方米，首期收尾工作即将结束，客户入库工作正在全面推进，库容剩余面积不足1/4。</w:t>
      </w:r>
    </w:p>
    <w:p w:rsidR="00923EFC" w:rsidRPr="00923EFC" w:rsidRDefault="00923EFC" w:rsidP="00923EFC">
      <w:pPr>
        <w:widowControl/>
        <w:wordWrap w:val="0"/>
        <w:spacing w:after="90" w:line="288" w:lineRule="auto"/>
        <w:ind w:firstLine="480"/>
        <w:jc w:val="left"/>
        <w:rPr>
          <w:rFonts w:asciiTheme="minorEastAsia" w:eastAsiaTheme="minorEastAsia" w:hAnsiTheme="minorEastAsia" w:cs="Arial"/>
          <w:kern w:val="0"/>
          <w:sz w:val="18"/>
          <w:szCs w:val="18"/>
        </w:rPr>
      </w:pPr>
      <w:r w:rsidRPr="00923EFC">
        <w:rPr>
          <w:rFonts w:asciiTheme="minorEastAsia" w:eastAsiaTheme="minorEastAsia" w:hAnsiTheme="minorEastAsia" w:cs="Arial"/>
          <w:kern w:val="0"/>
          <w:sz w:val="18"/>
          <w:szCs w:val="18"/>
        </w:rPr>
        <w:t>江西供销(共青城)冷链物流园项目自今年3月份开工建设以来，围绕“大干实干”工作目标，在确保安全和质量的前提下，倒排工期，加足马力，全力推进项目建设。项目负责人张天龙介绍：“现场4个班组近200多人，实行三班倒轮流作业，还增加了10台大型机械，人停机不停，24小时不停工。”目前，12号楼主体结构封顶，10月中旬9号楼将封顶，预计年底区域主体建筑全部封顶。</w:t>
      </w:r>
    </w:p>
    <w:p w:rsidR="00923EFC" w:rsidRPr="00923EFC" w:rsidRDefault="00923EFC" w:rsidP="00923EFC">
      <w:pPr>
        <w:widowControl/>
        <w:wordWrap w:val="0"/>
        <w:spacing w:after="90" w:line="288" w:lineRule="auto"/>
        <w:ind w:firstLine="480"/>
        <w:jc w:val="left"/>
        <w:rPr>
          <w:rFonts w:asciiTheme="minorEastAsia" w:eastAsiaTheme="minorEastAsia" w:hAnsiTheme="minorEastAsia" w:cs="Arial"/>
          <w:kern w:val="0"/>
          <w:sz w:val="18"/>
          <w:szCs w:val="18"/>
        </w:rPr>
      </w:pPr>
      <w:r w:rsidRPr="00923EFC">
        <w:rPr>
          <w:rFonts w:asciiTheme="minorEastAsia" w:eastAsiaTheme="minorEastAsia" w:hAnsiTheme="minorEastAsia" w:cs="Arial"/>
          <w:kern w:val="0"/>
          <w:sz w:val="18"/>
          <w:szCs w:val="18"/>
        </w:rPr>
        <w:t>江西供销(铜鼓)冷链物流园项目正热火朝天按照“智能、环保、节能”高起点、高水平要求建设。</w:t>
      </w:r>
    </w:p>
    <w:p w:rsidR="00923EFC" w:rsidRPr="00923EFC" w:rsidRDefault="00923EFC" w:rsidP="00923EFC">
      <w:pPr>
        <w:widowControl/>
        <w:wordWrap w:val="0"/>
        <w:spacing w:after="90" w:line="288" w:lineRule="auto"/>
        <w:ind w:firstLine="480"/>
        <w:jc w:val="left"/>
        <w:rPr>
          <w:rFonts w:asciiTheme="minorEastAsia" w:eastAsiaTheme="minorEastAsia" w:hAnsiTheme="minorEastAsia" w:cs="Arial"/>
          <w:kern w:val="0"/>
          <w:sz w:val="18"/>
          <w:szCs w:val="18"/>
        </w:rPr>
      </w:pPr>
      <w:r w:rsidRPr="00923EFC">
        <w:rPr>
          <w:rFonts w:asciiTheme="minorEastAsia" w:eastAsiaTheme="minorEastAsia" w:hAnsiTheme="minorEastAsia" w:cs="Arial"/>
          <w:kern w:val="0"/>
          <w:sz w:val="18"/>
          <w:szCs w:val="18"/>
        </w:rPr>
        <w:t>据悉，江西供销冷链科技公司还成立了“供销江南”合资企业，打造了网上生鲜销售平台，在70多个省直企事业单位、居民社区开展生鲜“网络销售+冷柜自提”业务，实现了省内特色农产品从生产基地直达市民餐桌的跨越。</w:t>
      </w:r>
    </w:p>
    <w:p w:rsidR="00923EFC" w:rsidRDefault="00923EFC" w:rsidP="00923EFC">
      <w:pPr>
        <w:widowControl/>
        <w:wordWrap w:val="0"/>
        <w:spacing w:after="90" w:line="288" w:lineRule="auto"/>
        <w:ind w:firstLine="480"/>
        <w:jc w:val="left"/>
        <w:rPr>
          <w:rFonts w:asciiTheme="minorEastAsia" w:eastAsiaTheme="minorEastAsia" w:hAnsiTheme="minorEastAsia" w:cs="Arial"/>
          <w:kern w:val="0"/>
          <w:sz w:val="18"/>
          <w:szCs w:val="18"/>
        </w:rPr>
      </w:pPr>
      <w:r w:rsidRPr="00923EFC">
        <w:rPr>
          <w:rFonts w:asciiTheme="minorEastAsia" w:eastAsiaTheme="minorEastAsia" w:hAnsiTheme="minorEastAsia" w:cs="Arial"/>
          <w:kern w:val="0"/>
          <w:sz w:val="18"/>
          <w:szCs w:val="18"/>
        </w:rPr>
        <w:t>该公司还成立了“供销壹号”合资企业，在南昌市试点打造了首个智慧农贸市场——沁园农贸市场，建设了第一个田间地头“移动式”冷库。</w:t>
      </w:r>
    </w:p>
    <w:p w:rsidR="00923EFC" w:rsidRPr="00923EFC" w:rsidRDefault="00923EFC" w:rsidP="00923EFC">
      <w:pPr>
        <w:widowControl/>
        <w:wordWrap w:val="0"/>
        <w:spacing w:after="90" w:line="288" w:lineRule="auto"/>
        <w:ind w:firstLine="480"/>
        <w:jc w:val="left"/>
        <w:rPr>
          <w:rFonts w:asciiTheme="minorEastAsia" w:eastAsiaTheme="minorEastAsia" w:hAnsiTheme="minorEastAsia" w:cs="Arial"/>
          <w:kern w:val="0"/>
          <w:sz w:val="18"/>
          <w:szCs w:val="18"/>
        </w:rPr>
      </w:pPr>
    </w:p>
    <w:p w:rsidR="00963580" w:rsidRPr="00E07917" w:rsidRDefault="00923EFC" w:rsidP="00E07917">
      <w:pPr>
        <w:widowControl/>
        <w:spacing w:after="90"/>
        <w:jc w:val="left"/>
        <w:outlineLvl w:val="1"/>
        <w:rPr>
          <w:rFonts w:ascii="宋体" w:hAnsi="宋体" w:cs="Arial"/>
          <w:b/>
          <w:kern w:val="0"/>
          <w:sz w:val="32"/>
          <w:szCs w:val="32"/>
        </w:rPr>
      </w:pPr>
      <w:bookmarkStart w:id="122" w:name="_Toc85196974"/>
      <w:r w:rsidRPr="00923EFC">
        <w:rPr>
          <w:rFonts w:ascii="宋体" w:hAnsi="宋体" w:cs="Arial" w:hint="eastAsia"/>
          <w:b/>
          <w:kern w:val="0"/>
          <w:sz w:val="32"/>
          <w:szCs w:val="32"/>
        </w:rPr>
        <w:t>湖北建始县电商冷链物流易迁扶贫产业园建设正酣</w:t>
      </w:r>
      <w:bookmarkEnd w:id="122"/>
    </w:p>
    <w:p w:rsidR="0022107B" w:rsidRPr="00D16BDA" w:rsidRDefault="0022107B">
      <w:pPr>
        <w:widowControl/>
        <w:jc w:val="left"/>
        <w:outlineLvl w:val="1"/>
        <w:rPr>
          <w:rFonts w:ascii="宋体" w:hAnsi="宋体" w:cs="宋体"/>
          <w:b/>
          <w:bCs/>
          <w:kern w:val="0"/>
          <w:sz w:val="30"/>
          <w:szCs w:val="30"/>
        </w:rPr>
      </w:pPr>
    </w:p>
    <w:p w:rsidR="00923EFC" w:rsidRPr="00923EFC" w:rsidRDefault="00923EFC" w:rsidP="00923EFC">
      <w:pPr>
        <w:widowControl/>
        <w:wordWrap w:val="0"/>
        <w:spacing w:after="90"/>
        <w:ind w:firstLine="482"/>
        <w:jc w:val="left"/>
        <w:rPr>
          <w:rFonts w:asciiTheme="minorEastAsia" w:eastAsiaTheme="minorEastAsia" w:hAnsiTheme="minorEastAsia" w:cs="Arial"/>
          <w:kern w:val="0"/>
          <w:sz w:val="18"/>
          <w:szCs w:val="18"/>
        </w:rPr>
      </w:pPr>
      <w:r w:rsidRPr="00923EFC">
        <w:rPr>
          <w:rFonts w:asciiTheme="minorEastAsia" w:eastAsiaTheme="minorEastAsia" w:hAnsiTheme="minorEastAsia" w:cs="Arial"/>
          <w:kern w:val="0"/>
          <w:sz w:val="18"/>
          <w:szCs w:val="18"/>
        </w:rPr>
        <w:t>红色的机械臂将灌注的水泥注入地基，黄色的塔吊挥舞着长臂运输建材，成群的工人来回穿梭。10月10日，位于业州镇柏腊树村的电商冷链物流易迁扶贫产业园一期项目建设工地上一片繁忙。</w:t>
      </w:r>
    </w:p>
    <w:p w:rsidR="00923EFC" w:rsidRPr="00923EFC" w:rsidRDefault="00923EFC" w:rsidP="00923EFC">
      <w:pPr>
        <w:widowControl/>
        <w:wordWrap w:val="0"/>
        <w:spacing w:after="90"/>
        <w:ind w:firstLine="482"/>
        <w:jc w:val="left"/>
        <w:rPr>
          <w:rFonts w:asciiTheme="minorEastAsia" w:eastAsiaTheme="minorEastAsia" w:hAnsiTheme="minorEastAsia" w:cs="Arial"/>
          <w:kern w:val="0"/>
          <w:sz w:val="18"/>
          <w:szCs w:val="18"/>
        </w:rPr>
      </w:pPr>
      <w:r w:rsidRPr="00923EFC">
        <w:rPr>
          <w:rFonts w:asciiTheme="minorEastAsia" w:eastAsiaTheme="minorEastAsia" w:hAnsiTheme="minorEastAsia" w:cs="Arial"/>
          <w:kern w:val="0"/>
          <w:sz w:val="18"/>
          <w:szCs w:val="18"/>
        </w:rPr>
        <w:t>该项目是建始县2021年民生实事工程和2021年省级重点项目，项目占地面积101.09亩，计划总投资约1.5亿元，包括电商融创及分拣中心、快递仓储中心、农贸及城市功能配套仓库、智慧冷链中心、宿舍楼、停车场及其它配套工程，计划年底建成。</w:t>
      </w:r>
    </w:p>
    <w:p w:rsidR="00923EFC" w:rsidRPr="00923EFC" w:rsidRDefault="00923EFC" w:rsidP="00923EFC">
      <w:pPr>
        <w:widowControl/>
        <w:wordWrap w:val="0"/>
        <w:spacing w:after="90"/>
        <w:ind w:firstLine="482"/>
        <w:jc w:val="left"/>
        <w:rPr>
          <w:rFonts w:asciiTheme="minorEastAsia" w:eastAsiaTheme="minorEastAsia" w:hAnsiTheme="minorEastAsia" w:cs="Arial"/>
          <w:kern w:val="0"/>
          <w:sz w:val="18"/>
          <w:szCs w:val="18"/>
        </w:rPr>
      </w:pPr>
      <w:r w:rsidRPr="00923EFC">
        <w:rPr>
          <w:rFonts w:asciiTheme="minorEastAsia" w:eastAsiaTheme="minorEastAsia" w:hAnsiTheme="minorEastAsia" w:cs="Arial"/>
          <w:kern w:val="0"/>
          <w:sz w:val="18"/>
          <w:szCs w:val="18"/>
        </w:rPr>
        <w:t>项目建成后，将提升县城基本生活物资储备和保供能力，进一步完善城市综合配套服务功能，提升县域内农副产品线上营销、分拣包装、仓储保鲜水平，畅通产需对接渠道，进一步解决农副产品销售难问题，同时完善县域内快递物流综合配送体系，通过集中分拨、统一配送，降低运行成本，缩短流通环节，提高流通效率，巩固拓展脱贫成果。</w:t>
      </w:r>
    </w:p>
    <w:p w:rsidR="00963580" w:rsidRPr="00923EFC" w:rsidRDefault="00963580" w:rsidP="00923EFC">
      <w:pPr>
        <w:widowControl/>
        <w:wordWrap w:val="0"/>
        <w:spacing w:after="90"/>
        <w:ind w:firstLine="482"/>
        <w:jc w:val="left"/>
        <w:rPr>
          <w:rFonts w:asciiTheme="minorEastAsia" w:eastAsiaTheme="minorEastAsia" w:hAnsiTheme="minorEastAsia" w:cstheme="minorEastAsia"/>
          <w:sz w:val="18"/>
          <w:szCs w:val="18"/>
        </w:rPr>
      </w:pPr>
    </w:p>
    <w:sectPr w:rsidR="00963580" w:rsidRPr="00923EFC" w:rsidSect="00963580">
      <w:headerReference w:type="default" r:id="rId10"/>
      <w:footerReference w:type="default" r:id="rId11"/>
      <w:pgSz w:w="11906" w:h="16838"/>
      <w:pgMar w:top="1418" w:right="1701" w:bottom="1418" w:left="1081"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2B7A" w:rsidRDefault="00402B7A" w:rsidP="00963580">
      <w:r>
        <w:separator/>
      </w:r>
    </w:p>
  </w:endnote>
  <w:endnote w:type="continuationSeparator" w:id="1">
    <w:p w:rsidR="00402B7A" w:rsidRDefault="00402B7A" w:rsidP="009635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F16" w:rsidRDefault="00AB3F16">
    <w:pPr>
      <w:pStyle w:val="a8"/>
      <w:jc w:val="center"/>
      <w:rPr>
        <w:rFonts w:cs="Times New Roman"/>
      </w:rPr>
    </w:pPr>
    <w:r>
      <w:rPr>
        <w:b/>
        <w:bCs/>
      </w:rPr>
      <w:fldChar w:fldCharType="begin"/>
    </w:r>
    <w:r>
      <w:rPr>
        <w:b/>
        <w:bCs/>
      </w:rPr>
      <w:instrText>PAGE</w:instrText>
    </w:r>
    <w:r>
      <w:rPr>
        <w:b/>
        <w:bCs/>
      </w:rPr>
      <w:fldChar w:fldCharType="separate"/>
    </w:r>
    <w:r w:rsidR="00716A23">
      <w:rPr>
        <w:b/>
        <w:bCs/>
        <w:noProof/>
      </w:rPr>
      <w:t>2</w:t>
    </w:r>
    <w:r>
      <w:rPr>
        <w:b/>
        <w:bCs/>
      </w:rPr>
      <w:fldChar w:fldCharType="end"/>
    </w:r>
    <w:r>
      <w:rPr>
        <w:lang w:val="zh-CN"/>
      </w:rPr>
      <w:t xml:space="preserve"> / </w:t>
    </w:r>
    <w:r>
      <w:rPr>
        <w:b/>
        <w:bCs/>
      </w:rPr>
      <w:fldChar w:fldCharType="begin"/>
    </w:r>
    <w:r>
      <w:rPr>
        <w:b/>
        <w:bCs/>
      </w:rPr>
      <w:instrText>NUMPAGES</w:instrText>
    </w:r>
    <w:r>
      <w:rPr>
        <w:b/>
        <w:bCs/>
      </w:rPr>
      <w:fldChar w:fldCharType="separate"/>
    </w:r>
    <w:r w:rsidR="00716A23">
      <w:rPr>
        <w:b/>
        <w:bCs/>
        <w:noProof/>
      </w:rPr>
      <w:t>15</w:t>
    </w:r>
    <w:r>
      <w:rPr>
        <w:b/>
        <w:bCs/>
      </w:rPr>
      <w:fldChar w:fldCharType="end"/>
    </w:r>
  </w:p>
  <w:p w:rsidR="00AB3F16" w:rsidRDefault="00AB3F16">
    <w:pPr>
      <w:pStyle w:val="a8"/>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2B7A" w:rsidRDefault="00402B7A" w:rsidP="00963580">
      <w:r>
        <w:separator/>
      </w:r>
    </w:p>
  </w:footnote>
  <w:footnote w:type="continuationSeparator" w:id="1">
    <w:p w:rsidR="00402B7A" w:rsidRDefault="00402B7A" w:rsidP="009635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F16" w:rsidRDefault="00AB3F16">
    <w:pPr>
      <w:pStyle w:val="a9"/>
      <w:pBdr>
        <w:bottom w:val="none" w:sz="0" w:space="0" w:color="auto"/>
      </w:pBdr>
      <w:jc w:val="both"/>
      <w:rPr>
        <w:rFonts w:cs="Times New Roman"/>
      </w:rPr>
    </w:pPr>
    <w:r>
      <w:rPr>
        <w:noProof/>
      </w:rPr>
      <w:drawing>
        <wp:anchor distT="0" distB="0" distL="114300" distR="114300" simplePos="0" relativeHeight="251661312" behindDoc="1" locked="0" layoutInCell="1" allowOverlap="1">
          <wp:simplePos x="0" y="0"/>
          <wp:positionH relativeFrom="column">
            <wp:posOffset>-1073785</wp:posOffset>
          </wp:positionH>
          <wp:positionV relativeFrom="paragraph">
            <wp:posOffset>-549910</wp:posOffset>
          </wp:positionV>
          <wp:extent cx="7551420" cy="10696575"/>
          <wp:effectExtent l="0" t="0" r="11430" b="9525"/>
          <wp:wrapNone/>
          <wp:docPr id="4"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内页.jpg"/>
                  <pic:cNvPicPr>
                    <a:picLocks noChangeAspect="1"/>
                  </pic:cNvPicPr>
                </pic:nvPicPr>
                <pic:blipFill>
                  <a:blip r:embed="rId1"/>
                  <a:stretch>
                    <a:fillRect/>
                  </a:stretch>
                </pic:blipFill>
                <pic:spPr>
                  <a:xfrm>
                    <a:off x="0" y="0"/>
                    <a:ext cx="7551420" cy="10696575"/>
                  </a:xfrm>
                  <a:prstGeom prst="rect">
                    <a:avLst/>
                  </a:prstGeom>
                  <a:noFill/>
                  <a:ln>
                    <a:noFill/>
                  </a:ln>
                </pic:spPr>
              </pic:pic>
            </a:graphicData>
          </a:graphic>
        </wp:anchor>
      </w:drawing>
    </w:r>
  </w:p>
  <w:p w:rsidR="00AB3F16" w:rsidRDefault="00AB3F16">
    <w:pPr>
      <w:pStyle w:val="a9"/>
      <w:pBdr>
        <w:bottom w:val="none" w:sz="0" w:space="0" w:color="auto"/>
      </w:pBdr>
      <w:rPr>
        <w:rFonts w:cs="Times New Roman"/>
      </w:rPr>
    </w:pPr>
  </w:p>
  <w:p w:rsidR="00AB3F16" w:rsidRDefault="00AB3F16">
    <w:pPr>
      <w:pStyle w:val="a9"/>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2C91833"/>
    <w:multiLevelType w:val="singleLevel"/>
    <w:tmpl w:val="E2C91833"/>
    <w:lvl w:ilvl="0">
      <w:start w:val="3"/>
      <w:numFmt w:val="chineseCounting"/>
      <w:suff w:val="nothing"/>
      <w:lvlText w:val="%1、"/>
      <w:lvlJc w:val="left"/>
      <w:rPr>
        <w:rFonts w:hint="eastAsia"/>
      </w:rPr>
    </w:lvl>
  </w:abstractNum>
  <w:abstractNum w:abstractNumId="1">
    <w:nsid w:val="F4158E7E"/>
    <w:multiLevelType w:val="singleLevel"/>
    <w:tmpl w:val="F4158E7E"/>
    <w:lvl w:ilvl="0">
      <w:start w:val="3"/>
      <w:numFmt w:val="decimal"/>
      <w:suff w:val="nothing"/>
      <w:lvlText w:val="%1、"/>
      <w:lvlJc w:val="left"/>
    </w:lvl>
  </w:abstractNum>
  <w:abstractNum w:abstractNumId="2">
    <w:nsid w:val="53E44DFE"/>
    <w:multiLevelType w:val="singleLevel"/>
    <w:tmpl w:val="53E44DFE"/>
    <w:lvl w:ilvl="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15053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rsids>
    <w:rsidRoot w:val="00D013C8"/>
    <w:rsid w:val="0000164D"/>
    <w:rsid w:val="000023DE"/>
    <w:rsid w:val="00002929"/>
    <w:rsid w:val="00002C03"/>
    <w:rsid w:val="000031B6"/>
    <w:rsid w:val="00005671"/>
    <w:rsid w:val="00006A3F"/>
    <w:rsid w:val="0000704F"/>
    <w:rsid w:val="000072C7"/>
    <w:rsid w:val="0000785A"/>
    <w:rsid w:val="0001002D"/>
    <w:rsid w:val="00010390"/>
    <w:rsid w:val="000103E4"/>
    <w:rsid w:val="00010683"/>
    <w:rsid w:val="00011A10"/>
    <w:rsid w:val="00011A1B"/>
    <w:rsid w:val="00012D4A"/>
    <w:rsid w:val="00012EC2"/>
    <w:rsid w:val="000145BC"/>
    <w:rsid w:val="00014742"/>
    <w:rsid w:val="00014B6A"/>
    <w:rsid w:val="00014D50"/>
    <w:rsid w:val="000150E9"/>
    <w:rsid w:val="00017663"/>
    <w:rsid w:val="000235A8"/>
    <w:rsid w:val="000249F7"/>
    <w:rsid w:val="00025B9E"/>
    <w:rsid w:val="00030460"/>
    <w:rsid w:val="000310B6"/>
    <w:rsid w:val="00031306"/>
    <w:rsid w:val="0003248E"/>
    <w:rsid w:val="00032629"/>
    <w:rsid w:val="0003276C"/>
    <w:rsid w:val="0003297B"/>
    <w:rsid w:val="00033FBD"/>
    <w:rsid w:val="0003445A"/>
    <w:rsid w:val="00034F3C"/>
    <w:rsid w:val="00034F78"/>
    <w:rsid w:val="00036352"/>
    <w:rsid w:val="00037600"/>
    <w:rsid w:val="00037B9C"/>
    <w:rsid w:val="000410A2"/>
    <w:rsid w:val="00041B6C"/>
    <w:rsid w:val="00041DB8"/>
    <w:rsid w:val="000420B4"/>
    <w:rsid w:val="000421E4"/>
    <w:rsid w:val="00042B27"/>
    <w:rsid w:val="00042FFB"/>
    <w:rsid w:val="00043595"/>
    <w:rsid w:val="00043D9B"/>
    <w:rsid w:val="0004411B"/>
    <w:rsid w:val="00044BF8"/>
    <w:rsid w:val="00045414"/>
    <w:rsid w:val="00046255"/>
    <w:rsid w:val="00047438"/>
    <w:rsid w:val="00047807"/>
    <w:rsid w:val="00050BD4"/>
    <w:rsid w:val="000532C5"/>
    <w:rsid w:val="00054E7E"/>
    <w:rsid w:val="00054EED"/>
    <w:rsid w:val="0005569C"/>
    <w:rsid w:val="000556F3"/>
    <w:rsid w:val="00057482"/>
    <w:rsid w:val="0005749A"/>
    <w:rsid w:val="000601F3"/>
    <w:rsid w:val="00060FCE"/>
    <w:rsid w:val="000613DF"/>
    <w:rsid w:val="00062564"/>
    <w:rsid w:val="00063006"/>
    <w:rsid w:val="000639E0"/>
    <w:rsid w:val="00066AF7"/>
    <w:rsid w:val="00067072"/>
    <w:rsid w:val="00067A6B"/>
    <w:rsid w:val="00070B0E"/>
    <w:rsid w:val="0007291A"/>
    <w:rsid w:val="0007291D"/>
    <w:rsid w:val="000758AF"/>
    <w:rsid w:val="0007623B"/>
    <w:rsid w:val="00080DC4"/>
    <w:rsid w:val="00081704"/>
    <w:rsid w:val="00082494"/>
    <w:rsid w:val="00082C31"/>
    <w:rsid w:val="0008358B"/>
    <w:rsid w:val="0008392C"/>
    <w:rsid w:val="00083F35"/>
    <w:rsid w:val="00084511"/>
    <w:rsid w:val="000855D6"/>
    <w:rsid w:val="00085917"/>
    <w:rsid w:val="00087161"/>
    <w:rsid w:val="00090B24"/>
    <w:rsid w:val="00090CF0"/>
    <w:rsid w:val="00090D4A"/>
    <w:rsid w:val="000918D1"/>
    <w:rsid w:val="00092293"/>
    <w:rsid w:val="00093B46"/>
    <w:rsid w:val="00094A4C"/>
    <w:rsid w:val="00096020"/>
    <w:rsid w:val="00096836"/>
    <w:rsid w:val="00096A95"/>
    <w:rsid w:val="00097943"/>
    <w:rsid w:val="00097F69"/>
    <w:rsid w:val="000A09FA"/>
    <w:rsid w:val="000A231F"/>
    <w:rsid w:val="000A2C7F"/>
    <w:rsid w:val="000A332A"/>
    <w:rsid w:val="000A3424"/>
    <w:rsid w:val="000A456A"/>
    <w:rsid w:val="000A4E2A"/>
    <w:rsid w:val="000B1AA8"/>
    <w:rsid w:val="000B38B5"/>
    <w:rsid w:val="000B4231"/>
    <w:rsid w:val="000B5856"/>
    <w:rsid w:val="000B6672"/>
    <w:rsid w:val="000B7055"/>
    <w:rsid w:val="000B72A8"/>
    <w:rsid w:val="000B7699"/>
    <w:rsid w:val="000B7F4B"/>
    <w:rsid w:val="000C10EA"/>
    <w:rsid w:val="000C1646"/>
    <w:rsid w:val="000C268D"/>
    <w:rsid w:val="000C3548"/>
    <w:rsid w:val="000C3B3F"/>
    <w:rsid w:val="000C3E03"/>
    <w:rsid w:val="000C419D"/>
    <w:rsid w:val="000C7CAB"/>
    <w:rsid w:val="000D0159"/>
    <w:rsid w:val="000D0673"/>
    <w:rsid w:val="000D08F1"/>
    <w:rsid w:val="000D13E7"/>
    <w:rsid w:val="000D1522"/>
    <w:rsid w:val="000D1EAE"/>
    <w:rsid w:val="000D250F"/>
    <w:rsid w:val="000D476D"/>
    <w:rsid w:val="000D4F65"/>
    <w:rsid w:val="000D5396"/>
    <w:rsid w:val="000D68C1"/>
    <w:rsid w:val="000D6D53"/>
    <w:rsid w:val="000D7487"/>
    <w:rsid w:val="000D7684"/>
    <w:rsid w:val="000D7735"/>
    <w:rsid w:val="000E04F3"/>
    <w:rsid w:val="000E070D"/>
    <w:rsid w:val="000E19A5"/>
    <w:rsid w:val="000E1A86"/>
    <w:rsid w:val="000E3115"/>
    <w:rsid w:val="000E5B3F"/>
    <w:rsid w:val="000E63DD"/>
    <w:rsid w:val="000E684D"/>
    <w:rsid w:val="000E6FDC"/>
    <w:rsid w:val="000F004C"/>
    <w:rsid w:val="000F1AAE"/>
    <w:rsid w:val="000F1D47"/>
    <w:rsid w:val="000F2134"/>
    <w:rsid w:val="000F2383"/>
    <w:rsid w:val="000F280D"/>
    <w:rsid w:val="000F2EE8"/>
    <w:rsid w:val="000F350C"/>
    <w:rsid w:val="000F39E9"/>
    <w:rsid w:val="000F3E2C"/>
    <w:rsid w:val="000F4766"/>
    <w:rsid w:val="000F5073"/>
    <w:rsid w:val="000F6D3C"/>
    <w:rsid w:val="000F76DF"/>
    <w:rsid w:val="000F77DF"/>
    <w:rsid w:val="001002DC"/>
    <w:rsid w:val="00100CDC"/>
    <w:rsid w:val="00101AAD"/>
    <w:rsid w:val="0010286F"/>
    <w:rsid w:val="00102BD0"/>
    <w:rsid w:val="00103274"/>
    <w:rsid w:val="001033F1"/>
    <w:rsid w:val="00103654"/>
    <w:rsid w:val="00103BC8"/>
    <w:rsid w:val="00104F1E"/>
    <w:rsid w:val="001059FB"/>
    <w:rsid w:val="001065B6"/>
    <w:rsid w:val="0010737C"/>
    <w:rsid w:val="00107905"/>
    <w:rsid w:val="00110161"/>
    <w:rsid w:val="00110AB6"/>
    <w:rsid w:val="001126D4"/>
    <w:rsid w:val="00113534"/>
    <w:rsid w:val="0011357F"/>
    <w:rsid w:val="00114658"/>
    <w:rsid w:val="00114DE3"/>
    <w:rsid w:val="00115129"/>
    <w:rsid w:val="00115C98"/>
    <w:rsid w:val="001175FC"/>
    <w:rsid w:val="0012059B"/>
    <w:rsid w:val="00121020"/>
    <w:rsid w:val="00122098"/>
    <w:rsid w:val="001220F7"/>
    <w:rsid w:val="00122983"/>
    <w:rsid w:val="00122E33"/>
    <w:rsid w:val="00124087"/>
    <w:rsid w:val="00124BF3"/>
    <w:rsid w:val="00125046"/>
    <w:rsid w:val="00125E71"/>
    <w:rsid w:val="00126A57"/>
    <w:rsid w:val="00126B61"/>
    <w:rsid w:val="00126EE1"/>
    <w:rsid w:val="00127433"/>
    <w:rsid w:val="00130300"/>
    <w:rsid w:val="00130EEF"/>
    <w:rsid w:val="00131120"/>
    <w:rsid w:val="001329E5"/>
    <w:rsid w:val="00135E23"/>
    <w:rsid w:val="001379DC"/>
    <w:rsid w:val="001405D5"/>
    <w:rsid w:val="00140CB9"/>
    <w:rsid w:val="00141AAC"/>
    <w:rsid w:val="00142717"/>
    <w:rsid w:val="00142A3D"/>
    <w:rsid w:val="00143B25"/>
    <w:rsid w:val="00144657"/>
    <w:rsid w:val="00145BEC"/>
    <w:rsid w:val="00146750"/>
    <w:rsid w:val="0014733D"/>
    <w:rsid w:val="0014751E"/>
    <w:rsid w:val="00150242"/>
    <w:rsid w:val="00150FB0"/>
    <w:rsid w:val="0015125D"/>
    <w:rsid w:val="001554BA"/>
    <w:rsid w:val="001556C0"/>
    <w:rsid w:val="00161AB7"/>
    <w:rsid w:val="00164A96"/>
    <w:rsid w:val="00165D9C"/>
    <w:rsid w:val="00165FC3"/>
    <w:rsid w:val="00166319"/>
    <w:rsid w:val="00166B9E"/>
    <w:rsid w:val="00167A49"/>
    <w:rsid w:val="001716CE"/>
    <w:rsid w:val="00171E56"/>
    <w:rsid w:val="001721CD"/>
    <w:rsid w:val="00172511"/>
    <w:rsid w:val="00174241"/>
    <w:rsid w:val="00174588"/>
    <w:rsid w:val="0017642D"/>
    <w:rsid w:val="001802AB"/>
    <w:rsid w:val="0018060F"/>
    <w:rsid w:val="00180CCE"/>
    <w:rsid w:val="00182277"/>
    <w:rsid w:val="00182F87"/>
    <w:rsid w:val="001844DE"/>
    <w:rsid w:val="001846B4"/>
    <w:rsid w:val="001852F4"/>
    <w:rsid w:val="00185C68"/>
    <w:rsid w:val="00185C94"/>
    <w:rsid w:val="00185F90"/>
    <w:rsid w:val="00186B3A"/>
    <w:rsid w:val="001903B4"/>
    <w:rsid w:val="00190682"/>
    <w:rsid w:val="0019346C"/>
    <w:rsid w:val="00193980"/>
    <w:rsid w:val="00194581"/>
    <w:rsid w:val="00196330"/>
    <w:rsid w:val="00196875"/>
    <w:rsid w:val="00197134"/>
    <w:rsid w:val="001A422D"/>
    <w:rsid w:val="001A6042"/>
    <w:rsid w:val="001B028D"/>
    <w:rsid w:val="001B138B"/>
    <w:rsid w:val="001B14BE"/>
    <w:rsid w:val="001B1C5D"/>
    <w:rsid w:val="001B1D12"/>
    <w:rsid w:val="001B5168"/>
    <w:rsid w:val="001B59EE"/>
    <w:rsid w:val="001B5B6D"/>
    <w:rsid w:val="001B6F3F"/>
    <w:rsid w:val="001B7D09"/>
    <w:rsid w:val="001C15D8"/>
    <w:rsid w:val="001C20CD"/>
    <w:rsid w:val="001C2862"/>
    <w:rsid w:val="001C5D2A"/>
    <w:rsid w:val="001C5DD3"/>
    <w:rsid w:val="001C747D"/>
    <w:rsid w:val="001C78D9"/>
    <w:rsid w:val="001D0F23"/>
    <w:rsid w:val="001D1728"/>
    <w:rsid w:val="001D3943"/>
    <w:rsid w:val="001D4D1D"/>
    <w:rsid w:val="001D60C6"/>
    <w:rsid w:val="001D6277"/>
    <w:rsid w:val="001E028E"/>
    <w:rsid w:val="001E06DC"/>
    <w:rsid w:val="001E1BFC"/>
    <w:rsid w:val="001E1C2E"/>
    <w:rsid w:val="001E2609"/>
    <w:rsid w:val="001E2D0E"/>
    <w:rsid w:val="001E3A10"/>
    <w:rsid w:val="001E512C"/>
    <w:rsid w:val="001E6668"/>
    <w:rsid w:val="001E7F7D"/>
    <w:rsid w:val="001F0E9F"/>
    <w:rsid w:val="001F12AB"/>
    <w:rsid w:val="001F33FD"/>
    <w:rsid w:val="001F58D4"/>
    <w:rsid w:val="001F61F9"/>
    <w:rsid w:val="001F6F0D"/>
    <w:rsid w:val="001F71C1"/>
    <w:rsid w:val="002006C0"/>
    <w:rsid w:val="00201E3A"/>
    <w:rsid w:val="00201F8A"/>
    <w:rsid w:val="0020242D"/>
    <w:rsid w:val="002038BB"/>
    <w:rsid w:val="00204E9F"/>
    <w:rsid w:val="00206C07"/>
    <w:rsid w:val="002151B0"/>
    <w:rsid w:val="00215BBF"/>
    <w:rsid w:val="00216F82"/>
    <w:rsid w:val="002177E6"/>
    <w:rsid w:val="00220A11"/>
    <w:rsid w:val="0022107B"/>
    <w:rsid w:val="0022151C"/>
    <w:rsid w:val="00221C2A"/>
    <w:rsid w:val="0022357C"/>
    <w:rsid w:val="00223800"/>
    <w:rsid w:val="00223BE2"/>
    <w:rsid w:val="00225A7B"/>
    <w:rsid w:val="00225EE0"/>
    <w:rsid w:val="00227A47"/>
    <w:rsid w:val="00227E52"/>
    <w:rsid w:val="00234285"/>
    <w:rsid w:val="00234AA3"/>
    <w:rsid w:val="00234E8B"/>
    <w:rsid w:val="00235A5E"/>
    <w:rsid w:val="00235EF1"/>
    <w:rsid w:val="00237572"/>
    <w:rsid w:val="002404AF"/>
    <w:rsid w:val="002421B0"/>
    <w:rsid w:val="002436EB"/>
    <w:rsid w:val="002441BB"/>
    <w:rsid w:val="0024492A"/>
    <w:rsid w:val="00245087"/>
    <w:rsid w:val="00246E47"/>
    <w:rsid w:val="0024750A"/>
    <w:rsid w:val="00250E9E"/>
    <w:rsid w:val="0025303B"/>
    <w:rsid w:val="00253DAC"/>
    <w:rsid w:val="00254DA9"/>
    <w:rsid w:val="002553C5"/>
    <w:rsid w:val="0025713E"/>
    <w:rsid w:val="00257554"/>
    <w:rsid w:val="0025799A"/>
    <w:rsid w:val="00257EB1"/>
    <w:rsid w:val="002601A7"/>
    <w:rsid w:val="002607F2"/>
    <w:rsid w:val="00261082"/>
    <w:rsid w:val="002618E1"/>
    <w:rsid w:val="002621B3"/>
    <w:rsid w:val="00262686"/>
    <w:rsid w:val="00262B33"/>
    <w:rsid w:val="00263BD6"/>
    <w:rsid w:val="00263C9F"/>
    <w:rsid w:val="002643DC"/>
    <w:rsid w:val="00264953"/>
    <w:rsid w:val="002670ED"/>
    <w:rsid w:val="00270F0C"/>
    <w:rsid w:val="00271C00"/>
    <w:rsid w:val="00271D34"/>
    <w:rsid w:val="00272695"/>
    <w:rsid w:val="00273751"/>
    <w:rsid w:val="00273AEE"/>
    <w:rsid w:val="00274352"/>
    <w:rsid w:val="002760C2"/>
    <w:rsid w:val="00277CC1"/>
    <w:rsid w:val="00277D2C"/>
    <w:rsid w:val="00277FA3"/>
    <w:rsid w:val="002814B6"/>
    <w:rsid w:val="002814F0"/>
    <w:rsid w:val="0028353D"/>
    <w:rsid w:val="002835B8"/>
    <w:rsid w:val="0028375E"/>
    <w:rsid w:val="002837E7"/>
    <w:rsid w:val="00284079"/>
    <w:rsid w:val="002841C6"/>
    <w:rsid w:val="002843C1"/>
    <w:rsid w:val="00286308"/>
    <w:rsid w:val="0028637B"/>
    <w:rsid w:val="00286EFF"/>
    <w:rsid w:val="00287E96"/>
    <w:rsid w:val="0029150F"/>
    <w:rsid w:val="002916F1"/>
    <w:rsid w:val="00292E3F"/>
    <w:rsid w:val="00293587"/>
    <w:rsid w:val="00294288"/>
    <w:rsid w:val="002944A3"/>
    <w:rsid w:val="0029592A"/>
    <w:rsid w:val="0029651F"/>
    <w:rsid w:val="0029679E"/>
    <w:rsid w:val="00296F3C"/>
    <w:rsid w:val="002972A2"/>
    <w:rsid w:val="002A062D"/>
    <w:rsid w:val="002A1A42"/>
    <w:rsid w:val="002A1F0A"/>
    <w:rsid w:val="002A23D9"/>
    <w:rsid w:val="002A24D4"/>
    <w:rsid w:val="002A316B"/>
    <w:rsid w:val="002A4CF5"/>
    <w:rsid w:val="002A4E33"/>
    <w:rsid w:val="002A52FA"/>
    <w:rsid w:val="002A5501"/>
    <w:rsid w:val="002A5C82"/>
    <w:rsid w:val="002A63E1"/>
    <w:rsid w:val="002A6995"/>
    <w:rsid w:val="002A6B16"/>
    <w:rsid w:val="002B08AD"/>
    <w:rsid w:val="002B0EB6"/>
    <w:rsid w:val="002B2681"/>
    <w:rsid w:val="002B2E78"/>
    <w:rsid w:val="002B4B92"/>
    <w:rsid w:val="002B4C15"/>
    <w:rsid w:val="002C032C"/>
    <w:rsid w:val="002C04B7"/>
    <w:rsid w:val="002C1014"/>
    <w:rsid w:val="002C23DD"/>
    <w:rsid w:val="002C4AA0"/>
    <w:rsid w:val="002C4BD7"/>
    <w:rsid w:val="002C6CA2"/>
    <w:rsid w:val="002C7801"/>
    <w:rsid w:val="002C7D85"/>
    <w:rsid w:val="002D0532"/>
    <w:rsid w:val="002D1CDF"/>
    <w:rsid w:val="002D2F5B"/>
    <w:rsid w:val="002D3F5D"/>
    <w:rsid w:val="002D4903"/>
    <w:rsid w:val="002D4D7F"/>
    <w:rsid w:val="002D67FA"/>
    <w:rsid w:val="002D6C2D"/>
    <w:rsid w:val="002E00B3"/>
    <w:rsid w:val="002E2E08"/>
    <w:rsid w:val="002E3374"/>
    <w:rsid w:val="002E37F4"/>
    <w:rsid w:val="002E42E9"/>
    <w:rsid w:val="002E448A"/>
    <w:rsid w:val="002E50E5"/>
    <w:rsid w:val="002E6E8E"/>
    <w:rsid w:val="002E719A"/>
    <w:rsid w:val="002E7B62"/>
    <w:rsid w:val="002E7C02"/>
    <w:rsid w:val="002F0164"/>
    <w:rsid w:val="002F0B56"/>
    <w:rsid w:val="00301012"/>
    <w:rsid w:val="0030162D"/>
    <w:rsid w:val="00302630"/>
    <w:rsid w:val="003031DE"/>
    <w:rsid w:val="00303A60"/>
    <w:rsid w:val="00303DCB"/>
    <w:rsid w:val="0030617E"/>
    <w:rsid w:val="00306439"/>
    <w:rsid w:val="00306604"/>
    <w:rsid w:val="00307A43"/>
    <w:rsid w:val="0031156C"/>
    <w:rsid w:val="003121D0"/>
    <w:rsid w:val="00312710"/>
    <w:rsid w:val="003130A5"/>
    <w:rsid w:val="003152F5"/>
    <w:rsid w:val="00315946"/>
    <w:rsid w:val="003174DA"/>
    <w:rsid w:val="00321001"/>
    <w:rsid w:val="003213DC"/>
    <w:rsid w:val="003216AF"/>
    <w:rsid w:val="00322D80"/>
    <w:rsid w:val="0032365E"/>
    <w:rsid w:val="00323CCB"/>
    <w:rsid w:val="003240D1"/>
    <w:rsid w:val="00324420"/>
    <w:rsid w:val="00325DD9"/>
    <w:rsid w:val="003273CA"/>
    <w:rsid w:val="00327763"/>
    <w:rsid w:val="00327786"/>
    <w:rsid w:val="003277BA"/>
    <w:rsid w:val="00330018"/>
    <w:rsid w:val="00332F02"/>
    <w:rsid w:val="00333794"/>
    <w:rsid w:val="00333909"/>
    <w:rsid w:val="0033583F"/>
    <w:rsid w:val="0034016C"/>
    <w:rsid w:val="003415DF"/>
    <w:rsid w:val="003417CB"/>
    <w:rsid w:val="00341D37"/>
    <w:rsid w:val="0034247C"/>
    <w:rsid w:val="0034319B"/>
    <w:rsid w:val="00343A50"/>
    <w:rsid w:val="003440C6"/>
    <w:rsid w:val="0034629C"/>
    <w:rsid w:val="00346721"/>
    <w:rsid w:val="003468A0"/>
    <w:rsid w:val="003477E7"/>
    <w:rsid w:val="00347AB7"/>
    <w:rsid w:val="00350264"/>
    <w:rsid w:val="003521D9"/>
    <w:rsid w:val="003522CF"/>
    <w:rsid w:val="003530CB"/>
    <w:rsid w:val="00353387"/>
    <w:rsid w:val="00353F81"/>
    <w:rsid w:val="0035481B"/>
    <w:rsid w:val="00355942"/>
    <w:rsid w:val="00355FE1"/>
    <w:rsid w:val="003568E2"/>
    <w:rsid w:val="00357904"/>
    <w:rsid w:val="003606FB"/>
    <w:rsid w:val="00361079"/>
    <w:rsid w:val="00361156"/>
    <w:rsid w:val="00361BB4"/>
    <w:rsid w:val="00364017"/>
    <w:rsid w:val="003646C3"/>
    <w:rsid w:val="00364C76"/>
    <w:rsid w:val="00364CFF"/>
    <w:rsid w:val="00365869"/>
    <w:rsid w:val="00365CE1"/>
    <w:rsid w:val="003701EA"/>
    <w:rsid w:val="003702ED"/>
    <w:rsid w:val="003717BF"/>
    <w:rsid w:val="00372139"/>
    <w:rsid w:val="0037320C"/>
    <w:rsid w:val="003777F9"/>
    <w:rsid w:val="00380612"/>
    <w:rsid w:val="00382B9E"/>
    <w:rsid w:val="00384CB1"/>
    <w:rsid w:val="00385A2E"/>
    <w:rsid w:val="003862C6"/>
    <w:rsid w:val="003862E3"/>
    <w:rsid w:val="00391184"/>
    <w:rsid w:val="00391485"/>
    <w:rsid w:val="00393F72"/>
    <w:rsid w:val="003950E7"/>
    <w:rsid w:val="00396977"/>
    <w:rsid w:val="003A0B5B"/>
    <w:rsid w:val="003A159D"/>
    <w:rsid w:val="003A316B"/>
    <w:rsid w:val="003A4580"/>
    <w:rsid w:val="003A4D39"/>
    <w:rsid w:val="003A641D"/>
    <w:rsid w:val="003A7094"/>
    <w:rsid w:val="003B02D4"/>
    <w:rsid w:val="003B45FC"/>
    <w:rsid w:val="003B68FE"/>
    <w:rsid w:val="003B6C61"/>
    <w:rsid w:val="003C206F"/>
    <w:rsid w:val="003C2C65"/>
    <w:rsid w:val="003C3F92"/>
    <w:rsid w:val="003C4602"/>
    <w:rsid w:val="003C5BF5"/>
    <w:rsid w:val="003C70E5"/>
    <w:rsid w:val="003C72F5"/>
    <w:rsid w:val="003D23C6"/>
    <w:rsid w:val="003D407E"/>
    <w:rsid w:val="003D53A8"/>
    <w:rsid w:val="003D5DBC"/>
    <w:rsid w:val="003D695D"/>
    <w:rsid w:val="003D758B"/>
    <w:rsid w:val="003E1D18"/>
    <w:rsid w:val="003E22EE"/>
    <w:rsid w:val="003E4889"/>
    <w:rsid w:val="003E69D2"/>
    <w:rsid w:val="003E7707"/>
    <w:rsid w:val="003F0B7F"/>
    <w:rsid w:val="003F1F4A"/>
    <w:rsid w:val="003F2085"/>
    <w:rsid w:val="003F4558"/>
    <w:rsid w:val="003F58E3"/>
    <w:rsid w:val="003F5C6F"/>
    <w:rsid w:val="003F619C"/>
    <w:rsid w:val="003F6742"/>
    <w:rsid w:val="003F6D8E"/>
    <w:rsid w:val="003F7C59"/>
    <w:rsid w:val="00400E9F"/>
    <w:rsid w:val="00402B7A"/>
    <w:rsid w:val="004034A7"/>
    <w:rsid w:val="00403968"/>
    <w:rsid w:val="00404236"/>
    <w:rsid w:val="00404D87"/>
    <w:rsid w:val="00404EF3"/>
    <w:rsid w:val="00404FC1"/>
    <w:rsid w:val="00404FF8"/>
    <w:rsid w:val="00406C09"/>
    <w:rsid w:val="00410044"/>
    <w:rsid w:val="0041011B"/>
    <w:rsid w:val="00411C73"/>
    <w:rsid w:val="004126C9"/>
    <w:rsid w:val="00413EB7"/>
    <w:rsid w:val="00414230"/>
    <w:rsid w:val="00414BEC"/>
    <w:rsid w:val="004157DF"/>
    <w:rsid w:val="00416956"/>
    <w:rsid w:val="00416BC5"/>
    <w:rsid w:val="004170D8"/>
    <w:rsid w:val="00417F16"/>
    <w:rsid w:val="00420BBE"/>
    <w:rsid w:val="00422538"/>
    <w:rsid w:val="0042465D"/>
    <w:rsid w:val="00424D72"/>
    <w:rsid w:val="00425E6D"/>
    <w:rsid w:val="0042613F"/>
    <w:rsid w:val="0042627F"/>
    <w:rsid w:val="0042684C"/>
    <w:rsid w:val="00431287"/>
    <w:rsid w:val="00431B97"/>
    <w:rsid w:val="00435025"/>
    <w:rsid w:val="004352B3"/>
    <w:rsid w:val="00435969"/>
    <w:rsid w:val="0043742D"/>
    <w:rsid w:val="00437E07"/>
    <w:rsid w:val="0044090E"/>
    <w:rsid w:val="004409DC"/>
    <w:rsid w:val="00440D13"/>
    <w:rsid w:val="00441AE9"/>
    <w:rsid w:val="00441F9E"/>
    <w:rsid w:val="004429BB"/>
    <w:rsid w:val="004438E7"/>
    <w:rsid w:val="00443A7B"/>
    <w:rsid w:val="00443E9E"/>
    <w:rsid w:val="00447E49"/>
    <w:rsid w:val="0045009B"/>
    <w:rsid w:val="00450796"/>
    <w:rsid w:val="00452C8A"/>
    <w:rsid w:val="00453B1C"/>
    <w:rsid w:val="00454F3C"/>
    <w:rsid w:val="004552E7"/>
    <w:rsid w:val="00455321"/>
    <w:rsid w:val="00456724"/>
    <w:rsid w:val="00456C1E"/>
    <w:rsid w:val="00460BA4"/>
    <w:rsid w:val="00462C59"/>
    <w:rsid w:val="004637B0"/>
    <w:rsid w:val="0046384A"/>
    <w:rsid w:val="00464EEF"/>
    <w:rsid w:val="004662B9"/>
    <w:rsid w:val="0046710F"/>
    <w:rsid w:val="004720A3"/>
    <w:rsid w:val="00472CF5"/>
    <w:rsid w:val="00473B9A"/>
    <w:rsid w:val="004741B2"/>
    <w:rsid w:val="004743F3"/>
    <w:rsid w:val="00476DD6"/>
    <w:rsid w:val="004773A5"/>
    <w:rsid w:val="0047760B"/>
    <w:rsid w:val="00477A72"/>
    <w:rsid w:val="0048065C"/>
    <w:rsid w:val="004809C3"/>
    <w:rsid w:val="00481314"/>
    <w:rsid w:val="004818BE"/>
    <w:rsid w:val="00484082"/>
    <w:rsid w:val="00484361"/>
    <w:rsid w:val="004843F7"/>
    <w:rsid w:val="00484679"/>
    <w:rsid w:val="0048632A"/>
    <w:rsid w:val="00486E13"/>
    <w:rsid w:val="004879FC"/>
    <w:rsid w:val="00490324"/>
    <w:rsid w:val="00490C94"/>
    <w:rsid w:val="00491182"/>
    <w:rsid w:val="00491A4E"/>
    <w:rsid w:val="0049461D"/>
    <w:rsid w:val="00494703"/>
    <w:rsid w:val="004955F2"/>
    <w:rsid w:val="0049725F"/>
    <w:rsid w:val="00497708"/>
    <w:rsid w:val="004A1AD2"/>
    <w:rsid w:val="004A2427"/>
    <w:rsid w:val="004A2B33"/>
    <w:rsid w:val="004A3751"/>
    <w:rsid w:val="004A3FED"/>
    <w:rsid w:val="004A53B7"/>
    <w:rsid w:val="004A595A"/>
    <w:rsid w:val="004A70D5"/>
    <w:rsid w:val="004B1844"/>
    <w:rsid w:val="004B1EFC"/>
    <w:rsid w:val="004B2294"/>
    <w:rsid w:val="004B2332"/>
    <w:rsid w:val="004B32E5"/>
    <w:rsid w:val="004B4AA9"/>
    <w:rsid w:val="004C020A"/>
    <w:rsid w:val="004C23CB"/>
    <w:rsid w:val="004C39F6"/>
    <w:rsid w:val="004C4ABB"/>
    <w:rsid w:val="004C4C42"/>
    <w:rsid w:val="004C4E7B"/>
    <w:rsid w:val="004C527D"/>
    <w:rsid w:val="004C5AE4"/>
    <w:rsid w:val="004C5AF4"/>
    <w:rsid w:val="004C5CF2"/>
    <w:rsid w:val="004C5F2C"/>
    <w:rsid w:val="004C6991"/>
    <w:rsid w:val="004D049A"/>
    <w:rsid w:val="004D095D"/>
    <w:rsid w:val="004D10CD"/>
    <w:rsid w:val="004D193A"/>
    <w:rsid w:val="004D1F90"/>
    <w:rsid w:val="004D4995"/>
    <w:rsid w:val="004D4BF8"/>
    <w:rsid w:val="004D5100"/>
    <w:rsid w:val="004D5897"/>
    <w:rsid w:val="004E0B28"/>
    <w:rsid w:val="004E1D63"/>
    <w:rsid w:val="004E407E"/>
    <w:rsid w:val="004E46C6"/>
    <w:rsid w:val="004E7D3B"/>
    <w:rsid w:val="004E7F95"/>
    <w:rsid w:val="004F017F"/>
    <w:rsid w:val="004F0A3E"/>
    <w:rsid w:val="004F153D"/>
    <w:rsid w:val="004F16FA"/>
    <w:rsid w:val="004F19E8"/>
    <w:rsid w:val="004F1DE4"/>
    <w:rsid w:val="004F23E2"/>
    <w:rsid w:val="004F2A89"/>
    <w:rsid w:val="004F2C68"/>
    <w:rsid w:val="004F2D4D"/>
    <w:rsid w:val="004F31CC"/>
    <w:rsid w:val="004F3C42"/>
    <w:rsid w:val="004F46B3"/>
    <w:rsid w:val="004F5FEF"/>
    <w:rsid w:val="004F6856"/>
    <w:rsid w:val="005009C4"/>
    <w:rsid w:val="00500BAA"/>
    <w:rsid w:val="00502224"/>
    <w:rsid w:val="00502628"/>
    <w:rsid w:val="00505915"/>
    <w:rsid w:val="00506114"/>
    <w:rsid w:val="00506C06"/>
    <w:rsid w:val="00512BEA"/>
    <w:rsid w:val="00513848"/>
    <w:rsid w:val="00514925"/>
    <w:rsid w:val="00514AB6"/>
    <w:rsid w:val="005165DB"/>
    <w:rsid w:val="00516B24"/>
    <w:rsid w:val="00520230"/>
    <w:rsid w:val="00521526"/>
    <w:rsid w:val="0052587F"/>
    <w:rsid w:val="005261AA"/>
    <w:rsid w:val="00526816"/>
    <w:rsid w:val="00527B84"/>
    <w:rsid w:val="0053039A"/>
    <w:rsid w:val="0053046E"/>
    <w:rsid w:val="00530B4B"/>
    <w:rsid w:val="00531ABC"/>
    <w:rsid w:val="005321A5"/>
    <w:rsid w:val="00532707"/>
    <w:rsid w:val="00532BFE"/>
    <w:rsid w:val="00535118"/>
    <w:rsid w:val="00535EB1"/>
    <w:rsid w:val="00536300"/>
    <w:rsid w:val="00537228"/>
    <w:rsid w:val="0054117E"/>
    <w:rsid w:val="0054137B"/>
    <w:rsid w:val="00542C8D"/>
    <w:rsid w:val="00543C8B"/>
    <w:rsid w:val="005441D5"/>
    <w:rsid w:val="0054514E"/>
    <w:rsid w:val="005474BF"/>
    <w:rsid w:val="00547B4F"/>
    <w:rsid w:val="00551088"/>
    <w:rsid w:val="005525C3"/>
    <w:rsid w:val="0055316F"/>
    <w:rsid w:val="005534A2"/>
    <w:rsid w:val="00557F3F"/>
    <w:rsid w:val="0056042D"/>
    <w:rsid w:val="0056124C"/>
    <w:rsid w:val="00561CAA"/>
    <w:rsid w:val="00563AC5"/>
    <w:rsid w:val="005653FF"/>
    <w:rsid w:val="005655C1"/>
    <w:rsid w:val="00566065"/>
    <w:rsid w:val="005670F4"/>
    <w:rsid w:val="00570509"/>
    <w:rsid w:val="00570689"/>
    <w:rsid w:val="0057205C"/>
    <w:rsid w:val="00573036"/>
    <w:rsid w:val="00573125"/>
    <w:rsid w:val="00575214"/>
    <w:rsid w:val="00576027"/>
    <w:rsid w:val="005764DE"/>
    <w:rsid w:val="00581E30"/>
    <w:rsid w:val="005820EB"/>
    <w:rsid w:val="0058214C"/>
    <w:rsid w:val="005829E5"/>
    <w:rsid w:val="00583B9F"/>
    <w:rsid w:val="00585014"/>
    <w:rsid w:val="005855A3"/>
    <w:rsid w:val="005859F0"/>
    <w:rsid w:val="00585AC7"/>
    <w:rsid w:val="00587747"/>
    <w:rsid w:val="0059119D"/>
    <w:rsid w:val="0059156F"/>
    <w:rsid w:val="00591AEE"/>
    <w:rsid w:val="00593FB7"/>
    <w:rsid w:val="00595101"/>
    <w:rsid w:val="00595EC0"/>
    <w:rsid w:val="00597146"/>
    <w:rsid w:val="005A05B9"/>
    <w:rsid w:val="005A1692"/>
    <w:rsid w:val="005A1CB1"/>
    <w:rsid w:val="005A300A"/>
    <w:rsid w:val="005A34C5"/>
    <w:rsid w:val="005A34E9"/>
    <w:rsid w:val="005B079A"/>
    <w:rsid w:val="005B177C"/>
    <w:rsid w:val="005B18EA"/>
    <w:rsid w:val="005B1CD6"/>
    <w:rsid w:val="005B2C61"/>
    <w:rsid w:val="005B4A21"/>
    <w:rsid w:val="005B4B32"/>
    <w:rsid w:val="005B60BD"/>
    <w:rsid w:val="005B69A1"/>
    <w:rsid w:val="005B7CDA"/>
    <w:rsid w:val="005C0F01"/>
    <w:rsid w:val="005C18CB"/>
    <w:rsid w:val="005C4050"/>
    <w:rsid w:val="005C51E3"/>
    <w:rsid w:val="005C7EAA"/>
    <w:rsid w:val="005D04F4"/>
    <w:rsid w:val="005D1B84"/>
    <w:rsid w:val="005D435A"/>
    <w:rsid w:val="005D4422"/>
    <w:rsid w:val="005D4A0A"/>
    <w:rsid w:val="005D64FF"/>
    <w:rsid w:val="005D6CA2"/>
    <w:rsid w:val="005E0423"/>
    <w:rsid w:val="005E0CCA"/>
    <w:rsid w:val="005E1AC5"/>
    <w:rsid w:val="005E4262"/>
    <w:rsid w:val="005F0751"/>
    <w:rsid w:val="005F2508"/>
    <w:rsid w:val="005F2DC3"/>
    <w:rsid w:val="005F384F"/>
    <w:rsid w:val="005F3CA0"/>
    <w:rsid w:val="005F4155"/>
    <w:rsid w:val="005F52E4"/>
    <w:rsid w:val="005F5891"/>
    <w:rsid w:val="005F5A63"/>
    <w:rsid w:val="005F61E3"/>
    <w:rsid w:val="005F6957"/>
    <w:rsid w:val="005F6A94"/>
    <w:rsid w:val="00604E89"/>
    <w:rsid w:val="00605C3A"/>
    <w:rsid w:val="0060712D"/>
    <w:rsid w:val="0060721F"/>
    <w:rsid w:val="006104D4"/>
    <w:rsid w:val="00610F0E"/>
    <w:rsid w:val="00612392"/>
    <w:rsid w:val="00612CD5"/>
    <w:rsid w:val="006149D9"/>
    <w:rsid w:val="00615670"/>
    <w:rsid w:val="0061580D"/>
    <w:rsid w:val="00615C56"/>
    <w:rsid w:val="006160CC"/>
    <w:rsid w:val="0061624D"/>
    <w:rsid w:val="006162B1"/>
    <w:rsid w:val="006162F3"/>
    <w:rsid w:val="00616BC1"/>
    <w:rsid w:val="00617D07"/>
    <w:rsid w:val="0062192C"/>
    <w:rsid w:val="00621EA6"/>
    <w:rsid w:val="00626496"/>
    <w:rsid w:val="00627C9F"/>
    <w:rsid w:val="00630058"/>
    <w:rsid w:val="00630DA5"/>
    <w:rsid w:val="00631138"/>
    <w:rsid w:val="00632E68"/>
    <w:rsid w:val="0063342E"/>
    <w:rsid w:val="006344AC"/>
    <w:rsid w:val="0063603D"/>
    <w:rsid w:val="0063690E"/>
    <w:rsid w:val="00637AE0"/>
    <w:rsid w:val="00640076"/>
    <w:rsid w:val="00640F3D"/>
    <w:rsid w:val="00641639"/>
    <w:rsid w:val="006443C4"/>
    <w:rsid w:val="00644751"/>
    <w:rsid w:val="00647953"/>
    <w:rsid w:val="00651CCE"/>
    <w:rsid w:val="006540F9"/>
    <w:rsid w:val="00654976"/>
    <w:rsid w:val="00655832"/>
    <w:rsid w:val="00656A82"/>
    <w:rsid w:val="006577CF"/>
    <w:rsid w:val="00657893"/>
    <w:rsid w:val="00657B7C"/>
    <w:rsid w:val="00657D8D"/>
    <w:rsid w:val="0066239D"/>
    <w:rsid w:val="00663516"/>
    <w:rsid w:val="0066360E"/>
    <w:rsid w:val="00663D56"/>
    <w:rsid w:val="00664926"/>
    <w:rsid w:val="006655CF"/>
    <w:rsid w:val="00666256"/>
    <w:rsid w:val="00666596"/>
    <w:rsid w:val="0067060B"/>
    <w:rsid w:val="00671B4E"/>
    <w:rsid w:val="00672353"/>
    <w:rsid w:val="00672945"/>
    <w:rsid w:val="00674093"/>
    <w:rsid w:val="006747DC"/>
    <w:rsid w:val="00674C98"/>
    <w:rsid w:val="006758C7"/>
    <w:rsid w:val="00675A4E"/>
    <w:rsid w:val="00675FCF"/>
    <w:rsid w:val="0067630D"/>
    <w:rsid w:val="006814AA"/>
    <w:rsid w:val="006819E6"/>
    <w:rsid w:val="00681CCC"/>
    <w:rsid w:val="00681F15"/>
    <w:rsid w:val="00682458"/>
    <w:rsid w:val="0068514D"/>
    <w:rsid w:val="0068619D"/>
    <w:rsid w:val="00686B77"/>
    <w:rsid w:val="006874B2"/>
    <w:rsid w:val="00690601"/>
    <w:rsid w:val="00690940"/>
    <w:rsid w:val="00691858"/>
    <w:rsid w:val="00691E0D"/>
    <w:rsid w:val="00693AC8"/>
    <w:rsid w:val="00694239"/>
    <w:rsid w:val="006944EC"/>
    <w:rsid w:val="0069644B"/>
    <w:rsid w:val="006A00ED"/>
    <w:rsid w:val="006A01FB"/>
    <w:rsid w:val="006A0418"/>
    <w:rsid w:val="006A1156"/>
    <w:rsid w:val="006A1E96"/>
    <w:rsid w:val="006A21CE"/>
    <w:rsid w:val="006A3ACD"/>
    <w:rsid w:val="006A6A33"/>
    <w:rsid w:val="006A76C0"/>
    <w:rsid w:val="006B1D15"/>
    <w:rsid w:val="006B2E09"/>
    <w:rsid w:val="006B307C"/>
    <w:rsid w:val="006B3D9E"/>
    <w:rsid w:val="006B4BDB"/>
    <w:rsid w:val="006B4F62"/>
    <w:rsid w:val="006B617D"/>
    <w:rsid w:val="006B623C"/>
    <w:rsid w:val="006B66FD"/>
    <w:rsid w:val="006B673C"/>
    <w:rsid w:val="006B7DFD"/>
    <w:rsid w:val="006C0172"/>
    <w:rsid w:val="006C02F7"/>
    <w:rsid w:val="006C15FF"/>
    <w:rsid w:val="006C1D58"/>
    <w:rsid w:val="006C20EA"/>
    <w:rsid w:val="006C5103"/>
    <w:rsid w:val="006C5B7E"/>
    <w:rsid w:val="006C6864"/>
    <w:rsid w:val="006D1165"/>
    <w:rsid w:val="006D1C04"/>
    <w:rsid w:val="006D20E7"/>
    <w:rsid w:val="006D2388"/>
    <w:rsid w:val="006D2710"/>
    <w:rsid w:val="006D2B68"/>
    <w:rsid w:val="006D31C4"/>
    <w:rsid w:val="006D3AD7"/>
    <w:rsid w:val="006D4AC9"/>
    <w:rsid w:val="006D55FA"/>
    <w:rsid w:val="006D5E9F"/>
    <w:rsid w:val="006D6FAC"/>
    <w:rsid w:val="006E152B"/>
    <w:rsid w:val="006E2C5C"/>
    <w:rsid w:val="006E2ED0"/>
    <w:rsid w:val="006E2F6E"/>
    <w:rsid w:val="006E39EF"/>
    <w:rsid w:val="006E428D"/>
    <w:rsid w:val="006E52D5"/>
    <w:rsid w:val="006E5B88"/>
    <w:rsid w:val="006E69F2"/>
    <w:rsid w:val="006E7177"/>
    <w:rsid w:val="006E7D36"/>
    <w:rsid w:val="006F1CC3"/>
    <w:rsid w:val="006F2671"/>
    <w:rsid w:val="006F2E00"/>
    <w:rsid w:val="006F2EC1"/>
    <w:rsid w:val="006F5AB8"/>
    <w:rsid w:val="006F77DB"/>
    <w:rsid w:val="007005CF"/>
    <w:rsid w:val="00702106"/>
    <w:rsid w:val="00702A49"/>
    <w:rsid w:val="00705DF9"/>
    <w:rsid w:val="0070634A"/>
    <w:rsid w:val="007101CB"/>
    <w:rsid w:val="007109D6"/>
    <w:rsid w:val="007123CD"/>
    <w:rsid w:val="007123F3"/>
    <w:rsid w:val="00712B04"/>
    <w:rsid w:val="007130C2"/>
    <w:rsid w:val="007132E7"/>
    <w:rsid w:val="007133ED"/>
    <w:rsid w:val="00713BB8"/>
    <w:rsid w:val="00713EE3"/>
    <w:rsid w:val="0071461A"/>
    <w:rsid w:val="00714EE4"/>
    <w:rsid w:val="007155B2"/>
    <w:rsid w:val="00716A23"/>
    <w:rsid w:val="00716FFD"/>
    <w:rsid w:val="00720E9B"/>
    <w:rsid w:val="007218DB"/>
    <w:rsid w:val="00726B2F"/>
    <w:rsid w:val="00726EAC"/>
    <w:rsid w:val="00726ED8"/>
    <w:rsid w:val="00727244"/>
    <w:rsid w:val="007276F1"/>
    <w:rsid w:val="00727B88"/>
    <w:rsid w:val="007311D1"/>
    <w:rsid w:val="007329CE"/>
    <w:rsid w:val="00736D01"/>
    <w:rsid w:val="00737385"/>
    <w:rsid w:val="00737688"/>
    <w:rsid w:val="007376CD"/>
    <w:rsid w:val="007376E1"/>
    <w:rsid w:val="00741129"/>
    <w:rsid w:val="007419CA"/>
    <w:rsid w:val="00742169"/>
    <w:rsid w:val="00743092"/>
    <w:rsid w:val="0074389B"/>
    <w:rsid w:val="00743A24"/>
    <w:rsid w:val="00743C4F"/>
    <w:rsid w:val="00743C79"/>
    <w:rsid w:val="00744241"/>
    <w:rsid w:val="0074454C"/>
    <w:rsid w:val="007445B1"/>
    <w:rsid w:val="0074578F"/>
    <w:rsid w:val="0074740D"/>
    <w:rsid w:val="00747854"/>
    <w:rsid w:val="007479D1"/>
    <w:rsid w:val="0075063E"/>
    <w:rsid w:val="007515C2"/>
    <w:rsid w:val="0075186A"/>
    <w:rsid w:val="00751A99"/>
    <w:rsid w:val="00753404"/>
    <w:rsid w:val="00753AE5"/>
    <w:rsid w:val="00754726"/>
    <w:rsid w:val="007556C7"/>
    <w:rsid w:val="00756501"/>
    <w:rsid w:val="00756A73"/>
    <w:rsid w:val="00760DCB"/>
    <w:rsid w:val="00760E7B"/>
    <w:rsid w:val="007610DB"/>
    <w:rsid w:val="00761194"/>
    <w:rsid w:val="0076389F"/>
    <w:rsid w:val="0077176F"/>
    <w:rsid w:val="00771D94"/>
    <w:rsid w:val="00772518"/>
    <w:rsid w:val="00772750"/>
    <w:rsid w:val="00772CD1"/>
    <w:rsid w:val="007733E7"/>
    <w:rsid w:val="00773679"/>
    <w:rsid w:val="00774C7C"/>
    <w:rsid w:val="00775501"/>
    <w:rsid w:val="00775826"/>
    <w:rsid w:val="007761E7"/>
    <w:rsid w:val="00776872"/>
    <w:rsid w:val="007771AA"/>
    <w:rsid w:val="00783018"/>
    <w:rsid w:val="00784B7A"/>
    <w:rsid w:val="00784BC6"/>
    <w:rsid w:val="007858F0"/>
    <w:rsid w:val="007871F4"/>
    <w:rsid w:val="0079048B"/>
    <w:rsid w:val="00790D42"/>
    <w:rsid w:val="007916E8"/>
    <w:rsid w:val="007950D1"/>
    <w:rsid w:val="00795498"/>
    <w:rsid w:val="00796029"/>
    <w:rsid w:val="00796101"/>
    <w:rsid w:val="00797A74"/>
    <w:rsid w:val="007A1E46"/>
    <w:rsid w:val="007A2D91"/>
    <w:rsid w:val="007A30D6"/>
    <w:rsid w:val="007A392A"/>
    <w:rsid w:val="007A435A"/>
    <w:rsid w:val="007A6FD2"/>
    <w:rsid w:val="007A748D"/>
    <w:rsid w:val="007A7D80"/>
    <w:rsid w:val="007B280B"/>
    <w:rsid w:val="007B4348"/>
    <w:rsid w:val="007B4B7B"/>
    <w:rsid w:val="007C0A0A"/>
    <w:rsid w:val="007C19C2"/>
    <w:rsid w:val="007C1A4C"/>
    <w:rsid w:val="007C2667"/>
    <w:rsid w:val="007C279C"/>
    <w:rsid w:val="007C2890"/>
    <w:rsid w:val="007C32F6"/>
    <w:rsid w:val="007C3550"/>
    <w:rsid w:val="007C379D"/>
    <w:rsid w:val="007C3B5D"/>
    <w:rsid w:val="007C3D4B"/>
    <w:rsid w:val="007C4501"/>
    <w:rsid w:val="007C501A"/>
    <w:rsid w:val="007C57E0"/>
    <w:rsid w:val="007C63D5"/>
    <w:rsid w:val="007C6E52"/>
    <w:rsid w:val="007C6FC6"/>
    <w:rsid w:val="007C70CD"/>
    <w:rsid w:val="007C7BBA"/>
    <w:rsid w:val="007C7ECA"/>
    <w:rsid w:val="007D0EC7"/>
    <w:rsid w:val="007D0F4A"/>
    <w:rsid w:val="007D2BDC"/>
    <w:rsid w:val="007D2E8B"/>
    <w:rsid w:val="007D3FC2"/>
    <w:rsid w:val="007D4F0A"/>
    <w:rsid w:val="007D6813"/>
    <w:rsid w:val="007D6CD5"/>
    <w:rsid w:val="007E1E41"/>
    <w:rsid w:val="007E35E5"/>
    <w:rsid w:val="007E5826"/>
    <w:rsid w:val="007E58EA"/>
    <w:rsid w:val="007E6D59"/>
    <w:rsid w:val="007E723F"/>
    <w:rsid w:val="007E7924"/>
    <w:rsid w:val="007F1CCD"/>
    <w:rsid w:val="007F1EEB"/>
    <w:rsid w:val="007F2F2E"/>
    <w:rsid w:val="007F3BA3"/>
    <w:rsid w:val="007F557D"/>
    <w:rsid w:val="007F5EC7"/>
    <w:rsid w:val="008008BA"/>
    <w:rsid w:val="008015AF"/>
    <w:rsid w:val="00802FD5"/>
    <w:rsid w:val="00803AA2"/>
    <w:rsid w:val="008040FB"/>
    <w:rsid w:val="008045C7"/>
    <w:rsid w:val="00804B5E"/>
    <w:rsid w:val="00804D77"/>
    <w:rsid w:val="00804F20"/>
    <w:rsid w:val="00806018"/>
    <w:rsid w:val="00806678"/>
    <w:rsid w:val="00807B40"/>
    <w:rsid w:val="00810F81"/>
    <w:rsid w:val="00811649"/>
    <w:rsid w:val="00811CCD"/>
    <w:rsid w:val="008126C5"/>
    <w:rsid w:val="0081434D"/>
    <w:rsid w:val="00814A74"/>
    <w:rsid w:val="00814F43"/>
    <w:rsid w:val="00816EC1"/>
    <w:rsid w:val="00817751"/>
    <w:rsid w:val="00821B01"/>
    <w:rsid w:val="00821C39"/>
    <w:rsid w:val="00823E81"/>
    <w:rsid w:val="008253C5"/>
    <w:rsid w:val="008300A7"/>
    <w:rsid w:val="0083114D"/>
    <w:rsid w:val="00831795"/>
    <w:rsid w:val="00831BFA"/>
    <w:rsid w:val="0083232B"/>
    <w:rsid w:val="00832939"/>
    <w:rsid w:val="00833501"/>
    <w:rsid w:val="00833831"/>
    <w:rsid w:val="008346B9"/>
    <w:rsid w:val="00836E0F"/>
    <w:rsid w:val="0083765B"/>
    <w:rsid w:val="00837B65"/>
    <w:rsid w:val="00840D5B"/>
    <w:rsid w:val="00841FF3"/>
    <w:rsid w:val="0084220F"/>
    <w:rsid w:val="00843318"/>
    <w:rsid w:val="00843476"/>
    <w:rsid w:val="008446D6"/>
    <w:rsid w:val="00844E69"/>
    <w:rsid w:val="0084540B"/>
    <w:rsid w:val="00846387"/>
    <w:rsid w:val="00847DA2"/>
    <w:rsid w:val="00850037"/>
    <w:rsid w:val="00850C77"/>
    <w:rsid w:val="00851423"/>
    <w:rsid w:val="0085394D"/>
    <w:rsid w:val="0085407C"/>
    <w:rsid w:val="00854C5D"/>
    <w:rsid w:val="00855A2E"/>
    <w:rsid w:val="0085622B"/>
    <w:rsid w:val="0085771B"/>
    <w:rsid w:val="00860E3A"/>
    <w:rsid w:val="00861CCD"/>
    <w:rsid w:val="00865DA4"/>
    <w:rsid w:val="00872EA3"/>
    <w:rsid w:val="008732ED"/>
    <w:rsid w:val="0087404C"/>
    <w:rsid w:val="00875534"/>
    <w:rsid w:val="00876F5C"/>
    <w:rsid w:val="00877560"/>
    <w:rsid w:val="00877C1E"/>
    <w:rsid w:val="00882193"/>
    <w:rsid w:val="008823AC"/>
    <w:rsid w:val="00883427"/>
    <w:rsid w:val="00884015"/>
    <w:rsid w:val="008841E3"/>
    <w:rsid w:val="008843F8"/>
    <w:rsid w:val="008845E9"/>
    <w:rsid w:val="00886D6C"/>
    <w:rsid w:val="00887BE6"/>
    <w:rsid w:val="008901F7"/>
    <w:rsid w:val="00891FBF"/>
    <w:rsid w:val="00892CD8"/>
    <w:rsid w:val="00892DB1"/>
    <w:rsid w:val="00893621"/>
    <w:rsid w:val="0089690C"/>
    <w:rsid w:val="008976F9"/>
    <w:rsid w:val="008A0087"/>
    <w:rsid w:val="008A0D60"/>
    <w:rsid w:val="008A1638"/>
    <w:rsid w:val="008A1AC2"/>
    <w:rsid w:val="008A21EE"/>
    <w:rsid w:val="008A350A"/>
    <w:rsid w:val="008A49E1"/>
    <w:rsid w:val="008A652C"/>
    <w:rsid w:val="008A7E3E"/>
    <w:rsid w:val="008B2404"/>
    <w:rsid w:val="008B346D"/>
    <w:rsid w:val="008B3C8E"/>
    <w:rsid w:val="008B42AC"/>
    <w:rsid w:val="008B507B"/>
    <w:rsid w:val="008B58D3"/>
    <w:rsid w:val="008B6E40"/>
    <w:rsid w:val="008B770B"/>
    <w:rsid w:val="008B7927"/>
    <w:rsid w:val="008B79E6"/>
    <w:rsid w:val="008C240D"/>
    <w:rsid w:val="008C48BF"/>
    <w:rsid w:val="008C54A7"/>
    <w:rsid w:val="008C5895"/>
    <w:rsid w:val="008C70D4"/>
    <w:rsid w:val="008C716A"/>
    <w:rsid w:val="008C7CAA"/>
    <w:rsid w:val="008C7F14"/>
    <w:rsid w:val="008D0411"/>
    <w:rsid w:val="008D163B"/>
    <w:rsid w:val="008D2584"/>
    <w:rsid w:val="008D301B"/>
    <w:rsid w:val="008D4896"/>
    <w:rsid w:val="008D49AB"/>
    <w:rsid w:val="008D5150"/>
    <w:rsid w:val="008D523B"/>
    <w:rsid w:val="008D6103"/>
    <w:rsid w:val="008D6F81"/>
    <w:rsid w:val="008E1272"/>
    <w:rsid w:val="008E3581"/>
    <w:rsid w:val="008E4011"/>
    <w:rsid w:val="008E4C83"/>
    <w:rsid w:val="008F00F2"/>
    <w:rsid w:val="008F0CE5"/>
    <w:rsid w:val="008F132F"/>
    <w:rsid w:val="008F2A79"/>
    <w:rsid w:val="008F3930"/>
    <w:rsid w:val="008F3970"/>
    <w:rsid w:val="008F3ED7"/>
    <w:rsid w:val="008F457D"/>
    <w:rsid w:val="008F6F34"/>
    <w:rsid w:val="0090154F"/>
    <w:rsid w:val="00901CEE"/>
    <w:rsid w:val="00901FD6"/>
    <w:rsid w:val="009025E3"/>
    <w:rsid w:val="00902679"/>
    <w:rsid w:val="00903973"/>
    <w:rsid w:val="00903FFB"/>
    <w:rsid w:val="0090506B"/>
    <w:rsid w:val="00905AB4"/>
    <w:rsid w:val="0090606B"/>
    <w:rsid w:val="0090738D"/>
    <w:rsid w:val="00910C0F"/>
    <w:rsid w:val="00911683"/>
    <w:rsid w:val="009125E5"/>
    <w:rsid w:val="0091265F"/>
    <w:rsid w:val="009129B2"/>
    <w:rsid w:val="00912C4A"/>
    <w:rsid w:val="00913B40"/>
    <w:rsid w:val="009166B7"/>
    <w:rsid w:val="00916A85"/>
    <w:rsid w:val="00916D6B"/>
    <w:rsid w:val="00916F7E"/>
    <w:rsid w:val="0091750C"/>
    <w:rsid w:val="00917B43"/>
    <w:rsid w:val="00917D1A"/>
    <w:rsid w:val="009215B5"/>
    <w:rsid w:val="009222B9"/>
    <w:rsid w:val="00922747"/>
    <w:rsid w:val="00922A53"/>
    <w:rsid w:val="00922FD5"/>
    <w:rsid w:val="00923EFC"/>
    <w:rsid w:val="00924772"/>
    <w:rsid w:val="00925BBF"/>
    <w:rsid w:val="00926710"/>
    <w:rsid w:val="00927114"/>
    <w:rsid w:val="0092753E"/>
    <w:rsid w:val="00932EA5"/>
    <w:rsid w:val="00932FDD"/>
    <w:rsid w:val="00934068"/>
    <w:rsid w:val="00941449"/>
    <w:rsid w:val="00942147"/>
    <w:rsid w:val="009424F1"/>
    <w:rsid w:val="00942A8D"/>
    <w:rsid w:val="00943875"/>
    <w:rsid w:val="00944950"/>
    <w:rsid w:val="00944A3B"/>
    <w:rsid w:val="00950842"/>
    <w:rsid w:val="00950F72"/>
    <w:rsid w:val="0095209A"/>
    <w:rsid w:val="00953007"/>
    <w:rsid w:val="00953735"/>
    <w:rsid w:val="009552E8"/>
    <w:rsid w:val="00955702"/>
    <w:rsid w:val="00955E8B"/>
    <w:rsid w:val="00957ABA"/>
    <w:rsid w:val="00957D21"/>
    <w:rsid w:val="00957F63"/>
    <w:rsid w:val="0096005A"/>
    <w:rsid w:val="009623EB"/>
    <w:rsid w:val="009627D8"/>
    <w:rsid w:val="00963580"/>
    <w:rsid w:val="00963A3B"/>
    <w:rsid w:val="00964218"/>
    <w:rsid w:val="009652A2"/>
    <w:rsid w:val="009661F0"/>
    <w:rsid w:val="00967566"/>
    <w:rsid w:val="00967891"/>
    <w:rsid w:val="009730B8"/>
    <w:rsid w:val="00973870"/>
    <w:rsid w:val="009747A4"/>
    <w:rsid w:val="00975962"/>
    <w:rsid w:val="00975F78"/>
    <w:rsid w:val="00976601"/>
    <w:rsid w:val="0097690A"/>
    <w:rsid w:val="00976B58"/>
    <w:rsid w:val="00976B76"/>
    <w:rsid w:val="009778B1"/>
    <w:rsid w:val="00980B59"/>
    <w:rsid w:val="009812D7"/>
    <w:rsid w:val="00985AF4"/>
    <w:rsid w:val="0098652A"/>
    <w:rsid w:val="009903AC"/>
    <w:rsid w:val="009915B9"/>
    <w:rsid w:val="0099163F"/>
    <w:rsid w:val="00991F20"/>
    <w:rsid w:val="00993180"/>
    <w:rsid w:val="009939DB"/>
    <w:rsid w:val="00993D68"/>
    <w:rsid w:val="00994A1B"/>
    <w:rsid w:val="00995DCC"/>
    <w:rsid w:val="0099616A"/>
    <w:rsid w:val="009972C8"/>
    <w:rsid w:val="009A01F9"/>
    <w:rsid w:val="009A3CCF"/>
    <w:rsid w:val="009A4ADC"/>
    <w:rsid w:val="009A50A7"/>
    <w:rsid w:val="009A5559"/>
    <w:rsid w:val="009B0625"/>
    <w:rsid w:val="009B0640"/>
    <w:rsid w:val="009B0CC4"/>
    <w:rsid w:val="009B0F7C"/>
    <w:rsid w:val="009B105F"/>
    <w:rsid w:val="009B10CF"/>
    <w:rsid w:val="009B1742"/>
    <w:rsid w:val="009B1DA0"/>
    <w:rsid w:val="009B41A2"/>
    <w:rsid w:val="009B4967"/>
    <w:rsid w:val="009B496D"/>
    <w:rsid w:val="009B66A4"/>
    <w:rsid w:val="009B74DD"/>
    <w:rsid w:val="009B7652"/>
    <w:rsid w:val="009C10DF"/>
    <w:rsid w:val="009C1AFA"/>
    <w:rsid w:val="009C2915"/>
    <w:rsid w:val="009C31C6"/>
    <w:rsid w:val="009C3635"/>
    <w:rsid w:val="009C4097"/>
    <w:rsid w:val="009C54C1"/>
    <w:rsid w:val="009C5857"/>
    <w:rsid w:val="009C5C05"/>
    <w:rsid w:val="009C62A7"/>
    <w:rsid w:val="009D0434"/>
    <w:rsid w:val="009D1743"/>
    <w:rsid w:val="009D1786"/>
    <w:rsid w:val="009D2758"/>
    <w:rsid w:val="009D2B25"/>
    <w:rsid w:val="009D37F7"/>
    <w:rsid w:val="009D6530"/>
    <w:rsid w:val="009E0706"/>
    <w:rsid w:val="009E16FE"/>
    <w:rsid w:val="009E2542"/>
    <w:rsid w:val="009E45B4"/>
    <w:rsid w:val="009E45F5"/>
    <w:rsid w:val="009E51EF"/>
    <w:rsid w:val="009E59AC"/>
    <w:rsid w:val="009E7308"/>
    <w:rsid w:val="009E74F7"/>
    <w:rsid w:val="009E76EE"/>
    <w:rsid w:val="009F0D7D"/>
    <w:rsid w:val="009F141C"/>
    <w:rsid w:val="009F1917"/>
    <w:rsid w:val="009F1AF9"/>
    <w:rsid w:val="009F4AD1"/>
    <w:rsid w:val="009F4CEC"/>
    <w:rsid w:val="009F4D8A"/>
    <w:rsid w:val="009F5095"/>
    <w:rsid w:val="009F5E6F"/>
    <w:rsid w:val="009F7541"/>
    <w:rsid w:val="009F7E88"/>
    <w:rsid w:val="00A01E2B"/>
    <w:rsid w:val="00A024BE"/>
    <w:rsid w:val="00A030D6"/>
    <w:rsid w:val="00A03943"/>
    <w:rsid w:val="00A04FDA"/>
    <w:rsid w:val="00A05175"/>
    <w:rsid w:val="00A05B98"/>
    <w:rsid w:val="00A0658F"/>
    <w:rsid w:val="00A06FD2"/>
    <w:rsid w:val="00A0706B"/>
    <w:rsid w:val="00A07A72"/>
    <w:rsid w:val="00A10077"/>
    <w:rsid w:val="00A1311C"/>
    <w:rsid w:val="00A13359"/>
    <w:rsid w:val="00A135CD"/>
    <w:rsid w:val="00A13F55"/>
    <w:rsid w:val="00A14925"/>
    <w:rsid w:val="00A15437"/>
    <w:rsid w:val="00A15ABD"/>
    <w:rsid w:val="00A21C07"/>
    <w:rsid w:val="00A21CEF"/>
    <w:rsid w:val="00A24702"/>
    <w:rsid w:val="00A24D4E"/>
    <w:rsid w:val="00A25CBE"/>
    <w:rsid w:val="00A25FB1"/>
    <w:rsid w:val="00A26150"/>
    <w:rsid w:val="00A26EC0"/>
    <w:rsid w:val="00A27175"/>
    <w:rsid w:val="00A31F3B"/>
    <w:rsid w:val="00A337F7"/>
    <w:rsid w:val="00A33DCC"/>
    <w:rsid w:val="00A34074"/>
    <w:rsid w:val="00A35129"/>
    <w:rsid w:val="00A4058E"/>
    <w:rsid w:val="00A405C2"/>
    <w:rsid w:val="00A41126"/>
    <w:rsid w:val="00A415F3"/>
    <w:rsid w:val="00A42C1D"/>
    <w:rsid w:val="00A43ED1"/>
    <w:rsid w:val="00A43EE6"/>
    <w:rsid w:val="00A44409"/>
    <w:rsid w:val="00A47B61"/>
    <w:rsid w:val="00A513C5"/>
    <w:rsid w:val="00A5207B"/>
    <w:rsid w:val="00A5211A"/>
    <w:rsid w:val="00A52B34"/>
    <w:rsid w:val="00A52FC8"/>
    <w:rsid w:val="00A5346E"/>
    <w:rsid w:val="00A53C16"/>
    <w:rsid w:val="00A54248"/>
    <w:rsid w:val="00A54E91"/>
    <w:rsid w:val="00A562EC"/>
    <w:rsid w:val="00A57C22"/>
    <w:rsid w:val="00A60442"/>
    <w:rsid w:val="00A62E2E"/>
    <w:rsid w:val="00A63389"/>
    <w:rsid w:val="00A63962"/>
    <w:rsid w:val="00A63E61"/>
    <w:rsid w:val="00A6518B"/>
    <w:rsid w:val="00A65902"/>
    <w:rsid w:val="00A65F78"/>
    <w:rsid w:val="00A67273"/>
    <w:rsid w:val="00A70569"/>
    <w:rsid w:val="00A7061F"/>
    <w:rsid w:val="00A70C5F"/>
    <w:rsid w:val="00A724A2"/>
    <w:rsid w:val="00A73B39"/>
    <w:rsid w:val="00A742C7"/>
    <w:rsid w:val="00A74822"/>
    <w:rsid w:val="00A74E55"/>
    <w:rsid w:val="00A75954"/>
    <w:rsid w:val="00A77306"/>
    <w:rsid w:val="00A80FA6"/>
    <w:rsid w:val="00A82A8A"/>
    <w:rsid w:val="00A835FA"/>
    <w:rsid w:val="00A83D0E"/>
    <w:rsid w:val="00A8464B"/>
    <w:rsid w:val="00A85B66"/>
    <w:rsid w:val="00A86F45"/>
    <w:rsid w:val="00A9211A"/>
    <w:rsid w:val="00A9326D"/>
    <w:rsid w:val="00A953B0"/>
    <w:rsid w:val="00A957FD"/>
    <w:rsid w:val="00A95C6F"/>
    <w:rsid w:val="00A97684"/>
    <w:rsid w:val="00AA000E"/>
    <w:rsid w:val="00AA0853"/>
    <w:rsid w:val="00AA1950"/>
    <w:rsid w:val="00AA264B"/>
    <w:rsid w:val="00AA40EC"/>
    <w:rsid w:val="00AA623A"/>
    <w:rsid w:val="00AB2229"/>
    <w:rsid w:val="00AB3166"/>
    <w:rsid w:val="00AB3649"/>
    <w:rsid w:val="00AB3F16"/>
    <w:rsid w:val="00AB4BF5"/>
    <w:rsid w:val="00AB5169"/>
    <w:rsid w:val="00AB5F5A"/>
    <w:rsid w:val="00AB77D4"/>
    <w:rsid w:val="00AC028F"/>
    <w:rsid w:val="00AC0BBE"/>
    <w:rsid w:val="00AC0E6F"/>
    <w:rsid w:val="00AC2702"/>
    <w:rsid w:val="00AC2964"/>
    <w:rsid w:val="00AC4518"/>
    <w:rsid w:val="00AC5505"/>
    <w:rsid w:val="00AC6830"/>
    <w:rsid w:val="00AC795B"/>
    <w:rsid w:val="00AC7EF2"/>
    <w:rsid w:val="00AD062B"/>
    <w:rsid w:val="00AD4FA7"/>
    <w:rsid w:val="00AD7637"/>
    <w:rsid w:val="00AD7DFF"/>
    <w:rsid w:val="00AE1305"/>
    <w:rsid w:val="00AE1C8B"/>
    <w:rsid w:val="00AE2118"/>
    <w:rsid w:val="00AE37C4"/>
    <w:rsid w:val="00AE6E69"/>
    <w:rsid w:val="00AE6F35"/>
    <w:rsid w:val="00AE763B"/>
    <w:rsid w:val="00AE79D4"/>
    <w:rsid w:val="00AE7D82"/>
    <w:rsid w:val="00AF16BD"/>
    <w:rsid w:val="00AF24DA"/>
    <w:rsid w:val="00AF2DDB"/>
    <w:rsid w:val="00AF571D"/>
    <w:rsid w:val="00AF58A8"/>
    <w:rsid w:val="00AF59E0"/>
    <w:rsid w:val="00AF6624"/>
    <w:rsid w:val="00AF717A"/>
    <w:rsid w:val="00B004C4"/>
    <w:rsid w:val="00B00B16"/>
    <w:rsid w:val="00B012FA"/>
    <w:rsid w:val="00B01324"/>
    <w:rsid w:val="00B03EA0"/>
    <w:rsid w:val="00B050A6"/>
    <w:rsid w:val="00B06A33"/>
    <w:rsid w:val="00B103F3"/>
    <w:rsid w:val="00B11AF3"/>
    <w:rsid w:val="00B11DB5"/>
    <w:rsid w:val="00B12C9E"/>
    <w:rsid w:val="00B12EDA"/>
    <w:rsid w:val="00B130A7"/>
    <w:rsid w:val="00B13493"/>
    <w:rsid w:val="00B17945"/>
    <w:rsid w:val="00B17E32"/>
    <w:rsid w:val="00B20774"/>
    <w:rsid w:val="00B20957"/>
    <w:rsid w:val="00B231AE"/>
    <w:rsid w:val="00B24E78"/>
    <w:rsid w:val="00B257B5"/>
    <w:rsid w:val="00B25E17"/>
    <w:rsid w:val="00B25FF4"/>
    <w:rsid w:val="00B26E44"/>
    <w:rsid w:val="00B27903"/>
    <w:rsid w:val="00B30154"/>
    <w:rsid w:val="00B32C24"/>
    <w:rsid w:val="00B332C2"/>
    <w:rsid w:val="00B33AE7"/>
    <w:rsid w:val="00B34277"/>
    <w:rsid w:val="00B342CF"/>
    <w:rsid w:val="00B376DB"/>
    <w:rsid w:val="00B37CFB"/>
    <w:rsid w:val="00B42EE8"/>
    <w:rsid w:val="00B44247"/>
    <w:rsid w:val="00B450FD"/>
    <w:rsid w:val="00B459CC"/>
    <w:rsid w:val="00B45F8D"/>
    <w:rsid w:val="00B46EDF"/>
    <w:rsid w:val="00B477AF"/>
    <w:rsid w:val="00B51EA0"/>
    <w:rsid w:val="00B51F09"/>
    <w:rsid w:val="00B5276B"/>
    <w:rsid w:val="00B53D48"/>
    <w:rsid w:val="00B5417E"/>
    <w:rsid w:val="00B55BE0"/>
    <w:rsid w:val="00B55F79"/>
    <w:rsid w:val="00B60167"/>
    <w:rsid w:val="00B60AD1"/>
    <w:rsid w:val="00B61D67"/>
    <w:rsid w:val="00B62710"/>
    <w:rsid w:val="00B62B27"/>
    <w:rsid w:val="00B63577"/>
    <w:rsid w:val="00B65A7B"/>
    <w:rsid w:val="00B65F51"/>
    <w:rsid w:val="00B67838"/>
    <w:rsid w:val="00B67B48"/>
    <w:rsid w:val="00B710E6"/>
    <w:rsid w:val="00B740D6"/>
    <w:rsid w:val="00B74AE1"/>
    <w:rsid w:val="00B74CAC"/>
    <w:rsid w:val="00B76BCE"/>
    <w:rsid w:val="00B76C00"/>
    <w:rsid w:val="00B77FBD"/>
    <w:rsid w:val="00B80E93"/>
    <w:rsid w:val="00B813CA"/>
    <w:rsid w:val="00B81DCA"/>
    <w:rsid w:val="00B82555"/>
    <w:rsid w:val="00B82C31"/>
    <w:rsid w:val="00B82C48"/>
    <w:rsid w:val="00B82E30"/>
    <w:rsid w:val="00B85347"/>
    <w:rsid w:val="00B873C9"/>
    <w:rsid w:val="00B90235"/>
    <w:rsid w:val="00B903E1"/>
    <w:rsid w:val="00B93843"/>
    <w:rsid w:val="00B94601"/>
    <w:rsid w:val="00B94A10"/>
    <w:rsid w:val="00B95561"/>
    <w:rsid w:val="00B9588A"/>
    <w:rsid w:val="00B9591C"/>
    <w:rsid w:val="00B95CB5"/>
    <w:rsid w:val="00B96A3E"/>
    <w:rsid w:val="00B9779A"/>
    <w:rsid w:val="00BA0B33"/>
    <w:rsid w:val="00BA0D69"/>
    <w:rsid w:val="00BA11F2"/>
    <w:rsid w:val="00BA1BFB"/>
    <w:rsid w:val="00BA1D3C"/>
    <w:rsid w:val="00BA22FD"/>
    <w:rsid w:val="00BA2D1E"/>
    <w:rsid w:val="00BA3AC6"/>
    <w:rsid w:val="00BA48A1"/>
    <w:rsid w:val="00BA5385"/>
    <w:rsid w:val="00BA5DC2"/>
    <w:rsid w:val="00BA6AD4"/>
    <w:rsid w:val="00BA7B15"/>
    <w:rsid w:val="00BA7BA1"/>
    <w:rsid w:val="00BB15FF"/>
    <w:rsid w:val="00BB1735"/>
    <w:rsid w:val="00BB1C2D"/>
    <w:rsid w:val="00BB4AEC"/>
    <w:rsid w:val="00BB6FFD"/>
    <w:rsid w:val="00BB7F17"/>
    <w:rsid w:val="00BC023B"/>
    <w:rsid w:val="00BC10F9"/>
    <w:rsid w:val="00BC25E5"/>
    <w:rsid w:val="00BC29C9"/>
    <w:rsid w:val="00BC3398"/>
    <w:rsid w:val="00BC36EC"/>
    <w:rsid w:val="00BC572A"/>
    <w:rsid w:val="00BC6013"/>
    <w:rsid w:val="00BC7E55"/>
    <w:rsid w:val="00BD2F35"/>
    <w:rsid w:val="00BD5F6F"/>
    <w:rsid w:val="00BD707E"/>
    <w:rsid w:val="00BE0DCD"/>
    <w:rsid w:val="00BE1DB9"/>
    <w:rsid w:val="00BE3CBC"/>
    <w:rsid w:val="00BE4CC4"/>
    <w:rsid w:val="00BF0988"/>
    <w:rsid w:val="00BF0A36"/>
    <w:rsid w:val="00BF0C4C"/>
    <w:rsid w:val="00BF1E45"/>
    <w:rsid w:val="00BF1E6C"/>
    <w:rsid w:val="00BF1F25"/>
    <w:rsid w:val="00BF265E"/>
    <w:rsid w:val="00BF5311"/>
    <w:rsid w:val="00BF6529"/>
    <w:rsid w:val="00BF71DD"/>
    <w:rsid w:val="00BF75C2"/>
    <w:rsid w:val="00C00895"/>
    <w:rsid w:val="00C01448"/>
    <w:rsid w:val="00C024F2"/>
    <w:rsid w:val="00C02B6B"/>
    <w:rsid w:val="00C03251"/>
    <w:rsid w:val="00C06741"/>
    <w:rsid w:val="00C07892"/>
    <w:rsid w:val="00C104EA"/>
    <w:rsid w:val="00C10A64"/>
    <w:rsid w:val="00C116A8"/>
    <w:rsid w:val="00C121F9"/>
    <w:rsid w:val="00C13E02"/>
    <w:rsid w:val="00C16628"/>
    <w:rsid w:val="00C17260"/>
    <w:rsid w:val="00C20157"/>
    <w:rsid w:val="00C204EC"/>
    <w:rsid w:val="00C21A5A"/>
    <w:rsid w:val="00C21C22"/>
    <w:rsid w:val="00C239CF"/>
    <w:rsid w:val="00C24EEE"/>
    <w:rsid w:val="00C260CE"/>
    <w:rsid w:val="00C2620F"/>
    <w:rsid w:val="00C3065F"/>
    <w:rsid w:val="00C31766"/>
    <w:rsid w:val="00C3299F"/>
    <w:rsid w:val="00C336DB"/>
    <w:rsid w:val="00C33776"/>
    <w:rsid w:val="00C349F7"/>
    <w:rsid w:val="00C3543A"/>
    <w:rsid w:val="00C3567F"/>
    <w:rsid w:val="00C35DF0"/>
    <w:rsid w:val="00C36FBC"/>
    <w:rsid w:val="00C379E9"/>
    <w:rsid w:val="00C4050A"/>
    <w:rsid w:val="00C434E3"/>
    <w:rsid w:val="00C44778"/>
    <w:rsid w:val="00C44885"/>
    <w:rsid w:val="00C44984"/>
    <w:rsid w:val="00C51A9E"/>
    <w:rsid w:val="00C5270F"/>
    <w:rsid w:val="00C527B1"/>
    <w:rsid w:val="00C5299A"/>
    <w:rsid w:val="00C5354C"/>
    <w:rsid w:val="00C537F0"/>
    <w:rsid w:val="00C53ED0"/>
    <w:rsid w:val="00C544EC"/>
    <w:rsid w:val="00C549BB"/>
    <w:rsid w:val="00C55F10"/>
    <w:rsid w:val="00C566F8"/>
    <w:rsid w:val="00C614D8"/>
    <w:rsid w:val="00C6248A"/>
    <w:rsid w:val="00C63E1C"/>
    <w:rsid w:val="00C65508"/>
    <w:rsid w:val="00C665FF"/>
    <w:rsid w:val="00C674B0"/>
    <w:rsid w:val="00C70183"/>
    <w:rsid w:val="00C713D5"/>
    <w:rsid w:val="00C71476"/>
    <w:rsid w:val="00C71802"/>
    <w:rsid w:val="00C726E8"/>
    <w:rsid w:val="00C72ABB"/>
    <w:rsid w:val="00C7363D"/>
    <w:rsid w:val="00C73889"/>
    <w:rsid w:val="00C75309"/>
    <w:rsid w:val="00C75C2A"/>
    <w:rsid w:val="00C7606A"/>
    <w:rsid w:val="00C764CD"/>
    <w:rsid w:val="00C77A62"/>
    <w:rsid w:val="00C81949"/>
    <w:rsid w:val="00C84B82"/>
    <w:rsid w:val="00C854CC"/>
    <w:rsid w:val="00C85528"/>
    <w:rsid w:val="00C85F08"/>
    <w:rsid w:val="00C872CF"/>
    <w:rsid w:val="00C901A5"/>
    <w:rsid w:val="00C90B30"/>
    <w:rsid w:val="00C9181D"/>
    <w:rsid w:val="00C91C4E"/>
    <w:rsid w:val="00C924D7"/>
    <w:rsid w:val="00C926B2"/>
    <w:rsid w:val="00C930F1"/>
    <w:rsid w:val="00C93294"/>
    <w:rsid w:val="00C9403C"/>
    <w:rsid w:val="00CA0BC9"/>
    <w:rsid w:val="00CA1530"/>
    <w:rsid w:val="00CA1F8C"/>
    <w:rsid w:val="00CA27FA"/>
    <w:rsid w:val="00CA3E63"/>
    <w:rsid w:val="00CA4352"/>
    <w:rsid w:val="00CA661A"/>
    <w:rsid w:val="00CA77C7"/>
    <w:rsid w:val="00CB02FD"/>
    <w:rsid w:val="00CB1819"/>
    <w:rsid w:val="00CB2298"/>
    <w:rsid w:val="00CB28B0"/>
    <w:rsid w:val="00CB2FA9"/>
    <w:rsid w:val="00CB338A"/>
    <w:rsid w:val="00CB3498"/>
    <w:rsid w:val="00CB4262"/>
    <w:rsid w:val="00CB4273"/>
    <w:rsid w:val="00CB61A7"/>
    <w:rsid w:val="00CB6FCC"/>
    <w:rsid w:val="00CB70B0"/>
    <w:rsid w:val="00CC09FA"/>
    <w:rsid w:val="00CC0D2A"/>
    <w:rsid w:val="00CC4814"/>
    <w:rsid w:val="00CC48FD"/>
    <w:rsid w:val="00CC544B"/>
    <w:rsid w:val="00CC68CC"/>
    <w:rsid w:val="00CC70FB"/>
    <w:rsid w:val="00CC73E2"/>
    <w:rsid w:val="00CD06AF"/>
    <w:rsid w:val="00CD0B79"/>
    <w:rsid w:val="00CD1746"/>
    <w:rsid w:val="00CD1793"/>
    <w:rsid w:val="00CD1A57"/>
    <w:rsid w:val="00CD1A7B"/>
    <w:rsid w:val="00CD1C33"/>
    <w:rsid w:val="00CD2358"/>
    <w:rsid w:val="00CD2BF9"/>
    <w:rsid w:val="00CD35F2"/>
    <w:rsid w:val="00CD3B89"/>
    <w:rsid w:val="00CD3EEB"/>
    <w:rsid w:val="00CE0C20"/>
    <w:rsid w:val="00CE4D81"/>
    <w:rsid w:val="00CE57E6"/>
    <w:rsid w:val="00CE580C"/>
    <w:rsid w:val="00CE5A62"/>
    <w:rsid w:val="00CE6F22"/>
    <w:rsid w:val="00CE7BB6"/>
    <w:rsid w:val="00CF3D7D"/>
    <w:rsid w:val="00CF57A2"/>
    <w:rsid w:val="00CF760B"/>
    <w:rsid w:val="00CF79A0"/>
    <w:rsid w:val="00D00B5C"/>
    <w:rsid w:val="00D013C8"/>
    <w:rsid w:val="00D022D2"/>
    <w:rsid w:val="00D0329C"/>
    <w:rsid w:val="00D03439"/>
    <w:rsid w:val="00D037FE"/>
    <w:rsid w:val="00D04127"/>
    <w:rsid w:val="00D0463F"/>
    <w:rsid w:val="00D0738F"/>
    <w:rsid w:val="00D07FE8"/>
    <w:rsid w:val="00D10559"/>
    <w:rsid w:val="00D1210B"/>
    <w:rsid w:val="00D15114"/>
    <w:rsid w:val="00D164FC"/>
    <w:rsid w:val="00D16715"/>
    <w:rsid w:val="00D16802"/>
    <w:rsid w:val="00D16828"/>
    <w:rsid w:val="00D16BDA"/>
    <w:rsid w:val="00D16C60"/>
    <w:rsid w:val="00D16E1E"/>
    <w:rsid w:val="00D17725"/>
    <w:rsid w:val="00D17E46"/>
    <w:rsid w:val="00D200E8"/>
    <w:rsid w:val="00D20A82"/>
    <w:rsid w:val="00D22228"/>
    <w:rsid w:val="00D230DA"/>
    <w:rsid w:val="00D232F0"/>
    <w:rsid w:val="00D2334B"/>
    <w:rsid w:val="00D23EF1"/>
    <w:rsid w:val="00D24345"/>
    <w:rsid w:val="00D24BC4"/>
    <w:rsid w:val="00D262A7"/>
    <w:rsid w:val="00D266AF"/>
    <w:rsid w:val="00D2736F"/>
    <w:rsid w:val="00D31000"/>
    <w:rsid w:val="00D3161A"/>
    <w:rsid w:val="00D31C00"/>
    <w:rsid w:val="00D31C91"/>
    <w:rsid w:val="00D3246B"/>
    <w:rsid w:val="00D332E0"/>
    <w:rsid w:val="00D33418"/>
    <w:rsid w:val="00D35129"/>
    <w:rsid w:val="00D35283"/>
    <w:rsid w:val="00D35981"/>
    <w:rsid w:val="00D365FC"/>
    <w:rsid w:val="00D405DC"/>
    <w:rsid w:val="00D40BED"/>
    <w:rsid w:val="00D42332"/>
    <w:rsid w:val="00D44E76"/>
    <w:rsid w:val="00D47A30"/>
    <w:rsid w:val="00D50791"/>
    <w:rsid w:val="00D508E5"/>
    <w:rsid w:val="00D51B20"/>
    <w:rsid w:val="00D52026"/>
    <w:rsid w:val="00D529D9"/>
    <w:rsid w:val="00D53E4C"/>
    <w:rsid w:val="00D54213"/>
    <w:rsid w:val="00D60826"/>
    <w:rsid w:val="00D61273"/>
    <w:rsid w:val="00D631F9"/>
    <w:rsid w:val="00D640D6"/>
    <w:rsid w:val="00D65583"/>
    <w:rsid w:val="00D6667F"/>
    <w:rsid w:val="00D66923"/>
    <w:rsid w:val="00D66E7D"/>
    <w:rsid w:val="00D66FDC"/>
    <w:rsid w:val="00D67FB4"/>
    <w:rsid w:val="00D7019B"/>
    <w:rsid w:val="00D703E9"/>
    <w:rsid w:val="00D71F31"/>
    <w:rsid w:val="00D7221A"/>
    <w:rsid w:val="00D72257"/>
    <w:rsid w:val="00D7311D"/>
    <w:rsid w:val="00D73635"/>
    <w:rsid w:val="00D73B1A"/>
    <w:rsid w:val="00D75566"/>
    <w:rsid w:val="00D7557C"/>
    <w:rsid w:val="00D759FE"/>
    <w:rsid w:val="00D7638C"/>
    <w:rsid w:val="00D76AA4"/>
    <w:rsid w:val="00D76B5B"/>
    <w:rsid w:val="00D76E49"/>
    <w:rsid w:val="00D77BEA"/>
    <w:rsid w:val="00D77ED9"/>
    <w:rsid w:val="00D8001A"/>
    <w:rsid w:val="00D802BC"/>
    <w:rsid w:val="00D80DED"/>
    <w:rsid w:val="00D82EC8"/>
    <w:rsid w:val="00D833BA"/>
    <w:rsid w:val="00D835B3"/>
    <w:rsid w:val="00D8412B"/>
    <w:rsid w:val="00D85A84"/>
    <w:rsid w:val="00D8701D"/>
    <w:rsid w:val="00D873DC"/>
    <w:rsid w:val="00D879D3"/>
    <w:rsid w:val="00D9002E"/>
    <w:rsid w:val="00D909BD"/>
    <w:rsid w:val="00D94552"/>
    <w:rsid w:val="00D9548D"/>
    <w:rsid w:val="00D955BE"/>
    <w:rsid w:val="00D95ABE"/>
    <w:rsid w:val="00D96657"/>
    <w:rsid w:val="00D96ADF"/>
    <w:rsid w:val="00D96C83"/>
    <w:rsid w:val="00DA04A6"/>
    <w:rsid w:val="00DA1213"/>
    <w:rsid w:val="00DA1D4E"/>
    <w:rsid w:val="00DA2E8A"/>
    <w:rsid w:val="00DA3D1E"/>
    <w:rsid w:val="00DA657E"/>
    <w:rsid w:val="00DA796D"/>
    <w:rsid w:val="00DB0740"/>
    <w:rsid w:val="00DB0A83"/>
    <w:rsid w:val="00DB0ECD"/>
    <w:rsid w:val="00DB13AF"/>
    <w:rsid w:val="00DB2510"/>
    <w:rsid w:val="00DB2C0C"/>
    <w:rsid w:val="00DB3316"/>
    <w:rsid w:val="00DB5DD3"/>
    <w:rsid w:val="00DC0B4A"/>
    <w:rsid w:val="00DC13F0"/>
    <w:rsid w:val="00DC3571"/>
    <w:rsid w:val="00DC3D13"/>
    <w:rsid w:val="00DC5863"/>
    <w:rsid w:val="00DC58A2"/>
    <w:rsid w:val="00DD133D"/>
    <w:rsid w:val="00DD36BB"/>
    <w:rsid w:val="00DD56BE"/>
    <w:rsid w:val="00DD68C7"/>
    <w:rsid w:val="00DD68FF"/>
    <w:rsid w:val="00DD7914"/>
    <w:rsid w:val="00DE0041"/>
    <w:rsid w:val="00DE2130"/>
    <w:rsid w:val="00DE2872"/>
    <w:rsid w:val="00DE3D71"/>
    <w:rsid w:val="00DE3FEF"/>
    <w:rsid w:val="00DE4F66"/>
    <w:rsid w:val="00DE504F"/>
    <w:rsid w:val="00DE617E"/>
    <w:rsid w:val="00DE6297"/>
    <w:rsid w:val="00DF2D16"/>
    <w:rsid w:val="00DF2F76"/>
    <w:rsid w:val="00DF4D67"/>
    <w:rsid w:val="00DF4EF8"/>
    <w:rsid w:val="00DF4F24"/>
    <w:rsid w:val="00DF5787"/>
    <w:rsid w:val="00DF5A62"/>
    <w:rsid w:val="00DF5AB9"/>
    <w:rsid w:val="00DF6299"/>
    <w:rsid w:val="00DF64BE"/>
    <w:rsid w:val="00DF6718"/>
    <w:rsid w:val="00DF6EB7"/>
    <w:rsid w:val="00DF753A"/>
    <w:rsid w:val="00DF7DBB"/>
    <w:rsid w:val="00E00E1B"/>
    <w:rsid w:val="00E01628"/>
    <w:rsid w:val="00E01F4E"/>
    <w:rsid w:val="00E02389"/>
    <w:rsid w:val="00E036A9"/>
    <w:rsid w:val="00E07917"/>
    <w:rsid w:val="00E114B6"/>
    <w:rsid w:val="00E1312D"/>
    <w:rsid w:val="00E138C7"/>
    <w:rsid w:val="00E15856"/>
    <w:rsid w:val="00E15E23"/>
    <w:rsid w:val="00E17C0A"/>
    <w:rsid w:val="00E20441"/>
    <w:rsid w:val="00E2152D"/>
    <w:rsid w:val="00E219FC"/>
    <w:rsid w:val="00E21DE8"/>
    <w:rsid w:val="00E2223A"/>
    <w:rsid w:val="00E23820"/>
    <w:rsid w:val="00E25E3B"/>
    <w:rsid w:val="00E25EF2"/>
    <w:rsid w:val="00E25FDD"/>
    <w:rsid w:val="00E3223D"/>
    <w:rsid w:val="00E3230E"/>
    <w:rsid w:val="00E3251A"/>
    <w:rsid w:val="00E32AF4"/>
    <w:rsid w:val="00E34E0F"/>
    <w:rsid w:val="00E365D6"/>
    <w:rsid w:val="00E36FB7"/>
    <w:rsid w:val="00E37DDF"/>
    <w:rsid w:val="00E4459D"/>
    <w:rsid w:val="00E44CF8"/>
    <w:rsid w:val="00E4646D"/>
    <w:rsid w:val="00E5040D"/>
    <w:rsid w:val="00E5067C"/>
    <w:rsid w:val="00E50CEC"/>
    <w:rsid w:val="00E5106E"/>
    <w:rsid w:val="00E51081"/>
    <w:rsid w:val="00E5110C"/>
    <w:rsid w:val="00E533A8"/>
    <w:rsid w:val="00E53C8A"/>
    <w:rsid w:val="00E55984"/>
    <w:rsid w:val="00E559B9"/>
    <w:rsid w:val="00E56251"/>
    <w:rsid w:val="00E56825"/>
    <w:rsid w:val="00E60638"/>
    <w:rsid w:val="00E60837"/>
    <w:rsid w:val="00E61A00"/>
    <w:rsid w:val="00E625F9"/>
    <w:rsid w:val="00E63351"/>
    <w:rsid w:val="00E6450F"/>
    <w:rsid w:val="00E66BB5"/>
    <w:rsid w:val="00E6716A"/>
    <w:rsid w:val="00E70C66"/>
    <w:rsid w:val="00E70F83"/>
    <w:rsid w:val="00E71682"/>
    <w:rsid w:val="00E73852"/>
    <w:rsid w:val="00E74534"/>
    <w:rsid w:val="00E74C8B"/>
    <w:rsid w:val="00E74F34"/>
    <w:rsid w:val="00E75478"/>
    <w:rsid w:val="00E76019"/>
    <w:rsid w:val="00E762DB"/>
    <w:rsid w:val="00E76E94"/>
    <w:rsid w:val="00E778BA"/>
    <w:rsid w:val="00E808BA"/>
    <w:rsid w:val="00E812CF"/>
    <w:rsid w:val="00E83240"/>
    <w:rsid w:val="00E86211"/>
    <w:rsid w:val="00E87735"/>
    <w:rsid w:val="00E8799A"/>
    <w:rsid w:val="00E9002E"/>
    <w:rsid w:val="00E903E7"/>
    <w:rsid w:val="00E9224E"/>
    <w:rsid w:val="00E93828"/>
    <w:rsid w:val="00E94998"/>
    <w:rsid w:val="00E94C65"/>
    <w:rsid w:val="00E94F6F"/>
    <w:rsid w:val="00E96604"/>
    <w:rsid w:val="00EA018F"/>
    <w:rsid w:val="00EA0C33"/>
    <w:rsid w:val="00EA0F5B"/>
    <w:rsid w:val="00EA23C8"/>
    <w:rsid w:val="00EA390F"/>
    <w:rsid w:val="00EA6A3C"/>
    <w:rsid w:val="00EA6C17"/>
    <w:rsid w:val="00EA6D65"/>
    <w:rsid w:val="00EA7589"/>
    <w:rsid w:val="00EB0F97"/>
    <w:rsid w:val="00EB16E2"/>
    <w:rsid w:val="00EB1871"/>
    <w:rsid w:val="00EB2077"/>
    <w:rsid w:val="00EB43C9"/>
    <w:rsid w:val="00EB4831"/>
    <w:rsid w:val="00EB51D6"/>
    <w:rsid w:val="00EB52B8"/>
    <w:rsid w:val="00EB54EC"/>
    <w:rsid w:val="00EB5575"/>
    <w:rsid w:val="00EB59EF"/>
    <w:rsid w:val="00EB5DDC"/>
    <w:rsid w:val="00EB65AA"/>
    <w:rsid w:val="00EB6734"/>
    <w:rsid w:val="00EB6DDC"/>
    <w:rsid w:val="00EC038C"/>
    <w:rsid w:val="00EC1D73"/>
    <w:rsid w:val="00EC2874"/>
    <w:rsid w:val="00EC2981"/>
    <w:rsid w:val="00EC2AD1"/>
    <w:rsid w:val="00EC2B17"/>
    <w:rsid w:val="00EC6409"/>
    <w:rsid w:val="00EC6F7D"/>
    <w:rsid w:val="00ED1167"/>
    <w:rsid w:val="00ED20C0"/>
    <w:rsid w:val="00ED22C9"/>
    <w:rsid w:val="00ED22FA"/>
    <w:rsid w:val="00ED3D86"/>
    <w:rsid w:val="00ED5C99"/>
    <w:rsid w:val="00ED6B5E"/>
    <w:rsid w:val="00ED77F6"/>
    <w:rsid w:val="00EE122A"/>
    <w:rsid w:val="00EE15AE"/>
    <w:rsid w:val="00EE1D71"/>
    <w:rsid w:val="00EE29F8"/>
    <w:rsid w:val="00EE452F"/>
    <w:rsid w:val="00EE5200"/>
    <w:rsid w:val="00EE5E64"/>
    <w:rsid w:val="00EF0231"/>
    <w:rsid w:val="00EF1C72"/>
    <w:rsid w:val="00EF1D55"/>
    <w:rsid w:val="00EF211D"/>
    <w:rsid w:val="00EF28B0"/>
    <w:rsid w:val="00EF4DFE"/>
    <w:rsid w:val="00EF5596"/>
    <w:rsid w:val="00EF6211"/>
    <w:rsid w:val="00EF6947"/>
    <w:rsid w:val="00EF7755"/>
    <w:rsid w:val="00F01BF1"/>
    <w:rsid w:val="00F02076"/>
    <w:rsid w:val="00F034BE"/>
    <w:rsid w:val="00F0392D"/>
    <w:rsid w:val="00F0525D"/>
    <w:rsid w:val="00F054D7"/>
    <w:rsid w:val="00F0553B"/>
    <w:rsid w:val="00F075E6"/>
    <w:rsid w:val="00F079CA"/>
    <w:rsid w:val="00F07A0C"/>
    <w:rsid w:val="00F1284A"/>
    <w:rsid w:val="00F140D5"/>
    <w:rsid w:val="00F15BAE"/>
    <w:rsid w:val="00F172BE"/>
    <w:rsid w:val="00F17D5C"/>
    <w:rsid w:val="00F20820"/>
    <w:rsid w:val="00F22288"/>
    <w:rsid w:val="00F22DF7"/>
    <w:rsid w:val="00F238DB"/>
    <w:rsid w:val="00F254B4"/>
    <w:rsid w:val="00F30EC2"/>
    <w:rsid w:val="00F31E5A"/>
    <w:rsid w:val="00F328CF"/>
    <w:rsid w:val="00F33DD9"/>
    <w:rsid w:val="00F358BF"/>
    <w:rsid w:val="00F35C8C"/>
    <w:rsid w:val="00F36960"/>
    <w:rsid w:val="00F37A25"/>
    <w:rsid w:val="00F40203"/>
    <w:rsid w:val="00F40F52"/>
    <w:rsid w:val="00F41EF7"/>
    <w:rsid w:val="00F42865"/>
    <w:rsid w:val="00F432C6"/>
    <w:rsid w:val="00F4421B"/>
    <w:rsid w:val="00F4585A"/>
    <w:rsid w:val="00F45C7F"/>
    <w:rsid w:val="00F5005D"/>
    <w:rsid w:val="00F50107"/>
    <w:rsid w:val="00F512F2"/>
    <w:rsid w:val="00F52C8E"/>
    <w:rsid w:val="00F538FD"/>
    <w:rsid w:val="00F54400"/>
    <w:rsid w:val="00F54EE8"/>
    <w:rsid w:val="00F55EFC"/>
    <w:rsid w:val="00F57807"/>
    <w:rsid w:val="00F6073B"/>
    <w:rsid w:val="00F60AE3"/>
    <w:rsid w:val="00F60CFA"/>
    <w:rsid w:val="00F60FC5"/>
    <w:rsid w:val="00F62D20"/>
    <w:rsid w:val="00F6353A"/>
    <w:rsid w:val="00F64672"/>
    <w:rsid w:val="00F6791D"/>
    <w:rsid w:val="00F6794B"/>
    <w:rsid w:val="00F7112D"/>
    <w:rsid w:val="00F715EF"/>
    <w:rsid w:val="00F71643"/>
    <w:rsid w:val="00F7259F"/>
    <w:rsid w:val="00F73914"/>
    <w:rsid w:val="00F7520A"/>
    <w:rsid w:val="00F7694B"/>
    <w:rsid w:val="00F76A10"/>
    <w:rsid w:val="00F7710F"/>
    <w:rsid w:val="00F77DFA"/>
    <w:rsid w:val="00F8196F"/>
    <w:rsid w:val="00F84D43"/>
    <w:rsid w:val="00F86A87"/>
    <w:rsid w:val="00F870DC"/>
    <w:rsid w:val="00F873D1"/>
    <w:rsid w:val="00F906CB"/>
    <w:rsid w:val="00F91E15"/>
    <w:rsid w:val="00F92F07"/>
    <w:rsid w:val="00F93ABE"/>
    <w:rsid w:val="00F967C7"/>
    <w:rsid w:val="00F972FE"/>
    <w:rsid w:val="00F97D48"/>
    <w:rsid w:val="00FA088A"/>
    <w:rsid w:val="00FA0B85"/>
    <w:rsid w:val="00FA1206"/>
    <w:rsid w:val="00FA1A92"/>
    <w:rsid w:val="00FA3249"/>
    <w:rsid w:val="00FA475D"/>
    <w:rsid w:val="00FA4CD2"/>
    <w:rsid w:val="00FA54F4"/>
    <w:rsid w:val="00FA7B77"/>
    <w:rsid w:val="00FA7D48"/>
    <w:rsid w:val="00FB056F"/>
    <w:rsid w:val="00FB33A5"/>
    <w:rsid w:val="00FB362B"/>
    <w:rsid w:val="00FB3700"/>
    <w:rsid w:val="00FB3D41"/>
    <w:rsid w:val="00FB4311"/>
    <w:rsid w:val="00FB697E"/>
    <w:rsid w:val="00FB795E"/>
    <w:rsid w:val="00FC11BE"/>
    <w:rsid w:val="00FC12F1"/>
    <w:rsid w:val="00FC23FB"/>
    <w:rsid w:val="00FC247A"/>
    <w:rsid w:val="00FC3BAA"/>
    <w:rsid w:val="00FC4189"/>
    <w:rsid w:val="00FC5237"/>
    <w:rsid w:val="00FC52B8"/>
    <w:rsid w:val="00FC5F90"/>
    <w:rsid w:val="00FC75C2"/>
    <w:rsid w:val="00FD0B9C"/>
    <w:rsid w:val="00FD277B"/>
    <w:rsid w:val="00FD35FA"/>
    <w:rsid w:val="00FD4547"/>
    <w:rsid w:val="00FD4AFD"/>
    <w:rsid w:val="00FD51A3"/>
    <w:rsid w:val="00FD5AD7"/>
    <w:rsid w:val="00FD5EC4"/>
    <w:rsid w:val="00FD5F31"/>
    <w:rsid w:val="00FD600D"/>
    <w:rsid w:val="00FD6948"/>
    <w:rsid w:val="00FE1599"/>
    <w:rsid w:val="00FE273E"/>
    <w:rsid w:val="00FE2C9A"/>
    <w:rsid w:val="00FE322B"/>
    <w:rsid w:val="00FE3EEF"/>
    <w:rsid w:val="00FE3F12"/>
    <w:rsid w:val="00FE3F25"/>
    <w:rsid w:val="00FE4DBA"/>
    <w:rsid w:val="00FE75B5"/>
    <w:rsid w:val="00FF1362"/>
    <w:rsid w:val="00FF1686"/>
    <w:rsid w:val="00FF2828"/>
    <w:rsid w:val="00FF3509"/>
    <w:rsid w:val="00FF5CE6"/>
    <w:rsid w:val="00FF621D"/>
    <w:rsid w:val="00FF638C"/>
    <w:rsid w:val="00FF690A"/>
    <w:rsid w:val="00FF7EF7"/>
    <w:rsid w:val="0108647F"/>
    <w:rsid w:val="010A2584"/>
    <w:rsid w:val="01105331"/>
    <w:rsid w:val="01242B97"/>
    <w:rsid w:val="012A0256"/>
    <w:rsid w:val="01417F28"/>
    <w:rsid w:val="01443004"/>
    <w:rsid w:val="0149071E"/>
    <w:rsid w:val="014F542C"/>
    <w:rsid w:val="015140BF"/>
    <w:rsid w:val="01545618"/>
    <w:rsid w:val="01597905"/>
    <w:rsid w:val="015A415F"/>
    <w:rsid w:val="015A6A42"/>
    <w:rsid w:val="015E3A3B"/>
    <w:rsid w:val="017964A9"/>
    <w:rsid w:val="01807584"/>
    <w:rsid w:val="01851778"/>
    <w:rsid w:val="018C0CEB"/>
    <w:rsid w:val="01931CEA"/>
    <w:rsid w:val="019927F8"/>
    <w:rsid w:val="01996FC1"/>
    <w:rsid w:val="019B6843"/>
    <w:rsid w:val="019C4149"/>
    <w:rsid w:val="019C6895"/>
    <w:rsid w:val="01A24C7D"/>
    <w:rsid w:val="01B843D4"/>
    <w:rsid w:val="01BA3658"/>
    <w:rsid w:val="01BA5102"/>
    <w:rsid w:val="01BB1C5F"/>
    <w:rsid w:val="01BC4DAE"/>
    <w:rsid w:val="01C00A40"/>
    <w:rsid w:val="01CA1504"/>
    <w:rsid w:val="01CB47CC"/>
    <w:rsid w:val="01E76287"/>
    <w:rsid w:val="01EB5F26"/>
    <w:rsid w:val="01F330C9"/>
    <w:rsid w:val="02013B5B"/>
    <w:rsid w:val="020341D0"/>
    <w:rsid w:val="021D656C"/>
    <w:rsid w:val="02245B6D"/>
    <w:rsid w:val="0231243F"/>
    <w:rsid w:val="02485075"/>
    <w:rsid w:val="024D768C"/>
    <w:rsid w:val="025B102D"/>
    <w:rsid w:val="0261048B"/>
    <w:rsid w:val="0268131B"/>
    <w:rsid w:val="026815E4"/>
    <w:rsid w:val="02817194"/>
    <w:rsid w:val="02860313"/>
    <w:rsid w:val="029112D6"/>
    <w:rsid w:val="029268E0"/>
    <w:rsid w:val="02982787"/>
    <w:rsid w:val="02A365E6"/>
    <w:rsid w:val="02A64D34"/>
    <w:rsid w:val="02AB6784"/>
    <w:rsid w:val="02B51262"/>
    <w:rsid w:val="02B71908"/>
    <w:rsid w:val="02BD19E7"/>
    <w:rsid w:val="02C1524B"/>
    <w:rsid w:val="02C910D6"/>
    <w:rsid w:val="02C91949"/>
    <w:rsid w:val="02D70712"/>
    <w:rsid w:val="02DF22A3"/>
    <w:rsid w:val="02E00554"/>
    <w:rsid w:val="02E33A9D"/>
    <w:rsid w:val="02F04FE7"/>
    <w:rsid w:val="02F15691"/>
    <w:rsid w:val="02F472CF"/>
    <w:rsid w:val="02F80385"/>
    <w:rsid w:val="02FD5A42"/>
    <w:rsid w:val="02FF4EEA"/>
    <w:rsid w:val="030158B6"/>
    <w:rsid w:val="03197B3C"/>
    <w:rsid w:val="03262337"/>
    <w:rsid w:val="032C59AD"/>
    <w:rsid w:val="0347409F"/>
    <w:rsid w:val="0357514B"/>
    <w:rsid w:val="036B29A7"/>
    <w:rsid w:val="037F0BFE"/>
    <w:rsid w:val="038378BB"/>
    <w:rsid w:val="038B7B8E"/>
    <w:rsid w:val="038E3DE1"/>
    <w:rsid w:val="03917E92"/>
    <w:rsid w:val="0394153D"/>
    <w:rsid w:val="0397466A"/>
    <w:rsid w:val="03980DE2"/>
    <w:rsid w:val="03A31238"/>
    <w:rsid w:val="03A83FB4"/>
    <w:rsid w:val="03B8109A"/>
    <w:rsid w:val="03B95609"/>
    <w:rsid w:val="03BD361F"/>
    <w:rsid w:val="03CB79A9"/>
    <w:rsid w:val="03CD7DD8"/>
    <w:rsid w:val="03D63A51"/>
    <w:rsid w:val="03DB0AA4"/>
    <w:rsid w:val="03E944AB"/>
    <w:rsid w:val="03F366B1"/>
    <w:rsid w:val="03F74844"/>
    <w:rsid w:val="041820F9"/>
    <w:rsid w:val="041B675B"/>
    <w:rsid w:val="041C31CE"/>
    <w:rsid w:val="0436281A"/>
    <w:rsid w:val="04460152"/>
    <w:rsid w:val="04480271"/>
    <w:rsid w:val="044944E2"/>
    <w:rsid w:val="045734E9"/>
    <w:rsid w:val="04813DEE"/>
    <w:rsid w:val="048B3E14"/>
    <w:rsid w:val="048F04B6"/>
    <w:rsid w:val="048F0882"/>
    <w:rsid w:val="04964A50"/>
    <w:rsid w:val="04996AF4"/>
    <w:rsid w:val="049B65BC"/>
    <w:rsid w:val="04A17A33"/>
    <w:rsid w:val="04A35EBA"/>
    <w:rsid w:val="04A859D9"/>
    <w:rsid w:val="04CC765A"/>
    <w:rsid w:val="04D11DD0"/>
    <w:rsid w:val="04E04747"/>
    <w:rsid w:val="04E17836"/>
    <w:rsid w:val="04E47B19"/>
    <w:rsid w:val="04EC3A82"/>
    <w:rsid w:val="04ED12F3"/>
    <w:rsid w:val="04EE40EE"/>
    <w:rsid w:val="04F01ED9"/>
    <w:rsid w:val="05036B30"/>
    <w:rsid w:val="05044BB3"/>
    <w:rsid w:val="050C4F1E"/>
    <w:rsid w:val="051D27ED"/>
    <w:rsid w:val="051E0EED"/>
    <w:rsid w:val="052C7985"/>
    <w:rsid w:val="05397005"/>
    <w:rsid w:val="053B03B1"/>
    <w:rsid w:val="054114DF"/>
    <w:rsid w:val="05541983"/>
    <w:rsid w:val="05581755"/>
    <w:rsid w:val="055E5928"/>
    <w:rsid w:val="056A01C4"/>
    <w:rsid w:val="05894796"/>
    <w:rsid w:val="058F5787"/>
    <w:rsid w:val="05924B19"/>
    <w:rsid w:val="05932F6A"/>
    <w:rsid w:val="05B11F63"/>
    <w:rsid w:val="05B203ED"/>
    <w:rsid w:val="05B744C1"/>
    <w:rsid w:val="05BD07EA"/>
    <w:rsid w:val="05C65AF1"/>
    <w:rsid w:val="05F51BD4"/>
    <w:rsid w:val="05F84F04"/>
    <w:rsid w:val="05FC3ECD"/>
    <w:rsid w:val="06022A2D"/>
    <w:rsid w:val="060E0D3B"/>
    <w:rsid w:val="060F333B"/>
    <w:rsid w:val="06182D3C"/>
    <w:rsid w:val="0620643B"/>
    <w:rsid w:val="062537B4"/>
    <w:rsid w:val="0627678C"/>
    <w:rsid w:val="06364DF6"/>
    <w:rsid w:val="06525A6F"/>
    <w:rsid w:val="065C25C0"/>
    <w:rsid w:val="06624310"/>
    <w:rsid w:val="066820CF"/>
    <w:rsid w:val="06873ED8"/>
    <w:rsid w:val="06A35EB8"/>
    <w:rsid w:val="06A3745D"/>
    <w:rsid w:val="06A85C49"/>
    <w:rsid w:val="06AA2949"/>
    <w:rsid w:val="06B94B23"/>
    <w:rsid w:val="06BD64BD"/>
    <w:rsid w:val="06BE656A"/>
    <w:rsid w:val="06CB11A6"/>
    <w:rsid w:val="06DB4EFA"/>
    <w:rsid w:val="06DE1ED6"/>
    <w:rsid w:val="06EC1374"/>
    <w:rsid w:val="07005A9A"/>
    <w:rsid w:val="070E02F5"/>
    <w:rsid w:val="07196EB3"/>
    <w:rsid w:val="071B239F"/>
    <w:rsid w:val="072561E2"/>
    <w:rsid w:val="0727457C"/>
    <w:rsid w:val="07616C52"/>
    <w:rsid w:val="0765579C"/>
    <w:rsid w:val="07772215"/>
    <w:rsid w:val="07831197"/>
    <w:rsid w:val="078A2DA7"/>
    <w:rsid w:val="079314E2"/>
    <w:rsid w:val="0797412C"/>
    <w:rsid w:val="079B0250"/>
    <w:rsid w:val="07A53EA2"/>
    <w:rsid w:val="07C076EA"/>
    <w:rsid w:val="07C541BE"/>
    <w:rsid w:val="07C83235"/>
    <w:rsid w:val="07CA7C2E"/>
    <w:rsid w:val="07CD1E18"/>
    <w:rsid w:val="07F23B5B"/>
    <w:rsid w:val="07F53984"/>
    <w:rsid w:val="07F93D2E"/>
    <w:rsid w:val="08006EF8"/>
    <w:rsid w:val="081B1CFB"/>
    <w:rsid w:val="081C4F49"/>
    <w:rsid w:val="08201859"/>
    <w:rsid w:val="082E3338"/>
    <w:rsid w:val="083D5742"/>
    <w:rsid w:val="085417EE"/>
    <w:rsid w:val="086F5437"/>
    <w:rsid w:val="08892842"/>
    <w:rsid w:val="08971593"/>
    <w:rsid w:val="08971C56"/>
    <w:rsid w:val="0898116B"/>
    <w:rsid w:val="08986B18"/>
    <w:rsid w:val="089D188E"/>
    <w:rsid w:val="089E1975"/>
    <w:rsid w:val="08AF1457"/>
    <w:rsid w:val="08B37367"/>
    <w:rsid w:val="08D62603"/>
    <w:rsid w:val="08D84C82"/>
    <w:rsid w:val="08E36401"/>
    <w:rsid w:val="08E960D2"/>
    <w:rsid w:val="08FB0A6A"/>
    <w:rsid w:val="08FC6833"/>
    <w:rsid w:val="09033637"/>
    <w:rsid w:val="09064A46"/>
    <w:rsid w:val="09097F4E"/>
    <w:rsid w:val="090C3906"/>
    <w:rsid w:val="090C68E1"/>
    <w:rsid w:val="090F0F52"/>
    <w:rsid w:val="091E42C0"/>
    <w:rsid w:val="09200547"/>
    <w:rsid w:val="09240971"/>
    <w:rsid w:val="09296AB4"/>
    <w:rsid w:val="0930437B"/>
    <w:rsid w:val="09314DB3"/>
    <w:rsid w:val="09341DC4"/>
    <w:rsid w:val="0936071C"/>
    <w:rsid w:val="09366598"/>
    <w:rsid w:val="093B2658"/>
    <w:rsid w:val="093C72B1"/>
    <w:rsid w:val="093F3C9A"/>
    <w:rsid w:val="09404F53"/>
    <w:rsid w:val="09425BB3"/>
    <w:rsid w:val="094947ED"/>
    <w:rsid w:val="094A4C9B"/>
    <w:rsid w:val="094C5FAC"/>
    <w:rsid w:val="094D2924"/>
    <w:rsid w:val="095D7857"/>
    <w:rsid w:val="09784107"/>
    <w:rsid w:val="097A4867"/>
    <w:rsid w:val="097C0921"/>
    <w:rsid w:val="09832117"/>
    <w:rsid w:val="09A14DA5"/>
    <w:rsid w:val="09C54723"/>
    <w:rsid w:val="09CF221D"/>
    <w:rsid w:val="09D4617D"/>
    <w:rsid w:val="09F3797E"/>
    <w:rsid w:val="09F4732C"/>
    <w:rsid w:val="09F70254"/>
    <w:rsid w:val="09FE71CA"/>
    <w:rsid w:val="0A013A04"/>
    <w:rsid w:val="0A015B5D"/>
    <w:rsid w:val="0A045E46"/>
    <w:rsid w:val="0A047790"/>
    <w:rsid w:val="0A0E6785"/>
    <w:rsid w:val="0A107183"/>
    <w:rsid w:val="0A134179"/>
    <w:rsid w:val="0A134ED9"/>
    <w:rsid w:val="0A196020"/>
    <w:rsid w:val="0A1E0336"/>
    <w:rsid w:val="0A3E3491"/>
    <w:rsid w:val="0A412697"/>
    <w:rsid w:val="0A460406"/>
    <w:rsid w:val="0A596F6B"/>
    <w:rsid w:val="0A5B7993"/>
    <w:rsid w:val="0A5C75DB"/>
    <w:rsid w:val="0A6510C2"/>
    <w:rsid w:val="0A6A1033"/>
    <w:rsid w:val="0A6B43FA"/>
    <w:rsid w:val="0A752525"/>
    <w:rsid w:val="0A7D73CF"/>
    <w:rsid w:val="0A841766"/>
    <w:rsid w:val="0A8C18FB"/>
    <w:rsid w:val="0A9A0E02"/>
    <w:rsid w:val="0AA50CBC"/>
    <w:rsid w:val="0AC54A23"/>
    <w:rsid w:val="0AC6783F"/>
    <w:rsid w:val="0AE015E2"/>
    <w:rsid w:val="0AE02339"/>
    <w:rsid w:val="0AE36A5B"/>
    <w:rsid w:val="0AF530C3"/>
    <w:rsid w:val="0B002F30"/>
    <w:rsid w:val="0B0C0E63"/>
    <w:rsid w:val="0B0F2CFE"/>
    <w:rsid w:val="0B2C49CE"/>
    <w:rsid w:val="0B2E0DCF"/>
    <w:rsid w:val="0B43373E"/>
    <w:rsid w:val="0B44567B"/>
    <w:rsid w:val="0B58489E"/>
    <w:rsid w:val="0B5A2860"/>
    <w:rsid w:val="0B707968"/>
    <w:rsid w:val="0B7C1DFC"/>
    <w:rsid w:val="0B80619A"/>
    <w:rsid w:val="0B91235B"/>
    <w:rsid w:val="0B914B0A"/>
    <w:rsid w:val="0B9E6170"/>
    <w:rsid w:val="0BA472B3"/>
    <w:rsid w:val="0BA66A88"/>
    <w:rsid w:val="0BB7467A"/>
    <w:rsid w:val="0BC30206"/>
    <w:rsid w:val="0BC5722B"/>
    <w:rsid w:val="0BCA3809"/>
    <w:rsid w:val="0BD811DC"/>
    <w:rsid w:val="0BDE2C73"/>
    <w:rsid w:val="0BE47F61"/>
    <w:rsid w:val="0C0153FE"/>
    <w:rsid w:val="0C0E4327"/>
    <w:rsid w:val="0C10398A"/>
    <w:rsid w:val="0C1736AF"/>
    <w:rsid w:val="0C1F2C32"/>
    <w:rsid w:val="0C210DBD"/>
    <w:rsid w:val="0C286DF9"/>
    <w:rsid w:val="0C3A5158"/>
    <w:rsid w:val="0C3C2191"/>
    <w:rsid w:val="0C3F65E6"/>
    <w:rsid w:val="0C442023"/>
    <w:rsid w:val="0C4439C8"/>
    <w:rsid w:val="0C5144F0"/>
    <w:rsid w:val="0C764F66"/>
    <w:rsid w:val="0C766B89"/>
    <w:rsid w:val="0C78584F"/>
    <w:rsid w:val="0C853D18"/>
    <w:rsid w:val="0C8D0BF8"/>
    <w:rsid w:val="0C90518E"/>
    <w:rsid w:val="0C922523"/>
    <w:rsid w:val="0C9743E1"/>
    <w:rsid w:val="0CA05D96"/>
    <w:rsid w:val="0CA06248"/>
    <w:rsid w:val="0CA46A90"/>
    <w:rsid w:val="0CAC554D"/>
    <w:rsid w:val="0CB10D14"/>
    <w:rsid w:val="0CBB296A"/>
    <w:rsid w:val="0CBD6A35"/>
    <w:rsid w:val="0CBF550E"/>
    <w:rsid w:val="0CC2631A"/>
    <w:rsid w:val="0CCE2E12"/>
    <w:rsid w:val="0CD17DC0"/>
    <w:rsid w:val="0CD64C58"/>
    <w:rsid w:val="0CD83D9B"/>
    <w:rsid w:val="0CDB28F9"/>
    <w:rsid w:val="0CE265FE"/>
    <w:rsid w:val="0CE36E6F"/>
    <w:rsid w:val="0CE64E73"/>
    <w:rsid w:val="0CE752C4"/>
    <w:rsid w:val="0CEB7EB2"/>
    <w:rsid w:val="0CEF4FFA"/>
    <w:rsid w:val="0CF51BF3"/>
    <w:rsid w:val="0D0C7BA3"/>
    <w:rsid w:val="0D192737"/>
    <w:rsid w:val="0D1F2AC7"/>
    <w:rsid w:val="0D23201B"/>
    <w:rsid w:val="0D4161D6"/>
    <w:rsid w:val="0D4D084E"/>
    <w:rsid w:val="0D5C3DD8"/>
    <w:rsid w:val="0D5F0C35"/>
    <w:rsid w:val="0D621920"/>
    <w:rsid w:val="0D651073"/>
    <w:rsid w:val="0D683FF2"/>
    <w:rsid w:val="0D743CA4"/>
    <w:rsid w:val="0D7B528E"/>
    <w:rsid w:val="0D7D72C8"/>
    <w:rsid w:val="0D8D5550"/>
    <w:rsid w:val="0D946D30"/>
    <w:rsid w:val="0D98113F"/>
    <w:rsid w:val="0DA73B86"/>
    <w:rsid w:val="0DAD4AAC"/>
    <w:rsid w:val="0DD84583"/>
    <w:rsid w:val="0DDA2EE0"/>
    <w:rsid w:val="0DEC1246"/>
    <w:rsid w:val="0DFF3426"/>
    <w:rsid w:val="0E036F7D"/>
    <w:rsid w:val="0E095CB3"/>
    <w:rsid w:val="0E0D6430"/>
    <w:rsid w:val="0E0E2616"/>
    <w:rsid w:val="0E152345"/>
    <w:rsid w:val="0E1D2431"/>
    <w:rsid w:val="0E1F00E7"/>
    <w:rsid w:val="0E2B0999"/>
    <w:rsid w:val="0E380969"/>
    <w:rsid w:val="0E3C03C0"/>
    <w:rsid w:val="0E433C11"/>
    <w:rsid w:val="0E5E2E22"/>
    <w:rsid w:val="0E6144B4"/>
    <w:rsid w:val="0E6E1577"/>
    <w:rsid w:val="0E710FA0"/>
    <w:rsid w:val="0E757792"/>
    <w:rsid w:val="0E7C5D7D"/>
    <w:rsid w:val="0E8E115B"/>
    <w:rsid w:val="0E9577A4"/>
    <w:rsid w:val="0EB01CFD"/>
    <w:rsid w:val="0EBD3E9D"/>
    <w:rsid w:val="0ECD290C"/>
    <w:rsid w:val="0ECF4562"/>
    <w:rsid w:val="0ED055FB"/>
    <w:rsid w:val="0ED5398D"/>
    <w:rsid w:val="0ED71B13"/>
    <w:rsid w:val="0EDC4477"/>
    <w:rsid w:val="0EDC523C"/>
    <w:rsid w:val="0EDD5F2B"/>
    <w:rsid w:val="0EE624BF"/>
    <w:rsid w:val="0EED3B46"/>
    <w:rsid w:val="0EF163FE"/>
    <w:rsid w:val="0F0F7B37"/>
    <w:rsid w:val="0F1259A0"/>
    <w:rsid w:val="0F1F371E"/>
    <w:rsid w:val="0F1F63BF"/>
    <w:rsid w:val="0F2065EB"/>
    <w:rsid w:val="0F296838"/>
    <w:rsid w:val="0F2E4E2E"/>
    <w:rsid w:val="0F313473"/>
    <w:rsid w:val="0F390336"/>
    <w:rsid w:val="0F391DAD"/>
    <w:rsid w:val="0F425E16"/>
    <w:rsid w:val="0F444528"/>
    <w:rsid w:val="0F4827EE"/>
    <w:rsid w:val="0F4827FA"/>
    <w:rsid w:val="0F520A09"/>
    <w:rsid w:val="0F59008A"/>
    <w:rsid w:val="0F616109"/>
    <w:rsid w:val="0F6316A0"/>
    <w:rsid w:val="0F637711"/>
    <w:rsid w:val="0F85491C"/>
    <w:rsid w:val="0F8C4F75"/>
    <w:rsid w:val="0F946AAC"/>
    <w:rsid w:val="0F9A087F"/>
    <w:rsid w:val="0F9C09BA"/>
    <w:rsid w:val="0FA20DA6"/>
    <w:rsid w:val="0FA6632D"/>
    <w:rsid w:val="0FA751D8"/>
    <w:rsid w:val="0FB159D8"/>
    <w:rsid w:val="0FC936E2"/>
    <w:rsid w:val="0FD359B9"/>
    <w:rsid w:val="0FDA0251"/>
    <w:rsid w:val="0FDD0A3F"/>
    <w:rsid w:val="0FDD2FCD"/>
    <w:rsid w:val="0FDF6501"/>
    <w:rsid w:val="0FE00240"/>
    <w:rsid w:val="0FE5580E"/>
    <w:rsid w:val="0FF01693"/>
    <w:rsid w:val="0FF061F2"/>
    <w:rsid w:val="0FF22C95"/>
    <w:rsid w:val="0FF4582F"/>
    <w:rsid w:val="100052DC"/>
    <w:rsid w:val="100750C9"/>
    <w:rsid w:val="100A14E3"/>
    <w:rsid w:val="102449F6"/>
    <w:rsid w:val="102711A2"/>
    <w:rsid w:val="102A0764"/>
    <w:rsid w:val="102F2633"/>
    <w:rsid w:val="102F7394"/>
    <w:rsid w:val="103E273A"/>
    <w:rsid w:val="10436635"/>
    <w:rsid w:val="10476346"/>
    <w:rsid w:val="10497E94"/>
    <w:rsid w:val="104C0A82"/>
    <w:rsid w:val="104D3A29"/>
    <w:rsid w:val="104F19D3"/>
    <w:rsid w:val="105F3BD0"/>
    <w:rsid w:val="106141F5"/>
    <w:rsid w:val="10642746"/>
    <w:rsid w:val="10826FCE"/>
    <w:rsid w:val="10871E49"/>
    <w:rsid w:val="108C58FC"/>
    <w:rsid w:val="10DB1532"/>
    <w:rsid w:val="10E27E69"/>
    <w:rsid w:val="10EB59A7"/>
    <w:rsid w:val="10F96BC6"/>
    <w:rsid w:val="11015A1F"/>
    <w:rsid w:val="11031393"/>
    <w:rsid w:val="11041752"/>
    <w:rsid w:val="110D0B25"/>
    <w:rsid w:val="110E5598"/>
    <w:rsid w:val="11162729"/>
    <w:rsid w:val="11171289"/>
    <w:rsid w:val="112137E7"/>
    <w:rsid w:val="112B64AC"/>
    <w:rsid w:val="11352257"/>
    <w:rsid w:val="11437B53"/>
    <w:rsid w:val="11443064"/>
    <w:rsid w:val="1154496C"/>
    <w:rsid w:val="11561DE1"/>
    <w:rsid w:val="11667AAD"/>
    <w:rsid w:val="11726B17"/>
    <w:rsid w:val="117E6A7D"/>
    <w:rsid w:val="11A6040F"/>
    <w:rsid w:val="11B159CB"/>
    <w:rsid w:val="11B73F42"/>
    <w:rsid w:val="11B84B36"/>
    <w:rsid w:val="11C12C04"/>
    <w:rsid w:val="11CE0A81"/>
    <w:rsid w:val="11D556D2"/>
    <w:rsid w:val="11DC0E58"/>
    <w:rsid w:val="11EF7A94"/>
    <w:rsid w:val="11F2404A"/>
    <w:rsid w:val="11FA23A8"/>
    <w:rsid w:val="11FA52C9"/>
    <w:rsid w:val="1202616C"/>
    <w:rsid w:val="12060814"/>
    <w:rsid w:val="12112589"/>
    <w:rsid w:val="121869C8"/>
    <w:rsid w:val="12191200"/>
    <w:rsid w:val="122F0942"/>
    <w:rsid w:val="124222F8"/>
    <w:rsid w:val="12457F15"/>
    <w:rsid w:val="124608DE"/>
    <w:rsid w:val="124725F5"/>
    <w:rsid w:val="124779E4"/>
    <w:rsid w:val="12477A61"/>
    <w:rsid w:val="124D28E3"/>
    <w:rsid w:val="125957A7"/>
    <w:rsid w:val="125B433E"/>
    <w:rsid w:val="126169E1"/>
    <w:rsid w:val="12662687"/>
    <w:rsid w:val="126C2CAD"/>
    <w:rsid w:val="126D59A0"/>
    <w:rsid w:val="12820742"/>
    <w:rsid w:val="129D4DE6"/>
    <w:rsid w:val="12B45379"/>
    <w:rsid w:val="12BC4EBB"/>
    <w:rsid w:val="12C62E07"/>
    <w:rsid w:val="12C9780A"/>
    <w:rsid w:val="12CB623F"/>
    <w:rsid w:val="12DC62C0"/>
    <w:rsid w:val="12DF1793"/>
    <w:rsid w:val="12E80F52"/>
    <w:rsid w:val="12E90E57"/>
    <w:rsid w:val="12FC5163"/>
    <w:rsid w:val="130F304C"/>
    <w:rsid w:val="13122100"/>
    <w:rsid w:val="13146AEB"/>
    <w:rsid w:val="131A53DB"/>
    <w:rsid w:val="13200581"/>
    <w:rsid w:val="13247460"/>
    <w:rsid w:val="134E626A"/>
    <w:rsid w:val="13622547"/>
    <w:rsid w:val="13675076"/>
    <w:rsid w:val="13684A7E"/>
    <w:rsid w:val="138D3940"/>
    <w:rsid w:val="139871D0"/>
    <w:rsid w:val="13AD5213"/>
    <w:rsid w:val="13AF4099"/>
    <w:rsid w:val="13B17070"/>
    <w:rsid w:val="13C222F2"/>
    <w:rsid w:val="13C93737"/>
    <w:rsid w:val="13D22E16"/>
    <w:rsid w:val="13D600B4"/>
    <w:rsid w:val="13D653E9"/>
    <w:rsid w:val="13D67BBF"/>
    <w:rsid w:val="13DB38A7"/>
    <w:rsid w:val="13DB55AF"/>
    <w:rsid w:val="13E06F65"/>
    <w:rsid w:val="13EE087E"/>
    <w:rsid w:val="13F43368"/>
    <w:rsid w:val="13F827F3"/>
    <w:rsid w:val="13FA141C"/>
    <w:rsid w:val="13FC09DD"/>
    <w:rsid w:val="140B717A"/>
    <w:rsid w:val="140E5F99"/>
    <w:rsid w:val="141A2D35"/>
    <w:rsid w:val="141B236E"/>
    <w:rsid w:val="141C6064"/>
    <w:rsid w:val="142A2C0E"/>
    <w:rsid w:val="14325239"/>
    <w:rsid w:val="143E6954"/>
    <w:rsid w:val="14432EB8"/>
    <w:rsid w:val="144333DD"/>
    <w:rsid w:val="14473A35"/>
    <w:rsid w:val="146549BC"/>
    <w:rsid w:val="14742ECD"/>
    <w:rsid w:val="14770A08"/>
    <w:rsid w:val="14856A8B"/>
    <w:rsid w:val="1491280A"/>
    <w:rsid w:val="149639D9"/>
    <w:rsid w:val="149916E5"/>
    <w:rsid w:val="14AB79CD"/>
    <w:rsid w:val="14AC56E1"/>
    <w:rsid w:val="14BC7913"/>
    <w:rsid w:val="14C24D6E"/>
    <w:rsid w:val="14CC08AA"/>
    <w:rsid w:val="14E63199"/>
    <w:rsid w:val="14EE35A5"/>
    <w:rsid w:val="150D5489"/>
    <w:rsid w:val="15134B73"/>
    <w:rsid w:val="151F2E24"/>
    <w:rsid w:val="15303292"/>
    <w:rsid w:val="15460BDD"/>
    <w:rsid w:val="15555768"/>
    <w:rsid w:val="15663557"/>
    <w:rsid w:val="15681016"/>
    <w:rsid w:val="156A01D3"/>
    <w:rsid w:val="156B7854"/>
    <w:rsid w:val="157A6087"/>
    <w:rsid w:val="158A69C4"/>
    <w:rsid w:val="158B35E9"/>
    <w:rsid w:val="15A13CB2"/>
    <w:rsid w:val="15A63561"/>
    <w:rsid w:val="15B20AD3"/>
    <w:rsid w:val="15B53B9F"/>
    <w:rsid w:val="15B9648E"/>
    <w:rsid w:val="15BE7CAB"/>
    <w:rsid w:val="15C06257"/>
    <w:rsid w:val="15C574B2"/>
    <w:rsid w:val="15D23282"/>
    <w:rsid w:val="15D5355B"/>
    <w:rsid w:val="15D76788"/>
    <w:rsid w:val="15DA6E9E"/>
    <w:rsid w:val="15DC32D9"/>
    <w:rsid w:val="15E04E5A"/>
    <w:rsid w:val="15EB4BE7"/>
    <w:rsid w:val="15EC4CC4"/>
    <w:rsid w:val="15F40B5B"/>
    <w:rsid w:val="15F905BA"/>
    <w:rsid w:val="160A5CEF"/>
    <w:rsid w:val="16183AB0"/>
    <w:rsid w:val="16193FF4"/>
    <w:rsid w:val="161D7A9A"/>
    <w:rsid w:val="162115DE"/>
    <w:rsid w:val="16212955"/>
    <w:rsid w:val="16236722"/>
    <w:rsid w:val="162B2F37"/>
    <w:rsid w:val="163026FD"/>
    <w:rsid w:val="163E3747"/>
    <w:rsid w:val="16415AEB"/>
    <w:rsid w:val="16456CC4"/>
    <w:rsid w:val="164813C6"/>
    <w:rsid w:val="1650706E"/>
    <w:rsid w:val="16531805"/>
    <w:rsid w:val="165F736A"/>
    <w:rsid w:val="16710B48"/>
    <w:rsid w:val="16770956"/>
    <w:rsid w:val="16774C37"/>
    <w:rsid w:val="167E6CBA"/>
    <w:rsid w:val="169460F8"/>
    <w:rsid w:val="16984A05"/>
    <w:rsid w:val="1699530B"/>
    <w:rsid w:val="16A4751D"/>
    <w:rsid w:val="16AB3ED9"/>
    <w:rsid w:val="16AC1DD6"/>
    <w:rsid w:val="16BC62B8"/>
    <w:rsid w:val="16CD5080"/>
    <w:rsid w:val="16E8527E"/>
    <w:rsid w:val="16F80E67"/>
    <w:rsid w:val="17106D13"/>
    <w:rsid w:val="17125301"/>
    <w:rsid w:val="171C34BA"/>
    <w:rsid w:val="171D1F4E"/>
    <w:rsid w:val="17286204"/>
    <w:rsid w:val="17324695"/>
    <w:rsid w:val="174B6876"/>
    <w:rsid w:val="17583913"/>
    <w:rsid w:val="175C2D88"/>
    <w:rsid w:val="17602DE7"/>
    <w:rsid w:val="17624592"/>
    <w:rsid w:val="17632756"/>
    <w:rsid w:val="17662980"/>
    <w:rsid w:val="176713E6"/>
    <w:rsid w:val="17684D51"/>
    <w:rsid w:val="1771724D"/>
    <w:rsid w:val="17732ABC"/>
    <w:rsid w:val="1777019E"/>
    <w:rsid w:val="178027AF"/>
    <w:rsid w:val="17814CF8"/>
    <w:rsid w:val="17935A31"/>
    <w:rsid w:val="17993FD1"/>
    <w:rsid w:val="17997876"/>
    <w:rsid w:val="17A25569"/>
    <w:rsid w:val="17AA57C4"/>
    <w:rsid w:val="17AE3E62"/>
    <w:rsid w:val="17B8211C"/>
    <w:rsid w:val="17BE42E9"/>
    <w:rsid w:val="17C37954"/>
    <w:rsid w:val="17C64A09"/>
    <w:rsid w:val="17C749E7"/>
    <w:rsid w:val="17DB2EE0"/>
    <w:rsid w:val="17DD4E0B"/>
    <w:rsid w:val="17DF4776"/>
    <w:rsid w:val="17E05D29"/>
    <w:rsid w:val="17E2473E"/>
    <w:rsid w:val="17E83AA7"/>
    <w:rsid w:val="17F47BED"/>
    <w:rsid w:val="17F67C40"/>
    <w:rsid w:val="17F779DA"/>
    <w:rsid w:val="1801357B"/>
    <w:rsid w:val="18117495"/>
    <w:rsid w:val="181548D3"/>
    <w:rsid w:val="181C4222"/>
    <w:rsid w:val="18435EB9"/>
    <w:rsid w:val="184E2578"/>
    <w:rsid w:val="18514210"/>
    <w:rsid w:val="18520AC3"/>
    <w:rsid w:val="18630A2D"/>
    <w:rsid w:val="186572CC"/>
    <w:rsid w:val="1869633E"/>
    <w:rsid w:val="186D39B7"/>
    <w:rsid w:val="18724607"/>
    <w:rsid w:val="18826DA1"/>
    <w:rsid w:val="18891CD8"/>
    <w:rsid w:val="18975092"/>
    <w:rsid w:val="18995E47"/>
    <w:rsid w:val="18A53C62"/>
    <w:rsid w:val="18A85616"/>
    <w:rsid w:val="18B01BFD"/>
    <w:rsid w:val="18B054FD"/>
    <w:rsid w:val="18B175CE"/>
    <w:rsid w:val="18B55398"/>
    <w:rsid w:val="18BC6BF0"/>
    <w:rsid w:val="18DE7BA1"/>
    <w:rsid w:val="18F46FDC"/>
    <w:rsid w:val="18F615BD"/>
    <w:rsid w:val="18FF234A"/>
    <w:rsid w:val="19135BCB"/>
    <w:rsid w:val="1922739E"/>
    <w:rsid w:val="19251DDD"/>
    <w:rsid w:val="19270435"/>
    <w:rsid w:val="192B0F35"/>
    <w:rsid w:val="19302A18"/>
    <w:rsid w:val="193A577E"/>
    <w:rsid w:val="194A56E2"/>
    <w:rsid w:val="195053E2"/>
    <w:rsid w:val="19717A60"/>
    <w:rsid w:val="197B3D12"/>
    <w:rsid w:val="197D519C"/>
    <w:rsid w:val="1982122A"/>
    <w:rsid w:val="198928A5"/>
    <w:rsid w:val="19A47B04"/>
    <w:rsid w:val="19C81FC8"/>
    <w:rsid w:val="19CC3B3C"/>
    <w:rsid w:val="19D65731"/>
    <w:rsid w:val="19D91D07"/>
    <w:rsid w:val="19D96C72"/>
    <w:rsid w:val="19DE6957"/>
    <w:rsid w:val="19E316AB"/>
    <w:rsid w:val="19E846B4"/>
    <w:rsid w:val="19EA74E1"/>
    <w:rsid w:val="19F92510"/>
    <w:rsid w:val="19FC22E9"/>
    <w:rsid w:val="1A03142E"/>
    <w:rsid w:val="1A0873FB"/>
    <w:rsid w:val="1A260FC1"/>
    <w:rsid w:val="1A323497"/>
    <w:rsid w:val="1A343C07"/>
    <w:rsid w:val="1A3C0102"/>
    <w:rsid w:val="1A3C0E71"/>
    <w:rsid w:val="1A407A93"/>
    <w:rsid w:val="1A4407D8"/>
    <w:rsid w:val="1A462421"/>
    <w:rsid w:val="1A482B8B"/>
    <w:rsid w:val="1A5A06D1"/>
    <w:rsid w:val="1A5B1916"/>
    <w:rsid w:val="1A5E10C1"/>
    <w:rsid w:val="1A5F22FE"/>
    <w:rsid w:val="1A5F34B6"/>
    <w:rsid w:val="1A66238D"/>
    <w:rsid w:val="1A7018B1"/>
    <w:rsid w:val="1A730CA0"/>
    <w:rsid w:val="1A733E3A"/>
    <w:rsid w:val="1A7C5346"/>
    <w:rsid w:val="1A836B32"/>
    <w:rsid w:val="1A867C1D"/>
    <w:rsid w:val="1A893033"/>
    <w:rsid w:val="1A9504BD"/>
    <w:rsid w:val="1AAC029B"/>
    <w:rsid w:val="1AB77DC3"/>
    <w:rsid w:val="1ABE6FDA"/>
    <w:rsid w:val="1AC7392A"/>
    <w:rsid w:val="1AD65AB7"/>
    <w:rsid w:val="1AD96637"/>
    <w:rsid w:val="1AE31190"/>
    <w:rsid w:val="1AF444A6"/>
    <w:rsid w:val="1AF84403"/>
    <w:rsid w:val="1B0812F5"/>
    <w:rsid w:val="1B1A019C"/>
    <w:rsid w:val="1B475DF2"/>
    <w:rsid w:val="1B526DB5"/>
    <w:rsid w:val="1B642879"/>
    <w:rsid w:val="1B660F6F"/>
    <w:rsid w:val="1B760630"/>
    <w:rsid w:val="1B86008C"/>
    <w:rsid w:val="1B880AAE"/>
    <w:rsid w:val="1B9A0095"/>
    <w:rsid w:val="1B9D5AAC"/>
    <w:rsid w:val="1BA66F4F"/>
    <w:rsid w:val="1BAE1032"/>
    <w:rsid w:val="1BC2309E"/>
    <w:rsid w:val="1BC40DFA"/>
    <w:rsid w:val="1BC67F80"/>
    <w:rsid w:val="1BC72767"/>
    <w:rsid w:val="1BC964B7"/>
    <w:rsid w:val="1BD52663"/>
    <w:rsid w:val="1BED0619"/>
    <w:rsid w:val="1C027678"/>
    <w:rsid w:val="1C05313C"/>
    <w:rsid w:val="1C081316"/>
    <w:rsid w:val="1C2166EA"/>
    <w:rsid w:val="1C3135C2"/>
    <w:rsid w:val="1C3173A3"/>
    <w:rsid w:val="1C36543C"/>
    <w:rsid w:val="1C435338"/>
    <w:rsid w:val="1C6D189F"/>
    <w:rsid w:val="1C7604A2"/>
    <w:rsid w:val="1C864142"/>
    <w:rsid w:val="1C8B44F4"/>
    <w:rsid w:val="1C9112ED"/>
    <w:rsid w:val="1C9A5BC2"/>
    <w:rsid w:val="1C9F16B4"/>
    <w:rsid w:val="1CA01CB6"/>
    <w:rsid w:val="1CA45B08"/>
    <w:rsid w:val="1CA83290"/>
    <w:rsid w:val="1CC564AD"/>
    <w:rsid w:val="1CDD743E"/>
    <w:rsid w:val="1CEF1489"/>
    <w:rsid w:val="1CFA2BC1"/>
    <w:rsid w:val="1D010E4D"/>
    <w:rsid w:val="1D056CD6"/>
    <w:rsid w:val="1D1046FD"/>
    <w:rsid w:val="1D155885"/>
    <w:rsid w:val="1D254CD8"/>
    <w:rsid w:val="1D2B46FD"/>
    <w:rsid w:val="1D2E0287"/>
    <w:rsid w:val="1D3022DA"/>
    <w:rsid w:val="1D3321DF"/>
    <w:rsid w:val="1D3F4FAE"/>
    <w:rsid w:val="1D483740"/>
    <w:rsid w:val="1D5948A7"/>
    <w:rsid w:val="1D604A38"/>
    <w:rsid w:val="1D660E0F"/>
    <w:rsid w:val="1D671E57"/>
    <w:rsid w:val="1D6C768D"/>
    <w:rsid w:val="1D6F1461"/>
    <w:rsid w:val="1D710F76"/>
    <w:rsid w:val="1D730B79"/>
    <w:rsid w:val="1D735C80"/>
    <w:rsid w:val="1D846F1C"/>
    <w:rsid w:val="1D9502FC"/>
    <w:rsid w:val="1D950793"/>
    <w:rsid w:val="1D970891"/>
    <w:rsid w:val="1DA132ED"/>
    <w:rsid w:val="1DB24D34"/>
    <w:rsid w:val="1DB42F60"/>
    <w:rsid w:val="1DB77537"/>
    <w:rsid w:val="1DD25EBA"/>
    <w:rsid w:val="1DDE384F"/>
    <w:rsid w:val="1DEA25B4"/>
    <w:rsid w:val="1DF203AA"/>
    <w:rsid w:val="1E0123E7"/>
    <w:rsid w:val="1E0276C8"/>
    <w:rsid w:val="1E234579"/>
    <w:rsid w:val="1E350312"/>
    <w:rsid w:val="1E48470A"/>
    <w:rsid w:val="1E494AB5"/>
    <w:rsid w:val="1E494D7E"/>
    <w:rsid w:val="1E513D41"/>
    <w:rsid w:val="1E582A2B"/>
    <w:rsid w:val="1E764FE4"/>
    <w:rsid w:val="1E8E117C"/>
    <w:rsid w:val="1E993BBB"/>
    <w:rsid w:val="1E9F10B7"/>
    <w:rsid w:val="1E9F6ABA"/>
    <w:rsid w:val="1EA828EE"/>
    <w:rsid w:val="1EB36CCC"/>
    <w:rsid w:val="1EB548EA"/>
    <w:rsid w:val="1EB72B83"/>
    <w:rsid w:val="1EBA4E89"/>
    <w:rsid w:val="1EBB6992"/>
    <w:rsid w:val="1EBE0723"/>
    <w:rsid w:val="1EC12F4F"/>
    <w:rsid w:val="1EC401B0"/>
    <w:rsid w:val="1ECA1BDC"/>
    <w:rsid w:val="1ED26BBC"/>
    <w:rsid w:val="1EDA4D0D"/>
    <w:rsid w:val="1EDA7E05"/>
    <w:rsid w:val="1EDB3B74"/>
    <w:rsid w:val="1EE258C2"/>
    <w:rsid w:val="1EF00C21"/>
    <w:rsid w:val="1EF04B90"/>
    <w:rsid w:val="1EF30AA1"/>
    <w:rsid w:val="1EF57078"/>
    <w:rsid w:val="1F0075EB"/>
    <w:rsid w:val="1F095979"/>
    <w:rsid w:val="1F0C0B3D"/>
    <w:rsid w:val="1F1B78D6"/>
    <w:rsid w:val="1F1C5A02"/>
    <w:rsid w:val="1F29051A"/>
    <w:rsid w:val="1F2B5A74"/>
    <w:rsid w:val="1F3B7BA0"/>
    <w:rsid w:val="1F3D40B7"/>
    <w:rsid w:val="1F4128FD"/>
    <w:rsid w:val="1F4650D6"/>
    <w:rsid w:val="1F54115B"/>
    <w:rsid w:val="1F574879"/>
    <w:rsid w:val="1F5D725B"/>
    <w:rsid w:val="1F63167A"/>
    <w:rsid w:val="1F6D3C9A"/>
    <w:rsid w:val="1F733D0E"/>
    <w:rsid w:val="1F867115"/>
    <w:rsid w:val="1F8D4C71"/>
    <w:rsid w:val="1F9D6E82"/>
    <w:rsid w:val="1FA140BF"/>
    <w:rsid w:val="1FB635E0"/>
    <w:rsid w:val="1FC134AF"/>
    <w:rsid w:val="1FC92C72"/>
    <w:rsid w:val="1FCD69F4"/>
    <w:rsid w:val="1FD032CE"/>
    <w:rsid w:val="1FD22E33"/>
    <w:rsid w:val="1FD4007F"/>
    <w:rsid w:val="1FEF11C1"/>
    <w:rsid w:val="1FF27D84"/>
    <w:rsid w:val="1FF4292B"/>
    <w:rsid w:val="1FF90C1E"/>
    <w:rsid w:val="2003785A"/>
    <w:rsid w:val="200A11A8"/>
    <w:rsid w:val="200F1565"/>
    <w:rsid w:val="202368F6"/>
    <w:rsid w:val="20280EAE"/>
    <w:rsid w:val="203B20DE"/>
    <w:rsid w:val="203D6C88"/>
    <w:rsid w:val="20530D3C"/>
    <w:rsid w:val="2064519B"/>
    <w:rsid w:val="20652A60"/>
    <w:rsid w:val="206644EA"/>
    <w:rsid w:val="20697515"/>
    <w:rsid w:val="207362D6"/>
    <w:rsid w:val="20781440"/>
    <w:rsid w:val="207C1201"/>
    <w:rsid w:val="207D14EC"/>
    <w:rsid w:val="208278CA"/>
    <w:rsid w:val="20891E72"/>
    <w:rsid w:val="208B772A"/>
    <w:rsid w:val="20942B02"/>
    <w:rsid w:val="20AF3D0F"/>
    <w:rsid w:val="20B131D7"/>
    <w:rsid w:val="20B44159"/>
    <w:rsid w:val="20B8725A"/>
    <w:rsid w:val="20BE044E"/>
    <w:rsid w:val="20CE3120"/>
    <w:rsid w:val="20D00272"/>
    <w:rsid w:val="20D3005A"/>
    <w:rsid w:val="20D46A76"/>
    <w:rsid w:val="20D81A37"/>
    <w:rsid w:val="20D91233"/>
    <w:rsid w:val="20EA13C3"/>
    <w:rsid w:val="20EC69F0"/>
    <w:rsid w:val="20F77642"/>
    <w:rsid w:val="20F8466E"/>
    <w:rsid w:val="20FA1161"/>
    <w:rsid w:val="20FB583E"/>
    <w:rsid w:val="211155AB"/>
    <w:rsid w:val="211C4C2C"/>
    <w:rsid w:val="212750AE"/>
    <w:rsid w:val="214039B1"/>
    <w:rsid w:val="21480631"/>
    <w:rsid w:val="214A3887"/>
    <w:rsid w:val="214E21E3"/>
    <w:rsid w:val="215460E7"/>
    <w:rsid w:val="215C4E51"/>
    <w:rsid w:val="216451EB"/>
    <w:rsid w:val="216F2746"/>
    <w:rsid w:val="2172148D"/>
    <w:rsid w:val="21736C7D"/>
    <w:rsid w:val="217A1804"/>
    <w:rsid w:val="217C50F0"/>
    <w:rsid w:val="21820AA0"/>
    <w:rsid w:val="21A02AA3"/>
    <w:rsid w:val="21A17F75"/>
    <w:rsid w:val="21A60B14"/>
    <w:rsid w:val="21C46DBD"/>
    <w:rsid w:val="21C669A0"/>
    <w:rsid w:val="21D90E21"/>
    <w:rsid w:val="21DB1567"/>
    <w:rsid w:val="21DC3B74"/>
    <w:rsid w:val="21E34985"/>
    <w:rsid w:val="21F31F7D"/>
    <w:rsid w:val="21FD5A86"/>
    <w:rsid w:val="22055232"/>
    <w:rsid w:val="22076518"/>
    <w:rsid w:val="220A47EC"/>
    <w:rsid w:val="220F7598"/>
    <w:rsid w:val="2213595A"/>
    <w:rsid w:val="22145220"/>
    <w:rsid w:val="221A73D8"/>
    <w:rsid w:val="221F4E4C"/>
    <w:rsid w:val="2222557F"/>
    <w:rsid w:val="22234CE7"/>
    <w:rsid w:val="22253AED"/>
    <w:rsid w:val="22366FE8"/>
    <w:rsid w:val="2237544B"/>
    <w:rsid w:val="223C1CB7"/>
    <w:rsid w:val="223E7B56"/>
    <w:rsid w:val="225069CE"/>
    <w:rsid w:val="22674B89"/>
    <w:rsid w:val="22686412"/>
    <w:rsid w:val="2276215C"/>
    <w:rsid w:val="2278728D"/>
    <w:rsid w:val="227F3860"/>
    <w:rsid w:val="227F7663"/>
    <w:rsid w:val="22845F20"/>
    <w:rsid w:val="22880AD5"/>
    <w:rsid w:val="22A26A1D"/>
    <w:rsid w:val="22A4321D"/>
    <w:rsid w:val="22A74B1B"/>
    <w:rsid w:val="22AA766E"/>
    <w:rsid w:val="22B731A6"/>
    <w:rsid w:val="22BB44AB"/>
    <w:rsid w:val="22BC62E5"/>
    <w:rsid w:val="22BD2D50"/>
    <w:rsid w:val="22C6189D"/>
    <w:rsid w:val="22DD41C5"/>
    <w:rsid w:val="22E10FAA"/>
    <w:rsid w:val="22E22992"/>
    <w:rsid w:val="22F24B2A"/>
    <w:rsid w:val="2308481C"/>
    <w:rsid w:val="23085487"/>
    <w:rsid w:val="230D060F"/>
    <w:rsid w:val="231448E4"/>
    <w:rsid w:val="231922C3"/>
    <w:rsid w:val="23211693"/>
    <w:rsid w:val="232744FF"/>
    <w:rsid w:val="232B68A0"/>
    <w:rsid w:val="233157E3"/>
    <w:rsid w:val="23442125"/>
    <w:rsid w:val="234B086B"/>
    <w:rsid w:val="234B5C81"/>
    <w:rsid w:val="236576EE"/>
    <w:rsid w:val="236E1D10"/>
    <w:rsid w:val="23726A23"/>
    <w:rsid w:val="23747063"/>
    <w:rsid w:val="237836E4"/>
    <w:rsid w:val="237C49CD"/>
    <w:rsid w:val="237D1BED"/>
    <w:rsid w:val="2381270C"/>
    <w:rsid w:val="238E7C7B"/>
    <w:rsid w:val="239A211F"/>
    <w:rsid w:val="23AF2A51"/>
    <w:rsid w:val="23C13274"/>
    <w:rsid w:val="23C36F25"/>
    <w:rsid w:val="23C848BE"/>
    <w:rsid w:val="23CA40A4"/>
    <w:rsid w:val="23E43FFD"/>
    <w:rsid w:val="23EA1982"/>
    <w:rsid w:val="23EE429C"/>
    <w:rsid w:val="23F671C2"/>
    <w:rsid w:val="2409769C"/>
    <w:rsid w:val="240C33A2"/>
    <w:rsid w:val="240E7FE8"/>
    <w:rsid w:val="24220F18"/>
    <w:rsid w:val="2425528C"/>
    <w:rsid w:val="242E6734"/>
    <w:rsid w:val="24373B1E"/>
    <w:rsid w:val="244341C9"/>
    <w:rsid w:val="2443438B"/>
    <w:rsid w:val="245855D0"/>
    <w:rsid w:val="24611851"/>
    <w:rsid w:val="24676000"/>
    <w:rsid w:val="24814B82"/>
    <w:rsid w:val="24867876"/>
    <w:rsid w:val="248D1F4B"/>
    <w:rsid w:val="249069DD"/>
    <w:rsid w:val="24934C99"/>
    <w:rsid w:val="24A32827"/>
    <w:rsid w:val="24A3388B"/>
    <w:rsid w:val="24A77048"/>
    <w:rsid w:val="24AC5A62"/>
    <w:rsid w:val="24B35CEB"/>
    <w:rsid w:val="24BC7011"/>
    <w:rsid w:val="24BE7483"/>
    <w:rsid w:val="24C92AAE"/>
    <w:rsid w:val="24CA2140"/>
    <w:rsid w:val="24CA4967"/>
    <w:rsid w:val="24CC1094"/>
    <w:rsid w:val="24D651B8"/>
    <w:rsid w:val="24DA0BED"/>
    <w:rsid w:val="24E85686"/>
    <w:rsid w:val="24EB5053"/>
    <w:rsid w:val="24F52E5D"/>
    <w:rsid w:val="24FB3C7B"/>
    <w:rsid w:val="25177996"/>
    <w:rsid w:val="252639FD"/>
    <w:rsid w:val="252D5DCA"/>
    <w:rsid w:val="25324209"/>
    <w:rsid w:val="2533439A"/>
    <w:rsid w:val="25395A39"/>
    <w:rsid w:val="254476F1"/>
    <w:rsid w:val="255874E3"/>
    <w:rsid w:val="255A6863"/>
    <w:rsid w:val="255F2922"/>
    <w:rsid w:val="25600D9D"/>
    <w:rsid w:val="2572391E"/>
    <w:rsid w:val="257815FF"/>
    <w:rsid w:val="25782608"/>
    <w:rsid w:val="25790711"/>
    <w:rsid w:val="257C0DE8"/>
    <w:rsid w:val="2588079D"/>
    <w:rsid w:val="25897072"/>
    <w:rsid w:val="259F3C60"/>
    <w:rsid w:val="25A80FC7"/>
    <w:rsid w:val="25AE1D99"/>
    <w:rsid w:val="25BD376F"/>
    <w:rsid w:val="25CB272D"/>
    <w:rsid w:val="25D20602"/>
    <w:rsid w:val="25D20840"/>
    <w:rsid w:val="25F41480"/>
    <w:rsid w:val="25F86939"/>
    <w:rsid w:val="25FA004D"/>
    <w:rsid w:val="26046CAA"/>
    <w:rsid w:val="26236D7B"/>
    <w:rsid w:val="262B3229"/>
    <w:rsid w:val="262F6AF1"/>
    <w:rsid w:val="263F31FC"/>
    <w:rsid w:val="264D2030"/>
    <w:rsid w:val="264D66B1"/>
    <w:rsid w:val="26513E52"/>
    <w:rsid w:val="2654468B"/>
    <w:rsid w:val="265E1847"/>
    <w:rsid w:val="266E5C88"/>
    <w:rsid w:val="26791843"/>
    <w:rsid w:val="267B1F77"/>
    <w:rsid w:val="267B4C3D"/>
    <w:rsid w:val="26825EC5"/>
    <w:rsid w:val="26945F27"/>
    <w:rsid w:val="269C2BCB"/>
    <w:rsid w:val="269E0014"/>
    <w:rsid w:val="26A15F14"/>
    <w:rsid w:val="26A65B40"/>
    <w:rsid w:val="26B25E5A"/>
    <w:rsid w:val="26B47515"/>
    <w:rsid w:val="26C27167"/>
    <w:rsid w:val="26C467A8"/>
    <w:rsid w:val="26C84387"/>
    <w:rsid w:val="26D77F81"/>
    <w:rsid w:val="26E520F6"/>
    <w:rsid w:val="26E85FB9"/>
    <w:rsid w:val="26EB0F75"/>
    <w:rsid w:val="27006CA7"/>
    <w:rsid w:val="27034324"/>
    <w:rsid w:val="27065997"/>
    <w:rsid w:val="27110EDF"/>
    <w:rsid w:val="271432DD"/>
    <w:rsid w:val="271D7D92"/>
    <w:rsid w:val="273079EF"/>
    <w:rsid w:val="27384EB5"/>
    <w:rsid w:val="27591990"/>
    <w:rsid w:val="275D65F5"/>
    <w:rsid w:val="2777263E"/>
    <w:rsid w:val="2788244C"/>
    <w:rsid w:val="2792434F"/>
    <w:rsid w:val="27973E78"/>
    <w:rsid w:val="27A157F2"/>
    <w:rsid w:val="27A7768E"/>
    <w:rsid w:val="27AC7671"/>
    <w:rsid w:val="27B2328B"/>
    <w:rsid w:val="27B72AB2"/>
    <w:rsid w:val="27C402A1"/>
    <w:rsid w:val="27CB550A"/>
    <w:rsid w:val="27D822B7"/>
    <w:rsid w:val="27DB2338"/>
    <w:rsid w:val="27DD735E"/>
    <w:rsid w:val="27DF4418"/>
    <w:rsid w:val="27F17EA2"/>
    <w:rsid w:val="27FC34A8"/>
    <w:rsid w:val="28052F25"/>
    <w:rsid w:val="281938FF"/>
    <w:rsid w:val="281E5776"/>
    <w:rsid w:val="28233194"/>
    <w:rsid w:val="282B2EDA"/>
    <w:rsid w:val="282D4355"/>
    <w:rsid w:val="2839061D"/>
    <w:rsid w:val="283A05DC"/>
    <w:rsid w:val="283B37A3"/>
    <w:rsid w:val="28417B29"/>
    <w:rsid w:val="28461FD9"/>
    <w:rsid w:val="28474EA4"/>
    <w:rsid w:val="285151A7"/>
    <w:rsid w:val="28563C77"/>
    <w:rsid w:val="28636BC2"/>
    <w:rsid w:val="287761B8"/>
    <w:rsid w:val="287E5786"/>
    <w:rsid w:val="2880001A"/>
    <w:rsid w:val="28866E4D"/>
    <w:rsid w:val="28893CD3"/>
    <w:rsid w:val="28911BFF"/>
    <w:rsid w:val="289312FE"/>
    <w:rsid w:val="289B4C3C"/>
    <w:rsid w:val="28A43C82"/>
    <w:rsid w:val="28A626AF"/>
    <w:rsid w:val="28B8305D"/>
    <w:rsid w:val="28BD13AF"/>
    <w:rsid w:val="28C51B12"/>
    <w:rsid w:val="28D31CBE"/>
    <w:rsid w:val="28D774B2"/>
    <w:rsid w:val="28D863A4"/>
    <w:rsid w:val="28DF2D3D"/>
    <w:rsid w:val="28E42E0B"/>
    <w:rsid w:val="28F95975"/>
    <w:rsid w:val="29013E32"/>
    <w:rsid w:val="29024553"/>
    <w:rsid w:val="29101103"/>
    <w:rsid w:val="291503A3"/>
    <w:rsid w:val="291B3F04"/>
    <w:rsid w:val="292915B2"/>
    <w:rsid w:val="292F7E41"/>
    <w:rsid w:val="2935068F"/>
    <w:rsid w:val="293A5CD5"/>
    <w:rsid w:val="293D2793"/>
    <w:rsid w:val="29401EC1"/>
    <w:rsid w:val="29491CBA"/>
    <w:rsid w:val="295358BD"/>
    <w:rsid w:val="295D10F0"/>
    <w:rsid w:val="29601B52"/>
    <w:rsid w:val="296D1796"/>
    <w:rsid w:val="296D732A"/>
    <w:rsid w:val="296F0D2D"/>
    <w:rsid w:val="296F7B40"/>
    <w:rsid w:val="297719FE"/>
    <w:rsid w:val="297C5227"/>
    <w:rsid w:val="29827584"/>
    <w:rsid w:val="298F7759"/>
    <w:rsid w:val="299475F9"/>
    <w:rsid w:val="299623F1"/>
    <w:rsid w:val="299E44D6"/>
    <w:rsid w:val="29A872FB"/>
    <w:rsid w:val="29B04909"/>
    <w:rsid w:val="29BF4824"/>
    <w:rsid w:val="29C0676D"/>
    <w:rsid w:val="29CB004A"/>
    <w:rsid w:val="29CD187A"/>
    <w:rsid w:val="29D1014C"/>
    <w:rsid w:val="29D63757"/>
    <w:rsid w:val="29D67C37"/>
    <w:rsid w:val="29DC525C"/>
    <w:rsid w:val="29DD582A"/>
    <w:rsid w:val="29E008AE"/>
    <w:rsid w:val="29E72216"/>
    <w:rsid w:val="29EB0A8C"/>
    <w:rsid w:val="29F05AFF"/>
    <w:rsid w:val="29FC358C"/>
    <w:rsid w:val="29FD79C7"/>
    <w:rsid w:val="2A085829"/>
    <w:rsid w:val="2A0F6CDF"/>
    <w:rsid w:val="2A101D4A"/>
    <w:rsid w:val="2A122555"/>
    <w:rsid w:val="2A1568E5"/>
    <w:rsid w:val="2A1F69C8"/>
    <w:rsid w:val="2A265EBF"/>
    <w:rsid w:val="2A270294"/>
    <w:rsid w:val="2A3369DC"/>
    <w:rsid w:val="2A524BDB"/>
    <w:rsid w:val="2A581A47"/>
    <w:rsid w:val="2A5912F4"/>
    <w:rsid w:val="2A5B618F"/>
    <w:rsid w:val="2A5C4EB7"/>
    <w:rsid w:val="2A6931D1"/>
    <w:rsid w:val="2A7077EE"/>
    <w:rsid w:val="2A74736B"/>
    <w:rsid w:val="2A795800"/>
    <w:rsid w:val="2A7C4F9A"/>
    <w:rsid w:val="2A7D1B82"/>
    <w:rsid w:val="2A83374A"/>
    <w:rsid w:val="2A8750C2"/>
    <w:rsid w:val="2A963093"/>
    <w:rsid w:val="2AA62D58"/>
    <w:rsid w:val="2AA92A21"/>
    <w:rsid w:val="2ACD3663"/>
    <w:rsid w:val="2ADE2C6B"/>
    <w:rsid w:val="2ADF68C1"/>
    <w:rsid w:val="2AE361BD"/>
    <w:rsid w:val="2AE37803"/>
    <w:rsid w:val="2AE51EDC"/>
    <w:rsid w:val="2AF00CED"/>
    <w:rsid w:val="2AF2514C"/>
    <w:rsid w:val="2B0166AA"/>
    <w:rsid w:val="2B062E16"/>
    <w:rsid w:val="2B1356E2"/>
    <w:rsid w:val="2B1C4340"/>
    <w:rsid w:val="2B1F1308"/>
    <w:rsid w:val="2B2071C5"/>
    <w:rsid w:val="2B2731C6"/>
    <w:rsid w:val="2B356C62"/>
    <w:rsid w:val="2B36148A"/>
    <w:rsid w:val="2B513F18"/>
    <w:rsid w:val="2B5D62B7"/>
    <w:rsid w:val="2B601423"/>
    <w:rsid w:val="2B605A31"/>
    <w:rsid w:val="2B636B26"/>
    <w:rsid w:val="2B650E1B"/>
    <w:rsid w:val="2B68461C"/>
    <w:rsid w:val="2B6F3D81"/>
    <w:rsid w:val="2B791BEE"/>
    <w:rsid w:val="2B7D52D3"/>
    <w:rsid w:val="2B8942BD"/>
    <w:rsid w:val="2B8A0BF6"/>
    <w:rsid w:val="2B905FB7"/>
    <w:rsid w:val="2BA30D4A"/>
    <w:rsid w:val="2BA5147A"/>
    <w:rsid w:val="2BAD053A"/>
    <w:rsid w:val="2BAD423A"/>
    <w:rsid w:val="2BB00031"/>
    <w:rsid w:val="2BC96365"/>
    <w:rsid w:val="2BCD03D2"/>
    <w:rsid w:val="2BCD2278"/>
    <w:rsid w:val="2BDB6D0B"/>
    <w:rsid w:val="2BE34810"/>
    <w:rsid w:val="2BEC15D5"/>
    <w:rsid w:val="2BF42C52"/>
    <w:rsid w:val="2BFE5197"/>
    <w:rsid w:val="2C376C86"/>
    <w:rsid w:val="2C4B08C7"/>
    <w:rsid w:val="2C5F0EC7"/>
    <w:rsid w:val="2C611C67"/>
    <w:rsid w:val="2C652437"/>
    <w:rsid w:val="2C6D00A1"/>
    <w:rsid w:val="2C6F2844"/>
    <w:rsid w:val="2C7910D6"/>
    <w:rsid w:val="2C7E7214"/>
    <w:rsid w:val="2C8B79F5"/>
    <w:rsid w:val="2C8C5DDC"/>
    <w:rsid w:val="2C8E00B2"/>
    <w:rsid w:val="2C9D2E10"/>
    <w:rsid w:val="2C9D4247"/>
    <w:rsid w:val="2CA1037B"/>
    <w:rsid w:val="2CB164D9"/>
    <w:rsid w:val="2CC34986"/>
    <w:rsid w:val="2CC5732A"/>
    <w:rsid w:val="2CCE1340"/>
    <w:rsid w:val="2CD0152F"/>
    <w:rsid w:val="2CD40E14"/>
    <w:rsid w:val="2CE46F96"/>
    <w:rsid w:val="2CF32354"/>
    <w:rsid w:val="2D167838"/>
    <w:rsid w:val="2D2A5546"/>
    <w:rsid w:val="2D2E2133"/>
    <w:rsid w:val="2D3E0CD9"/>
    <w:rsid w:val="2D513A5A"/>
    <w:rsid w:val="2D544D9D"/>
    <w:rsid w:val="2D556980"/>
    <w:rsid w:val="2D5700A0"/>
    <w:rsid w:val="2D6A7C5B"/>
    <w:rsid w:val="2D760F47"/>
    <w:rsid w:val="2D7E2D12"/>
    <w:rsid w:val="2D8D4E9E"/>
    <w:rsid w:val="2DBA1B2D"/>
    <w:rsid w:val="2DCA314E"/>
    <w:rsid w:val="2DCB5D17"/>
    <w:rsid w:val="2DE63084"/>
    <w:rsid w:val="2DE75242"/>
    <w:rsid w:val="2DEA21B6"/>
    <w:rsid w:val="2DF865B4"/>
    <w:rsid w:val="2DFE05FD"/>
    <w:rsid w:val="2E0C7B1B"/>
    <w:rsid w:val="2E293828"/>
    <w:rsid w:val="2E2B0304"/>
    <w:rsid w:val="2E2E4769"/>
    <w:rsid w:val="2E2F21C5"/>
    <w:rsid w:val="2E2F5EBB"/>
    <w:rsid w:val="2E341077"/>
    <w:rsid w:val="2E3C6328"/>
    <w:rsid w:val="2E3F5109"/>
    <w:rsid w:val="2E452F00"/>
    <w:rsid w:val="2E566088"/>
    <w:rsid w:val="2E570260"/>
    <w:rsid w:val="2E5E298B"/>
    <w:rsid w:val="2E644886"/>
    <w:rsid w:val="2E746E03"/>
    <w:rsid w:val="2E8B045E"/>
    <w:rsid w:val="2EA902D2"/>
    <w:rsid w:val="2EB15FD4"/>
    <w:rsid w:val="2EB20C71"/>
    <w:rsid w:val="2EC753F9"/>
    <w:rsid w:val="2ECD0A59"/>
    <w:rsid w:val="2ECD0F2D"/>
    <w:rsid w:val="2ED05631"/>
    <w:rsid w:val="2ED505C7"/>
    <w:rsid w:val="2EDC5322"/>
    <w:rsid w:val="2EE00CD2"/>
    <w:rsid w:val="2EF72ABA"/>
    <w:rsid w:val="2EFB192A"/>
    <w:rsid w:val="2F023CC9"/>
    <w:rsid w:val="2F044FB5"/>
    <w:rsid w:val="2F0B239A"/>
    <w:rsid w:val="2F163812"/>
    <w:rsid w:val="2F1A7CA8"/>
    <w:rsid w:val="2F216FA9"/>
    <w:rsid w:val="2F2D6512"/>
    <w:rsid w:val="2F327F6D"/>
    <w:rsid w:val="2F39427A"/>
    <w:rsid w:val="2F54333B"/>
    <w:rsid w:val="2F55409B"/>
    <w:rsid w:val="2F5E1470"/>
    <w:rsid w:val="2F677E00"/>
    <w:rsid w:val="2F685B6D"/>
    <w:rsid w:val="2F6D5CB1"/>
    <w:rsid w:val="2F77649C"/>
    <w:rsid w:val="2F810841"/>
    <w:rsid w:val="2F824E76"/>
    <w:rsid w:val="2F853FB8"/>
    <w:rsid w:val="2F8E2E2F"/>
    <w:rsid w:val="2F9B3E80"/>
    <w:rsid w:val="2FB456E1"/>
    <w:rsid w:val="2FB62E3E"/>
    <w:rsid w:val="2FB703CF"/>
    <w:rsid w:val="2FB85EBF"/>
    <w:rsid w:val="2FB910A8"/>
    <w:rsid w:val="2FBE30D4"/>
    <w:rsid w:val="2FC0200A"/>
    <w:rsid w:val="2FC75150"/>
    <w:rsid w:val="2FC806BD"/>
    <w:rsid w:val="2FC914A7"/>
    <w:rsid w:val="2FD07634"/>
    <w:rsid w:val="2FD53D74"/>
    <w:rsid w:val="2FE26DF0"/>
    <w:rsid w:val="2FE40AA5"/>
    <w:rsid w:val="2FF03F85"/>
    <w:rsid w:val="2FF74E4F"/>
    <w:rsid w:val="2FFB6B44"/>
    <w:rsid w:val="302E4FA6"/>
    <w:rsid w:val="303A1144"/>
    <w:rsid w:val="303E4D49"/>
    <w:rsid w:val="30423960"/>
    <w:rsid w:val="30460629"/>
    <w:rsid w:val="30535A4F"/>
    <w:rsid w:val="305539A8"/>
    <w:rsid w:val="30573F46"/>
    <w:rsid w:val="30613682"/>
    <w:rsid w:val="30645027"/>
    <w:rsid w:val="306652A1"/>
    <w:rsid w:val="30797A56"/>
    <w:rsid w:val="308374E9"/>
    <w:rsid w:val="30873541"/>
    <w:rsid w:val="30881FEA"/>
    <w:rsid w:val="308E1BA8"/>
    <w:rsid w:val="309504AE"/>
    <w:rsid w:val="309C5662"/>
    <w:rsid w:val="30A539CB"/>
    <w:rsid w:val="30A771A5"/>
    <w:rsid w:val="30B26F9C"/>
    <w:rsid w:val="30BE7437"/>
    <w:rsid w:val="30C2575D"/>
    <w:rsid w:val="30C3689F"/>
    <w:rsid w:val="30C73D33"/>
    <w:rsid w:val="30CF2C52"/>
    <w:rsid w:val="30DA6383"/>
    <w:rsid w:val="30EF072F"/>
    <w:rsid w:val="30F129C8"/>
    <w:rsid w:val="30F51292"/>
    <w:rsid w:val="30FB2EDD"/>
    <w:rsid w:val="30FF2476"/>
    <w:rsid w:val="31090F6E"/>
    <w:rsid w:val="310D65A8"/>
    <w:rsid w:val="311A538B"/>
    <w:rsid w:val="3124116F"/>
    <w:rsid w:val="312507CD"/>
    <w:rsid w:val="31464598"/>
    <w:rsid w:val="31480B6E"/>
    <w:rsid w:val="31631C14"/>
    <w:rsid w:val="317C238C"/>
    <w:rsid w:val="317E1824"/>
    <w:rsid w:val="317E455E"/>
    <w:rsid w:val="31812D26"/>
    <w:rsid w:val="318A7C6E"/>
    <w:rsid w:val="318C4D09"/>
    <w:rsid w:val="318D1861"/>
    <w:rsid w:val="319240D6"/>
    <w:rsid w:val="31970337"/>
    <w:rsid w:val="31A60C85"/>
    <w:rsid w:val="31AD17FA"/>
    <w:rsid w:val="31B2735B"/>
    <w:rsid w:val="31C279AF"/>
    <w:rsid w:val="31C34E26"/>
    <w:rsid w:val="31C7704A"/>
    <w:rsid w:val="31D93ABB"/>
    <w:rsid w:val="31DB5B96"/>
    <w:rsid w:val="31E145D4"/>
    <w:rsid w:val="31E367AE"/>
    <w:rsid w:val="31E85216"/>
    <w:rsid w:val="31EB22ED"/>
    <w:rsid w:val="31ED43E4"/>
    <w:rsid w:val="31F010E3"/>
    <w:rsid w:val="31F5587C"/>
    <w:rsid w:val="31FA2DA0"/>
    <w:rsid w:val="32060A85"/>
    <w:rsid w:val="320C3C60"/>
    <w:rsid w:val="32182BCD"/>
    <w:rsid w:val="321B42B4"/>
    <w:rsid w:val="32225EF3"/>
    <w:rsid w:val="32232C98"/>
    <w:rsid w:val="322546A8"/>
    <w:rsid w:val="32271DDC"/>
    <w:rsid w:val="322A05BF"/>
    <w:rsid w:val="322C16CD"/>
    <w:rsid w:val="322F2C68"/>
    <w:rsid w:val="32326D27"/>
    <w:rsid w:val="3235149E"/>
    <w:rsid w:val="323A37A9"/>
    <w:rsid w:val="32405914"/>
    <w:rsid w:val="3256227B"/>
    <w:rsid w:val="325A7AB6"/>
    <w:rsid w:val="32671087"/>
    <w:rsid w:val="32684B25"/>
    <w:rsid w:val="326C6F87"/>
    <w:rsid w:val="327C1BD6"/>
    <w:rsid w:val="32926BB9"/>
    <w:rsid w:val="329471E9"/>
    <w:rsid w:val="3299520A"/>
    <w:rsid w:val="329B5FA6"/>
    <w:rsid w:val="329E2208"/>
    <w:rsid w:val="32A65EC0"/>
    <w:rsid w:val="32A80F1E"/>
    <w:rsid w:val="32C02977"/>
    <w:rsid w:val="32C51287"/>
    <w:rsid w:val="32D824A0"/>
    <w:rsid w:val="32E2757F"/>
    <w:rsid w:val="32E57252"/>
    <w:rsid w:val="33091E1F"/>
    <w:rsid w:val="330B0FD0"/>
    <w:rsid w:val="331E099F"/>
    <w:rsid w:val="33202541"/>
    <w:rsid w:val="3328336B"/>
    <w:rsid w:val="3328734C"/>
    <w:rsid w:val="333663FF"/>
    <w:rsid w:val="333C7FDD"/>
    <w:rsid w:val="3342213D"/>
    <w:rsid w:val="334C1DC5"/>
    <w:rsid w:val="33522F6A"/>
    <w:rsid w:val="336F2358"/>
    <w:rsid w:val="33727633"/>
    <w:rsid w:val="338F7249"/>
    <w:rsid w:val="339077F6"/>
    <w:rsid w:val="33A57923"/>
    <w:rsid w:val="33B2461C"/>
    <w:rsid w:val="33B75090"/>
    <w:rsid w:val="33C01E31"/>
    <w:rsid w:val="33C67C3F"/>
    <w:rsid w:val="33CD2311"/>
    <w:rsid w:val="33D10BAC"/>
    <w:rsid w:val="33DA4207"/>
    <w:rsid w:val="33F10FBA"/>
    <w:rsid w:val="33F47F2B"/>
    <w:rsid w:val="33F97298"/>
    <w:rsid w:val="33FF3035"/>
    <w:rsid w:val="340163F7"/>
    <w:rsid w:val="34086603"/>
    <w:rsid w:val="342C4726"/>
    <w:rsid w:val="34367ABB"/>
    <w:rsid w:val="343A2409"/>
    <w:rsid w:val="344A01CD"/>
    <w:rsid w:val="344B0C26"/>
    <w:rsid w:val="34544B80"/>
    <w:rsid w:val="34573198"/>
    <w:rsid w:val="345A3805"/>
    <w:rsid w:val="346269C2"/>
    <w:rsid w:val="34656F77"/>
    <w:rsid w:val="34683A41"/>
    <w:rsid w:val="346C6EA1"/>
    <w:rsid w:val="347910EA"/>
    <w:rsid w:val="347F690C"/>
    <w:rsid w:val="348147E7"/>
    <w:rsid w:val="349162E4"/>
    <w:rsid w:val="34974F9E"/>
    <w:rsid w:val="34996D25"/>
    <w:rsid w:val="34A355B5"/>
    <w:rsid w:val="34AF30DC"/>
    <w:rsid w:val="34B60E57"/>
    <w:rsid w:val="34B951CB"/>
    <w:rsid w:val="34BC4D7C"/>
    <w:rsid w:val="34BD7F3F"/>
    <w:rsid w:val="34C21327"/>
    <w:rsid w:val="34CC202E"/>
    <w:rsid w:val="34E078A9"/>
    <w:rsid w:val="34E55ACF"/>
    <w:rsid w:val="34E85DEA"/>
    <w:rsid w:val="34F00DF2"/>
    <w:rsid w:val="34F106F0"/>
    <w:rsid w:val="34F81B04"/>
    <w:rsid w:val="35002171"/>
    <w:rsid w:val="350B4466"/>
    <w:rsid w:val="350C7565"/>
    <w:rsid w:val="35120F9A"/>
    <w:rsid w:val="353131CF"/>
    <w:rsid w:val="353321A9"/>
    <w:rsid w:val="3537276F"/>
    <w:rsid w:val="3544634A"/>
    <w:rsid w:val="35465A59"/>
    <w:rsid w:val="35486087"/>
    <w:rsid w:val="354B08E8"/>
    <w:rsid w:val="355307CF"/>
    <w:rsid w:val="355B48AB"/>
    <w:rsid w:val="35600185"/>
    <w:rsid w:val="35620EF0"/>
    <w:rsid w:val="356D316B"/>
    <w:rsid w:val="357D6614"/>
    <w:rsid w:val="35821149"/>
    <w:rsid w:val="358A72E3"/>
    <w:rsid w:val="35970A54"/>
    <w:rsid w:val="359875F2"/>
    <w:rsid w:val="35A112FC"/>
    <w:rsid w:val="35A11DFC"/>
    <w:rsid w:val="35B37939"/>
    <w:rsid w:val="35BA79A5"/>
    <w:rsid w:val="35BB6E07"/>
    <w:rsid w:val="35BD3CA0"/>
    <w:rsid w:val="35C05B93"/>
    <w:rsid w:val="35C30497"/>
    <w:rsid w:val="35E171AE"/>
    <w:rsid w:val="35E50252"/>
    <w:rsid w:val="36023959"/>
    <w:rsid w:val="3607468D"/>
    <w:rsid w:val="360A4192"/>
    <w:rsid w:val="361356F4"/>
    <w:rsid w:val="36210FFD"/>
    <w:rsid w:val="362B1E1E"/>
    <w:rsid w:val="362E2A50"/>
    <w:rsid w:val="36346D86"/>
    <w:rsid w:val="36361977"/>
    <w:rsid w:val="364E1A98"/>
    <w:rsid w:val="3650709A"/>
    <w:rsid w:val="36513B29"/>
    <w:rsid w:val="3655701B"/>
    <w:rsid w:val="366B4C8F"/>
    <w:rsid w:val="366D4FFF"/>
    <w:rsid w:val="366D78DF"/>
    <w:rsid w:val="36781966"/>
    <w:rsid w:val="368C6C52"/>
    <w:rsid w:val="369170DE"/>
    <w:rsid w:val="36A25EC2"/>
    <w:rsid w:val="36A41741"/>
    <w:rsid w:val="36B93617"/>
    <w:rsid w:val="36BE6055"/>
    <w:rsid w:val="36C34072"/>
    <w:rsid w:val="36C57B1E"/>
    <w:rsid w:val="36C85C75"/>
    <w:rsid w:val="36DB10FE"/>
    <w:rsid w:val="36E8044B"/>
    <w:rsid w:val="36E91683"/>
    <w:rsid w:val="36EA3D4F"/>
    <w:rsid w:val="36F2259C"/>
    <w:rsid w:val="371662A1"/>
    <w:rsid w:val="371C24A9"/>
    <w:rsid w:val="37255810"/>
    <w:rsid w:val="373C3878"/>
    <w:rsid w:val="373F62BD"/>
    <w:rsid w:val="374C0007"/>
    <w:rsid w:val="375B6B0F"/>
    <w:rsid w:val="3760474D"/>
    <w:rsid w:val="37686EB4"/>
    <w:rsid w:val="377170E6"/>
    <w:rsid w:val="37722D2E"/>
    <w:rsid w:val="37734F87"/>
    <w:rsid w:val="37746BED"/>
    <w:rsid w:val="37751AC9"/>
    <w:rsid w:val="377B64D6"/>
    <w:rsid w:val="377F061F"/>
    <w:rsid w:val="378657D6"/>
    <w:rsid w:val="37934DB9"/>
    <w:rsid w:val="3793622A"/>
    <w:rsid w:val="37995ED9"/>
    <w:rsid w:val="379A3596"/>
    <w:rsid w:val="379A59B1"/>
    <w:rsid w:val="379D3D73"/>
    <w:rsid w:val="379E413F"/>
    <w:rsid w:val="379F5E8C"/>
    <w:rsid w:val="37A479A0"/>
    <w:rsid w:val="37AB48B6"/>
    <w:rsid w:val="37AE273A"/>
    <w:rsid w:val="37B000F0"/>
    <w:rsid w:val="37B4685D"/>
    <w:rsid w:val="37B72C58"/>
    <w:rsid w:val="37D44150"/>
    <w:rsid w:val="37D66A1A"/>
    <w:rsid w:val="37DB5A5E"/>
    <w:rsid w:val="37DE6FA2"/>
    <w:rsid w:val="37E521BA"/>
    <w:rsid w:val="37EF1BA8"/>
    <w:rsid w:val="37F040A2"/>
    <w:rsid w:val="37F54D8E"/>
    <w:rsid w:val="37FA4D9A"/>
    <w:rsid w:val="37FC5367"/>
    <w:rsid w:val="3814721C"/>
    <w:rsid w:val="381A4012"/>
    <w:rsid w:val="383226D8"/>
    <w:rsid w:val="38446316"/>
    <w:rsid w:val="3852039C"/>
    <w:rsid w:val="385648F0"/>
    <w:rsid w:val="385C5F9D"/>
    <w:rsid w:val="386C1027"/>
    <w:rsid w:val="386D4E39"/>
    <w:rsid w:val="387463BA"/>
    <w:rsid w:val="38873B70"/>
    <w:rsid w:val="38876362"/>
    <w:rsid w:val="388B19D2"/>
    <w:rsid w:val="388B319D"/>
    <w:rsid w:val="38A35A2F"/>
    <w:rsid w:val="38A56BEC"/>
    <w:rsid w:val="38A772CB"/>
    <w:rsid w:val="38AB10AC"/>
    <w:rsid w:val="38B07447"/>
    <w:rsid w:val="38D059AD"/>
    <w:rsid w:val="38D230C4"/>
    <w:rsid w:val="38D724CF"/>
    <w:rsid w:val="38DE17A7"/>
    <w:rsid w:val="38E01952"/>
    <w:rsid w:val="38E273DE"/>
    <w:rsid w:val="38E300DE"/>
    <w:rsid w:val="38E95637"/>
    <w:rsid w:val="38F02BCD"/>
    <w:rsid w:val="38F51A80"/>
    <w:rsid w:val="38F838E7"/>
    <w:rsid w:val="38F85971"/>
    <w:rsid w:val="38F86B35"/>
    <w:rsid w:val="390242F7"/>
    <w:rsid w:val="39087AAC"/>
    <w:rsid w:val="39100DF2"/>
    <w:rsid w:val="39115E2E"/>
    <w:rsid w:val="391221EA"/>
    <w:rsid w:val="39221761"/>
    <w:rsid w:val="39263607"/>
    <w:rsid w:val="393A4DDE"/>
    <w:rsid w:val="39646A00"/>
    <w:rsid w:val="396C3880"/>
    <w:rsid w:val="396D7809"/>
    <w:rsid w:val="396E5F6F"/>
    <w:rsid w:val="396F048B"/>
    <w:rsid w:val="39774085"/>
    <w:rsid w:val="39795A1C"/>
    <w:rsid w:val="39972387"/>
    <w:rsid w:val="39985C46"/>
    <w:rsid w:val="39BA0F37"/>
    <w:rsid w:val="39C01F33"/>
    <w:rsid w:val="39C77392"/>
    <w:rsid w:val="39C77F2D"/>
    <w:rsid w:val="39CC07B5"/>
    <w:rsid w:val="39CC6B14"/>
    <w:rsid w:val="39DE0F70"/>
    <w:rsid w:val="39E5396F"/>
    <w:rsid w:val="39F163EB"/>
    <w:rsid w:val="3A2D575A"/>
    <w:rsid w:val="3A394365"/>
    <w:rsid w:val="3A4654B4"/>
    <w:rsid w:val="3A4F43C9"/>
    <w:rsid w:val="3A515D38"/>
    <w:rsid w:val="3A5B61BD"/>
    <w:rsid w:val="3A5F6842"/>
    <w:rsid w:val="3A670D48"/>
    <w:rsid w:val="3A6E5E84"/>
    <w:rsid w:val="3A6F2BCE"/>
    <w:rsid w:val="3A7955AF"/>
    <w:rsid w:val="3A7A2779"/>
    <w:rsid w:val="3A7B0D81"/>
    <w:rsid w:val="3A7D61BB"/>
    <w:rsid w:val="3A8374A1"/>
    <w:rsid w:val="3A890429"/>
    <w:rsid w:val="3A8D0FD9"/>
    <w:rsid w:val="3AB143B7"/>
    <w:rsid w:val="3AB84C3E"/>
    <w:rsid w:val="3AB92080"/>
    <w:rsid w:val="3AC825C3"/>
    <w:rsid w:val="3ACB21A9"/>
    <w:rsid w:val="3AD122A6"/>
    <w:rsid w:val="3AD43239"/>
    <w:rsid w:val="3AD63BB7"/>
    <w:rsid w:val="3ADE374C"/>
    <w:rsid w:val="3AE01FA0"/>
    <w:rsid w:val="3AE561D7"/>
    <w:rsid w:val="3AFC0BC3"/>
    <w:rsid w:val="3B022B6D"/>
    <w:rsid w:val="3B0E2B16"/>
    <w:rsid w:val="3B183708"/>
    <w:rsid w:val="3B1F0229"/>
    <w:rsid w:val="3B246E2E"/>
    <w:rsid w:val="3B290B8E"/>
    <w:rsid w:val="3B3014F8"/>
    <w:rsid w:val="3B3C1FAF"/>
    <w:rsid w:val="3B453479"/>
    <w:rsid w:val="3B4B178C"/>
    <w:rsid w:val="3B5164A6"/>
    <w:rsid w:val="3B5A2CE0"/>
    <w:rsid w:val="3B661DC9"/>
    <w:rsid w:val="3B796936"/>
    <w:rsid w:val="3B7B0C90"/>
    <w:rsid w:val="3B8F13C5"/>
    <w:rsid w:val="3B95315B"/>
    <w:rsid w:val="3B9E725F"/>
    <w:rsid w:val="3BA13B63"/>
    <w:rsid w:val="3BA44C35"/>
    <w:rsid w:val="3BB6233E"/>
    <w:rsid w:val="3BBA02BC"/>
    <w:rsid w:val="3BC27FB5"/>
    <w:rsid w:val="3BCB20E3"/>
    <w:rsid w:val="3BD425FD"/>
    <w:rsid w:val="3BD929F9"/>
    <w:rsid w:val="3BD956D9"/>
    <w:rsid w:val="3BDA5158"/>
    <w:rsid w:val="3BDE6EFF"/>
    <w:rsid w:val="3BE77EEA"/>
    <w:rsid w:val="3BEF57B0"/>
    <w:rsid w:val="3BF954BD"/>
    <w:rsid w:val="3BFE001F"/>
    <w:rsid w:val="3C044707"/>
    <w:rsid w:val="3C2E5F65"/>
    <w:rsid w:val="3C2F7719"/>
    <w:rsid w:val="3C3F29C6"/>
    <w:rsid w:val="3C416727"/>
    <w:rsid w:val="3C4A6363"/>
    <w:rsid w:val="3C5F4B2F"/>
    <w:rsid w:val="3C664615"/>
    <w:rsid w:val="3C6F7B5F"/>
    <w:rsid w:val="3C727162"/>
    <w:rsid w:val="3C74006B"/>
    <w:rsid w:val="3C7930F2"/>
    <w:rsid w:val="3C7F7DFB"/>
    <w:rsid w:val="3C986C47"/>
    <w:rsid w:val="3C9E041C"/>
    <w:rsid w:val="3CA00029"/>
    <w:rsid w:val="3CA1191A"/>
    <w:rsid w:val="3CA94DEC"/>
    <w:rsid w:val="3CB02AAB"/>
    <w:rsid w:val="3CB93CB8"/>
    <w:rsid w:val="3CC61B79"/>
    <w:rsid w:val="3CCB5C04"/>
    <w:rsid w:val="3CD474D4"/>
    <w:rsid w:val="3CE02FD0"/>
    <w:rsid w:val="3CEE3501"/>
    <w:rsid w:val="3CFA5A23"/>
    <w:rsid w:val="3D275DBA"/>
    <w:rsid w:val="3D3E3674"/>
    <w:rsid w:val="3D461A5A"/>
    <w:rsid w:val="3D532E81"/>
    <w:rsid w:val="3D567A39"/>
    <w:rsid w:val="3D650222"/>
    <w:rsid w:val="3D684DEB"/>
    <w:rsid w:val="3D6C17FC"/>
    <w:rsid w:val="3D6D23C3"/>
    <w:rsid w:val="3D701C3D"/>
    <w:rsid w:val="3D8A2BAA"/>
    <w:rsid w:val="3D8F5EA5"/>
    <w:rsid w:val="3D943A67"/>
    <w:rsid w:val="3D9504BC"/>
    <w:rsid w:val="3DB7580E"/>
    <w:rsid w:val="3DB940D6"/>
    <w:rsid w:val="3DBE2FCD"/>
    <w:rsid w:val="3DC570FC"/>
    <w:rsid w:val="3DD5187B"/>
    <w:rsid w:val="3DD85148"/>
    <w:rsid w:val="3DDC3A49"/>
    <w:rsid w:val="3DE51836"/>
    <w:rsid w:val="3DE5587D"/>
    <w:rsid w:val="3DED1B45"/>
    <w:rsid w:val="3DF54F6F"/>
    <w:rsid w:val="3DF60777"/>
    <w:rsid w:val="3DF71D8D"/>
    <w:rsid w:val="3E04336D"/>
    <w:rsid w:val="3E053E45"/>
    <w:rsid w:val="3E0F5BA0"/>
    <w:rsid w:val="3E165F5C"/>
    <w:rsid w:val="3E193B69"/>
    <w:rsid w:val="3E200F88"/>
    <w:rsid w:val="3E2B57AD"/>
    <w:rsid w:val="3E325315"/>
    <w:rsid w:val="3E3D1D75"/>
    <w:rsid w:val="3E4052E4"/>
    <w:rsid w:val="3E4640A4"/>
    <w:rsid w:val="3E4D2DEF"/>
    <w:rsid w:val="3E6D2C01"/>
    <w:rsid w:val="3E8244B3"/>
    <w:rsid w:val="3E8E5530"/>
    <w:rsid w:val="3E9032CC"/>
    <w:rsid w:val="3E9763F1"/>
    <w:rsid w:val="3E9806E3"/>
    <w:rsid w:val="3EA47BF8"/>
    <w:rsid w:val="3EA7382D"/>
    <w:rsid w:val="3EAB48D0"/>
    <w:rsid w:val="3EAE56C8"/>
    <w:rsid w:val="3ED32005"/>
    <w:rsid w:val="3EEC7EAE"/>
    <w:rsid w:val="3EED6ED0"/>
    <w:rsid w:val="3F0630DE"/>
    <w:rsid w:val="3F120BFC"/>
    <w:rsid w:val="3F44549B"/>
    <w:rsid w:val="3F465336"/>
    <w:rsid w:val="3F4A37A4"/>
    <w:rsid w:val="3F4E66DA"/>
    <w:rsid w:val="3F573BFB"/>
    <w:rsid w:val="3F6461EB"/>
    <w:rsid w:val="3F6552D8"/>
    <w:rsid w:val="3F764CB6"/>
    <w:rsid w:val="3F8846CA"/>
    <w:rsid w:val="3F8C4A01"/>
    <w:rsid w:val="3FA31805"/>
    <w:rsid w:val="3FA80697"/>
    <w:rsid w:val="3FB84DAC"/>
    <w:rsid w:val="3FBA3BBE"/>
    <w:rsid w:val="3FBD1474"/>
    <w:rsid w:val="3FC958A1"/>
    <w:rsid w:val="3FCA4585"/>
    <w:rsid w:val="3FCE4237"/>
    <w:rsid w:val="3FD31FB0"/>
    <w:rsid w:val="3FDE4C6F"/>
    <w:rsid w:val="3FE4329E"/>
    <w:rsid w:val="3FE63308"/>
    <w:rsid w:val="3FF14625"/>
    <w:rsid w:val="3FFA2385"/>
    <w:rsid w:val="3FFA72BE"/>
    <w:rsid w:val="3FFD720F"/>
    <w:rsid w:val="40114AE3"/>
    <w:rsid w:val="40120871"/>
    <w:rsid w:val="401210FD"/>
    <w:rsid w:val="40194819"/>
    <w:rsid w:val="401A42AF"/>
    <w:rsid w:val="40233488"/>
    <w:rsid w:val="402F4730"/>
    <w:rsid w:val="40316BC9"/>
    <w:rsid w:val="40352A8F"/>
    <w:rsid w:val="404A5684"/>
    <w:rsid w:val="404B6889"/>
    <w:rsid w:val="404D0F0F"/>
    <w:rsid w:val="405412EF"/>
    <w:rsid w:val="405564D7"/>
    <w:rsid w:val="40564435"/>
    <w:rsid w:val="405A1195"/>
    <w:rsid w:val="405A511F"/>
    <w:rsid w:val="405C03E2"/>
    <w:rsid w:val="407F0233"/>
    <w:rsid w:val="40832DCD"/>
    <w:rsid w:val="4089292E"/>
    <w:rsid w:val="408A73A2"/>
    <w:rsid w:val="40944871"/>
    <w:rsid w:val="4095082D"/>
    <w:rsid w:val="409D0860"/>
    <w:rsid w:val="40B67BF6"/>
    <w:rsid w:val="40B87577"/>
    <w:rsid w:val="40C5104B"/>
    <w:rsid w:val="40C95826"/>
    <w:rsid w:val="40CB2F61"/>
    <w:rsid w:val="40E512A7"/>
    <w:rsid w:val="40E86470"/>
    <w:rsid w:val="40E902B3"/>
    <w:rsid w:val="40EB287B"/>
    <w:rsid w:val="40FE6C8B"/>
    <w:rsid w:val="410616BA"/>
    <w:rsid w:val="410900F8"/>
    <w:rsid w:val="410A31FA"/>
    <w:rsid w:val="410E127E"/>
    <w:rsid w:val="411207D9"/>
    <w:rsid w:val="412F501C"/>
    <w:rsid w:val="413718B3"/>
    <w:rsid w:val="413E27B5"/>
    <w:rsid w:val="41484EBE"/>
    <w:rsid w:val="414B75DE"/>
    <w:rsid w:val="415873A9"/>
    <w:rsid w:val="416C026F"/>
    <w:rsid w:val="417018D6"/>
    <w:rsid w:val="41726BCC"/>
    <w:rsid w:val="41763726"/>
    <w:rsid w:val="417737AE"/>
    <w:rsid w:val="417B59BD"/>
    <w:rsid w:val="417C4337"/>
    <w:rsid w:val="417D2D8B"/>
    <w:rsid w:val="418B2A50"/>
    <w:rsid w:val="4197477D"/>
    <w:rsid w:val="41A0300C"/>
    <w:rsid w:val="41A11517"/>
    <w:rsid w:val="41B64AE9"/>
    <w:rsid w:val="41BC419D"/>
    <w:rsid w:val="41CB4AEE"/>
    <w:rsid w:val="41D00168"/>
    <w:rsid w:val="41D319EF"/>
    <w:rsid w:val="41D95FE7"/>
    <w:rsid w:val="41E06063"/>
    <w:rsid w:val="41E72FF8"/>
    <w:rsid w:val="41FB1716"/>
    <w:rsid w:val="41FE2189"/>
    <w:rsid w:val="42045612"/>
    <w:rsid w:val="42074113"/>
    <w:rsid w:val="420A6CA2"/>
    <w:rsid w:val="42116B8E"/>
    <w:rsid w:val="421216AC"/>
    <w:rsid w:val="421F3146"/>
    <w:rsid w:val="42296EAE"/>
    <w:rsid w:val="422A55FD"/>
    <w:rsid w:val="423D69C9"/>
    <w:rsid w:val="424726FF"/>
    <w:rsid w:val="424A51FE"/>
    <w:rsid w:val="424D0797"/>
    <w:rsid w:val="425266F2"/>
    <w:rsid w:val="425356DC"/>
    <w:rsid w:val="42567125"/>
    <w:rsid w:val="425A7100"/>
    <w:rsid w:val="426715F4"/>
    <w:rsid w:val="42695B1C"/>
    <w:rsid w:val="426D7E7B"/>
    <w:rsid w:val="427A2083"/>
    <w:rsid w:val="4282654F"/>
    <w:rsid w:val="428F5036"/>
    <w:rsid w:val="4290297E"/>
    <w:rsid w:val="42984001"/>
    <w:rsid w:val="429E1094"/>
    <w:rsid w:val="429F256E"/>
    <w:rsid w:val="42A843E5"/>
    <w:rsid w:val="42AD00EA"/>
    <w:rsid w:val="42AF6A1F"/>
    <w:rsid w:val="42B15F4C"/>
    <w:rsid w:val="42BA7974"/>
    <w:rsid w:val="42BF6859"/>
    <w:rsid w:val="42C204F9"/>
    <w:rsid w:val="42C54707"/>
    <w:rsid w:val="42DD51E4"/>
    <w:rsid w:val="42DE256C"/>
    <w:rsid w:val="42DF3827"/>
    <w:rsid w:val="42E03D8E"/>
    <w:rsid w:val="42E3585D"/>
    <w:rsid w:val="42EC08A2"/>
    <w:rsid w:val="42F33AA7"/>
    <w:rsid w:val="43097C0A"/>
    <w:rsid w:val="430E2245"/>
    <w:rsid w:val="430E6064"/>
    <w:rsid w:val="43171367"/>
    <w:rsid w:val="43194625"/>
    <w:rsid w:val="431C397B"/>
    <w:rsid w:val="4321748E"/>
    <w:rsid w:val="433F1CA5"/>
    <w:rsid w:val="434502BA"/>
    <w:rsid w:val="43450646"/>
    <w:rsid w:val="435430F2"/>
    <w:rsid w:val="436C37A7"/>
    <w:rsid w:val="436E5EB2"/>
    <w:rsid w:val="4381703E"/>
    <w:rsid w:val="43863D0D"/>
    <w:rsid w:val="438649F6"/>
    <w:rsid w:val="438C5FDD"/>
    <w:rsid w:val="43905F10"/>
    <w:rsid w:val="439B293D"/>
    <w:rsid w:val="43B60CBE"/>
    <w:rsid w:val="43BB37E0"/>
    <w:rsid w:val="43D703E1"/>
    <w:rsid w:val="43DA7172"/>
    <w:rsid w:val="43DD3DFF"/>
    <w:rsid w:val="43DF3FA1"/>
    <w:rsid w:val="43E20803"/>
    <w:rsid w:val="43E22E35"/>
    <w:rsid w:val="43EF75E2"/>
    <w:rsid w:val="43FD0E9C"/>
    <w:rsid w:val="43FD170E"/>
    <w:rsid w:val="44005F72"/>
    <w:rsid w:val="440310C7"/>
    <w:rsid w:val="44075BEE"/>
    <w:rsid w:val="44080C0B"/>
    <w:rsid w:val="44234B30"/>
    <w:rsid w:val="44331E41"/>
    <w:rsid w:val="44461484"/>
    <w:rsid w:val="44473058"/>
    <w:rsid w:val="44475323"/>
    <w:rsid w:val="444B2089"/>
    <w:rsid w:val="444D5F18"/>
    <w:rsid w:val="444E4A5D"/>
    <w:rsid w:val="444E5999"/>
    <w:rsid w:val="444E63DD"/>
    <w:rsid w:val="44520AFD"/>
    <w:rsid w:val="44665DA5"/>
    <w:rsid w:val="44687584"/>
    <w:rsid w:val="4469726B"/>
    <w:rsid w:val="446F65EF"/>
    <w:rsid w:val="447C4D4B"/>
    <w:rsid w:val="447D40E6"/>
    <w:rsid w:val="449644A1"/>
    <w:rsid w:val="449D0C1F"/>
    <w:rsid w:val="44A20477"/>
    <w:rsid w:val="44A26746"/>
    <w:rsid w:val="44A341F6"/>
    <w:rsid w:val="44AE13D1"/>
    <w:rsid w:val="44B02729"/>
    <w:rsid w:val="44C01334"/>
    <w:rsid w:val="44EC7EDE"/>
    <w:rsid w:val="45105F55"/>
    <w:rsid w:val="4512322B"/>
    <w:rsid w:val="45133FDB"/>
    <w:rsid w:val="451E40FE"/>
    <w:rsid w:val="4522741D"/>
    <w:rsid w:val="45460F7F"/>
    <w:rsid w:val="454C350F"/>
    <w:rsid w:val="454E5DE4"/>
    <w:rsid w:val="45506683"/>
    <w:rsid w:val="45601473"/>
    <w:rsid w:val="456B68A5"/>
    <w:rsid w:val="456E0AEF"/>
    <w:rsid w:val="4573790E"/>
    <w:rsid w:val="457B50FE"/>
    <w:rsid w:val="457F0733"/>
    <w:rsid w:val="4583452C"/>
    <w:rsid w:val="458F75FE"/>
    <w:rsid w:val="45900604"/>
    <w:rsid w:val="45933A3C"/>
    <w:rsid w:val="45A57AEF"/>
    <w:rsid w:val="45A81CAF"/>
    <w:rsid w:val="45BC59F4"/>
    <w:rsid w:val="45C75579"/>
    <w:rsid w:val="45DE22BB"/>
    <w:rsid w:val="45E1426A"/>
    <w:rsid w:val="45E30817"/>
    <w:rsid w:val="45E76D0F"/>
    <w:rsid w:val="45F136BB"/>
    <w:rsid w:val="45F77657"/>
    <w:rsid w:val="45F77FD2"/>
    <w:rsid w:val="46061CC6"/>
    <w:rsid w:val="460A4AAB"/>
    <w:rsid w:val="46150FC7"/>
    <w:rsid w:val="46152507"/>
    <w:rsid w:val="4623003D"/>
    <w:rsid w:val="46237144"/>
    <w:rsid w:val="46261F0D"/>
    <w:rsid w:val="4630529E"/>
    <w:rsid w:val="46387F31"/>
    <w:rsid w:val="46391326"/>
    <w:rsid w:val="46414153"/>
    <w:rsid w:val="464C08C1"/>
    <w:rsid w:val="465476A3"/>
    <w:rsid w:val="46557527"/>
    <w:rsid w:val="465A66EF"/>
    <w:rsid w:val="46664938"/>
    <w:rsid w:val="466B2E85"/>
    <w:rsid w:val="466E742C"/>
    <w:rsid w:val="4673124E"/>
    <w:rsid w:val="467659B7"/>
    <w:rsid w:val="467858AE"/>
    <w:rsid w:val="46892F02"/>
    <w:rsid w:val="468A0358"/>
    <w:rsid w:val="46916EEF"/>
    <w:rsid w:val="46A6276B"/>
    <w:rsid w:val="46AA04EA"/>
    <w:rsid w:val="46B731EB"/>
    <w:rsid w:val="46B73D2A"/>
    <w:rsid w:val="46B80FC5"/>
    <w:rsid w:val="46C86A0C"/>
    <w:rsid w:val="46D24C4B"/>
    <w:rsid w:val="46D55B53"/>
    <w:rsid w:val="46D57AEC"/>
    <w:rsid w:val="46ED3840"/>
    <w:rsid w:val="46F4204B"/>
    <w:rsid w:val="46F647EB"/>
    <w:rsid w:val="46FE6CEF"/>
    <w:rsid w:val="46FF3FAD"/>
    <w:rsid w:val="4706371E"/>
    <w:rsid w:val="471127B2"/>
    <w:rsid w:val="472056B7"/>
    <w:rsid w:val="472C7358"/>
    <w:rsid w:val="47454DE8"/>
    <w:rsid w:val="47544795"/>
    <w:rsid w:val="475A294E"/>
    <w:rsid w:val="47616E4B"/>
    <w:rsid w:val="47672FDB"/>
    <w:rsid w:val="476971AA"/>
    <w:rsid w:val="476B64CB"/>
    <w:rsid w:val="477667CA"/>
    <w:rsid w:val="479C3F79"/>
    <w:rsid w:val="479E6BC6"/>
    <w:rsid w:val="47A6747F"/>
    <w:rsid w:val="47AC4EFC"/>
    <w:rsid w:val="47B01B8B"/>
    <w:rsid w:val="47B453F7"/>
    <w:rsid w:val="47B628AB"/>
    <w:rsid w:val="47C5237F"/>
    <w:rsid w:val="47CA346E"/>
    <w:rsid w:val="47D23DC8"/>
    <w:rsid w:val="47EB78E1"/>
    <w:rsid w:val="47F0252D"/>
    <w:rsid w:val="47FA7CCE"/>
    <w:rsid w:val="47FB2D0F"/>
    <w:rsid w:val="47FB7786"/>
    <w:rsid w:val="48011587"/>
    <w:rsid w:val="481B0557"/>
    <w:rsid w:val="48284003"/>
    <w:rsid w:val="482B79CE"/>
    <w:rsid w:val="484720BC"/>
    <w:rsid w:val="484900F0"/>
    <w:rsid w:val="484E51E0"/>
    <w:rsid w:val="48542476"/>
    <w:rsid w:val="485955DD"/>
    <w:rsid w:val="4875142A"/>
    <w:rsid w:val="48770272"/>
    <w:rsid w:val="487F0024"/>
    <w:rsid w:val="4887505E"/>
    <w:rsid w:val="48A76DE5"/>
    <w:rsid w:val="48AC6EE1"/>
    <w:rsid w:val="48C60E9B"/>
    <w:rsid w:val="48D3456D"/>
    <w:rsid w:val="48D879FA"/>
    <w:rsid w:val="48DA5553"/>
    <w:rsid w:val="48DF3A7B"/>
    <w:rsid w:val="48FF01A8"/>
    <w:rsid w:val="49016E12"/>
    <w:rsid w:val="49043E87"/>
    <w:rsid w:val="49056F88"/>
    <w:rsid w:val="49060ABF"/>
    <w:rsid w:val="4906123E"/>
    <w:rsid w:val="4910246D"/>
    <w:rsid w:val="491505D8"/>
    <w:rsid w:val="493056E7"/>
    <w:rsid w:val="49336CD8"/>
    <w:rsid w:val="49355605"/>
    <w:rsid w:val="494503EF"/>
    <w:rsid w:val="495A64A3"/>
    <w:rsid w:val="496C362B"/>
    <w:rsid w:val="496E444D"/>
    <w:rsid w:val="49757E15"/>
    <w:rsid w:val="497F3985"/>
    <w:rsid w:val="49895CE7"/>
    <w:rsid w:val="498D3DDF"/>
    <w:rsid w:val="49964232"/>
    <w:rsid w:val="4999724F"/>
    <w:rsid w:val="49AE1417"/>
    <w:rsid w:val="49B4639F"/>
    <w:rsid w:val="49B7344A"/>
    <w:rsid w:val="49C87F3D"/>
    <w:rsid w:val="49C94085"/>
    <w:rsid w:val="49C96DC1"/>
    <w:rsid w:val="49D449CF"/>
    <w:rsid w:val="49D455A4"/>
    <w:rsid w:val="49DB0327"/>
    <w:rsid w:val="49E66B93"/>
    <w:rsid w:val="49EA067F"/>
    <w:rsid w:val="49F46F67"/>
    <w:rsid w:val="49F52088"/>
    <w:rsid w:val="49FA6479"/>
    <w:rsid w:val="4A1C0AF5"/>
    <w:rsid w:val="4A1E1F41"/>
    <w:rsid w:val="4A217D5E"/>
    <w:rsid w:val="4A296E9E"/>
    <w:rsid w:val="4A2C0AF2"/>
    <w:rsid w:val="4A59338B"/>
    <w:rsid w:val="4A5E3635"/>
    <w:rsid w:val="4A6A37DF"/>
    <w:rsid w:val="4A7C4CE6"/>
    <w:rsid w:val="4A817A58"/>
    <w:rsid w:val="4A8F5C3B"/>
    <w:rsid w:val="4A967911"/>
    <w:rsid w:val="4AA411E4"/>
    <w:rsid w:val="4AAA4A09"/>
    <w:rsid w:val="4AAE7B25"/>
    <w:rsid w:val="4AB22154"/>
    <w:rsid w:val="4AC9217A"/>
    <w:rsid w:val="4AD82D66"/>
    <w:rsid w:val="4ADE37CC"/>
    <w:rsid w:val="4AE46FD7"/>
    <w:rsid w:val="4AE80607"/>
    <w:rsid w:val="4AE97AEC"/>
    <w:rsid w:val="4AF7280C"/>
    <w:rsid w:val="4B036D1E"/>
    <w:rsid w:val="4B0F7FE7"/>
    <w:rsid w:val="4B131532"/>
    <w:rsid w:val="4B174817"/>
    <w:rsid w:val="4B2748B2"/>
    <w:rsid w:val="4B2F5C92"/>
    <w:rsid w:val="4B321871"/>
    <w:rsid w:val="4B38503E"/>
    <w:rsid w:val="4B3F2BB2"/>
    <w:rsid w:val="4B401565"/>
    <w:rsid w:val="4B502687"/>
    <w:rsid w:val="4B577DBD"/>
    <w:rsid w:val="4B581065"/>
    <w:rsid w:val="4B6A3BDA"/>
    <w:rsid w:val="4B6F7292"/>
    <w:rsid w:val="4B796029"/>
    <w:rsid w:val="4B7D71A1"/>
    <w:rsid w:val="4B854A16"/>
    <w:rsid w:val="4B95428D"/>
    <w:rsid w:val="4B9C5A05"/>
    <w:rsid w:val="4BAE2158"/>
    <w:rsid w:val="4BAF506E"/>
    <w:rsid w:val="4BC279D1"/>
    <w:rsid w:val="4BD407DF"/>
    <w:rsid w:val="4BDD4486"/>
    <w:rsid w:val="4BE227C4"/>
    <w:rsid w:val="4BE61DCA"/>
    <w:rsid w:val="4BE64D5E"/>
    <w:rsid w:val="4BE7585B"/>
    <w:rsid w:val="4BED75B3"/>
    <w:rsid w:val="4BFC0E56"/>
    <w:rsid w:val="4C1B5C5E"/>
    <w:rsid w:val="4C1D1656"/>
    <w:rsid w:val="4C1F1F04"/>
    <w:rsid w:val="4C21225A"/>
    <w:rsid w:val="4C232482"/>
    <w:rsid w:val="4C2960A8"/>
    <w:rsid w:val="4C2E4749"/>
    <w:rsid w:val="4C3E5050"/>
    <w:rsid w:val="4C5B33F5"/>
    <w:rsid w:val="4C5D5897"/>
    <w:rsid w:val="4C634BDA"/>
    <w:rsid w:val="4C720BCA"/>
    <w:rsid w:val="4C8014E7"/>
    <w:rsid w:val="4C8244E4"/>
    <w:rsid w:val="4C8F1BFA"/>
    <w:rsid w:val="4C9E1769"/>
    <w:rsid w:val="4CA616F7"/>
    <w:rsid w:val="4CA85EEC"/>
    <w:rsid w:val="4CB04A99"/>
    <w:rsid w:val="4CBB634B"/>
    <w:rsid w:val="4CC94FD4"/>
    <w:rsid w:val="4CDA0CD0"/>
    <w:rsid w:val="4CE03EB0"/>
    <w:rsid w:val="4CE72B7B"/>
    <w:rsid w:val="4CF90C53"/>
    <w:rsid w:val="4CFA5510"/>
    <w:rsid w:val="4CFB513A"/>
    <w:rsid w:val="4CFC3A79"/>
    <w:rsid w:val="4CFF4AA3"/>
    <w:rsid w:val="4D0C4C59"/>
    <w:rsid w:val="4D125FFB"/>
    <w:rsid w:val="4D165CE6"/>
    <w:rsid w:val="4D177A2A"/>
    <w:rsid w:val="4D190C0C"/>
    <w:rsid w:val="4D233B24"/>
    <w:rsid w:val="4D2F0077"/>
    <w:rsid w:val="4D3B5336"/>
    <w:rsid w:val="4D434BB1"/>
    <w:rsid w:val="4D48368A"/>
    <w:rsid w:val="4D4C5BF9"/>
    <w:rsid w:val="4D4D5B95"/>
    <w:rsid w:val="4D586626"/>
    <w:rsid w:val="4D5A5563"/>
    <w:rsid w:val="4D611273"/>
    <w:rsid w:val="4D64646D"/>
    <w:rsid w:val="4D7031F0"/>
    <w:rsid w:val="4D705BB9"/>
    <w:rsid w:val="4D77762A"/>
    <w:rsid w:val="4D843254"/>
    <w:rsid w:val="4D973B20"/>
    <w:rsid w:val="4DA442DB"/>
    <w:rsid w:val="4DBC6A01"/>
    <w:rsid w:val="4DC958A0"/>
    <w:rsid w:val="4DE04ADB"/>
    <w:rsid w:val="4DE7622F"/>
    <w:rsid w:val="4DEE04CA"/>
    <w:rsid w:val="4DF6154F"/>
    <w:rsid w:val="4DFD4A7B"/>
    <w:rsid w:val="4E08577E"/>
    <w:rsid w:val="4E125963"/>
    <w:rsid w:val="4E125A8D"/>
    <w:rsid w:val="4E1463AF"/>
    <w:rsid w:val="4E176D04"/>
    <w:rsid w:val="4E1960E0"/>
    <w:rsid w:val="4E370795"/>
    <w:rsid w:val="4E3A3DC2"/>
    <w:rsid w:val="4E482991"/>
    <w:rsid w:val="4E6F77EF"/>
    <w:rsid w:val="4E780638"/>
    <w:rsid w:val="4E874EAF"/>
    <w:rsid w:val="4E9419E9"/>
    <w:rsid w:val="4E9D003E"/>
    <w:rsid w:val="4EA259F4"/>
    <w:rsid w:val="4EA84E68"/>
    <w:rsid w:val="4EAF09B4"/>
    <w:rsid w:val="4EB73374"/>
    <w:rsid w:val="4EBC092C"/>
    <w:rsid w:val="4ECB2F72"/>
    <w:rsid w:val="4ECE7E4C"/>
    <w:rsid w:val="4ED36A97"/>
    <w:rsid w:val="4ED409F0"/>
    <w:rsid w:val="4EE13635"/>
    <w:rsid w:val="4EE60914"/>
    <w:rsid w:val="4EFA5B0B"/>
    <w:rsid w:val="4EFB30EB"/>
    <w:rsid w:val="4EFF016C"/>
    <w:rsid w:val="4F240380"/>
    <w:rsid w:val="4F331C3F"/>
    <w:rsid w:val="4F36090C"/>
    <w:rsid w:val="4F387A7A"/>
    <w:rsid w:val="4F4D3A36"/>
    <w:rsid w:val="4F4F6AEF"/>
    <w:rsid w:val="4F5D07FA"/>
    <w:rsid w:val="4F693AE1"/>
    <w:rsid w:val="4F6E28F0"/>
    <w:rsid w:val="4F727D38"/>
    <w:rsid w:val="4F740049"/>
    <w:rsid w:val="4F7B6984"/>
    <w:rsid w:val="4F80518F"/>
    <w:rsid w:val="4F8B3E99"/>
    <w:rsid w:val="4F8B78AD"/>
    <w:rsid w:val="4F8E3A2B"/>
    <w:rsid w:val="4F8F0460"/>
    <w:rsid w:val="4F95683B"/>
    <w:rsid w:val="4F9808E5"/>
    <w:rsid w:val="4F9923DD"/>
    <w:rsid w:val="4F9A5A6F"/>
    <w:rsid w:val="4FA32D3C"/>
    <w:rsid w:val="4FAC5A65"/>
    <w:rsid w:val="4FAE3B43"/>
    <w:rsid w:val="4FBA6DAF"/>
    <w:rsid w:val="4FC46069"/>
    <w:rsid w:val="4FD005AE"/>
    <w:rsid w:val="4FD00ED4"/>
    <w:rsid w:val="4FD44291"/>
    <w:rsid w:val="4FD8161E"/>
    <w:rsid w:val="4FDD68B1"/>
    <w:rsid w:val="4FFE7A14"/>
    <w:rsid w:val="50065D0E"/>
    <w:rsid w:val="500B06DB"/>
    <w:rsid w:val="500F7736"/>
    <w:rsid w:val="50171F3E"/>
    <w:rsid w:val="5022591F"/>
    <w:rsid w:val="50246125"/>
    <w:rsid w:val="50321875"/>
    <w:rsid w:val="50323347"/>
    <w:rsid w:val="503407B2"/>
    <w:rsid w:val="50412F93"/>
    <w:rsid w:val="50483F4A"/>
    <w:rsid w:val="50524B73"/>
    <w:rsid w:val="50555D7D"/>
    <w:rsid w:val="50561B9F"/>
    <w:rsid w:val="50602F3A"/>
    <w:rsid w:val="506F6890"/>
    <w:rsid w:val="50763178"/>
    <w:rsid w:val="50837E02"/>
    <w:rsid w:val="508401A2"/>
    <w:rsid w:val="5088525D"/>
    <w:rsid w:val="508B7E3B"/>
    <w:rsid w:val="508C68CF"/>
    <w:rsid w:val="509C7642"/>
    <w:rsid w:val="50A01B73"/>
    <w:rsid w:val="50A070F7"/>
    <w:rsid w:val="50A127F0"/>
    <w:rsid w:val="50A772A8"/>
    <w:rsid w:val="50AC659C"/>
    <w:rsid w:val="50B8243D"/>
    <w:rsid w:val="50B8492C"/>
    <w:rsid w:val="50BE5D38"/>
    <w:rsid w:val="50C35330"/>
    <w:rsid w:val="50E15C8A"/>
    <w:rsid w:val="50E34DD4"/>
    <w:rsid w:val="50F62B3A"/>
    <w:rsid w:val="510151B0"/>
    <w:rsid w:val="510225F7"/>
    <w:rsid w:val="510B3904"/>
    <w:rsid w:val="510F3E01"/>
    <w:rsid w:val="51153AD7"/>
    <w:rsid w:val="511A579C"/>
    <w:rsid w:val="511B2786"/>
    <w:rsid w:val="512D76A1"/>
    <w:rsid w:val="512E0C2A"/>
    <w:rsid w:val="51331E0F"/>
    <w:rsid w:val="51332677"/>
    <w:rsid w:val="513B73E6"/>
    <w:rsid w:val="51474308"/>
    <w:rsid w:val="51543E0F"/>
    <w:rsid w:val="51703CF0"/>
    <w:rsid w:val="51704DEF"/>
    <w:rsid w:val="51705999"/>
    <w:rsid w:val="51742D26"/>
    <w:rsid w:val="517717FB"/>
    <w:rsid w:val="51786C7A"/>
    <w:rsid w:val="517E75CA"/>
    <w:rsid w:val="51892924"/>
    <w:rsid w:val="518B2498"/>
    <w:rsid w:val="51951CAC"/>
    <w:rsid w:val="51A05D2D"/>
    <w:rsid w:val="51AC3B5E"/>
    <w:rsid w:val="51B0761D"/>
    <w:rsid w:val="51B80466"/>
    <w:rsid w:val="51D91B75"/>
    <w:rsid w:val="51DC42F5"/>
    <w:rsid w:val="51DF0E7E"/>
    <w:rsid w:val="51E2122F"/>
    <w:rsid w:val="51EE03ED"/>
    <w:rsid w:val="51F11C10"/>
    <w:rsid w:val="51F156AC"/>
    <w:rsid w:val="51F652BF"/>
    <w:rsid w:val="521F7979"/>
    <w:rsid w:val="52213D07"/>
    <w:rsid w:val="52253AF4"/>
    <w:rsid w:val="5225429E"/>
    <w:rsid w:val="52256C51"/>
    <w:rsid w:val="5226051E"/>
    <w:rsid w:val="52260F3C"/>
    <w:rsid w:val="5238649A"/>
    <w:rsid w:val="523A43B3"/>
    <w:rsid w:val="525B4336"/>
    <w:rsid w:val="525D71E5"/>
    <w:rsid w:val="5265040F"/>
    <w:rsid w:val="526958F5"/>
    <w:rsid w:val="52820E07"/>
    <w:rsid w:val="528237C8"/>
    <w:rsid w:val="528536D3"/>
    <w:rsid w:val="529564DA"/>
    <w:rsid w:val="529C695A"/>
    <w:rsid w:val="52A42333"/>
    <w:rsid w:val="52A709F0"/>
    <w:rsid w:val="52A77DA4"/>
    <w:rsid w:val="52AA6179"/>
    <w:rsid w:val="52AD549D"/>
    <w:rsid w:val="52AE6B5D"/>
    <w:rsid w:val="52B87E6C"/>
    <w:rsid w:val="52C2691E"/>
    <w:rsid w:val="52C42F8A"/>
    <w:rsid w:val="52E26079"/>
    <w:rsid w:val="52EA4A58"/>
    <w:rsid w:val="52F258D0"/>
    <w:rsid w:val="52FB6187"/>
    <w:rsid w:val="52FD63F3"/>
    <w:rsid w:val="530267BC"/>
    <w:rsid w:val="530C2379"/>
    <w:rsid w:val="53161BCB"/>
    <w:rsid w:val="531B755A"/>
    <w:rsid w:val="53312E2B"/>
    <w:rsid w:val="53326CBA"/>
    <w:rsid w:val="5338038A"/>
    <w:rsid w:val="53394967"/>
    <w:rsid w:val="533A7D4C"/>
    <w:rsid w:val="533F1C76"/>
    <w:rsid w:val="53402C3D"/>
    <w:rsid w:val="53482CFE"/>
    <w:rsid w:val="534C2BF2"/>
    <w:rsid w:val="53522854"/>
    <w:rsid w:val="53617DBC"/>
    <w:rsid w:val="53662852"/>
    <w:rsid w:val="536C0FFE"/>
    <w:rsid w:val="53701411"/>
    <w:rsid w:val="538F661B"/>
    <w:rsid w:val="539F4368"/>
    <w:rsid w:val="53A056AF"/>
    <w:rsid w:val="53B04CEA"/>
    <w:rsid w:val="53B41457"/>
    <w:rsid w:val="53C66C7D"/>
    <w:rsid w:val="53C670D6"/>
    <w:rsid w:val="53C70346"/>
    <w:rsid w:val="53D4424E"/>
    <w:rsid w:val="53D56DDB"/>
    <w:rsid w:val="53D7441D"/>
    <w:rsid w:val="53E75376"/>
    <w:rsid w:val="53EC2E08"/>
    <w:rsid w:val="53EC4903"/>
    <w:rsid w:val="53F36F42"/>
    <w:rsid w:val="53FE3D83"/>
    <w:rsid w:val="54110EB1"/>
    <w:rsid w:val="54117610"/>
    <w:rsid w:val="54136C0F"/>
    <w:rsid w:val="54146CD1"/>
    <w:rsid w:val="54177F1E"/>
    <w:rsid w:val="541A6B7B"/>
    <w:rsid w:val="54240990"/>
    <w:rsid w:val="5426161C"/>
    <w:rsid w:val="54296180"/>
    <w:rsid w:val="543633AA"/>
    <w:rsid w:val="543E79C7"/>
    <w:rsid w:val="54413CAD"/>
    <w:rsid w:val="54477234"/>
    <w:rsid w:val="544F12C8"/>
    <w:rsid w:val="545F6399"/>
    <w:rsid w:val="54671F32"/>
    <w:rsid w:val="546949FA"/>
    <w:rsid w:val="54781525"/>
    <w:rsid w:val="54814372"/>
    <w:rsid w:val="54857BEE"/>
    <w:rsid w:val="5488547E"/>
    <w:rsid w:val="549801F3"/>
    <w:rsid w:val="549B7EDB"/>
    <w:rsid w:val="54A32CBC"/>
    <w:rsid w:val="54C03918"/>
    <w:rsid w:val="54C74059"/>
    <w:rsid w:val="54CC1E57"/>
    <w:rsid w:val="54E3627C"/>
    <w:rsid w:val="54E92B4F"/>
    <w:rsid w:val="54F129E6"/>
    <w:rsid w:val="54F626A4"/>
    <w:rsid w:val="54F97996"/>
    <w:rsid w:val="54FA4FAE"/>
    <w:rsid w:val="5503350D"/>
    <w:rsid w:val="550B460A"/>
    <w:rsid w:val="55176A2B"/>
    <w:rsid w:val="551E374A"/>
    <w:rsid w:val="551F0799"/>
    <w:rsid w:val="553532AC"/>
    <w:rsid w:val="553D24BD"/>
    <w:rsid w:val="553E6F15"/>
    <w:rsid w:val="55421AD5"/>
    <w:rsid w:val="554B46D2"/>
    <w:rsid w:val="555332A3"/>
    <w:rsid w:val="55655076"/>
    <w:rsid w:val="55695A1B"/>
    <w:rsid w:val="556F03E8"/>
    <w:rsid w:val="558B4E93"/>
    <w:rsid w:val="55944FA1"/>
    <w:rsid w:val="559D1A44"/>
    <w:rsid w:val="559F7186"/>
    <w:rsid w:val="55B069CB"/>
    <w:rsid w:val="55B801FF"/>
    <w:rsid w:val="55BD09E1"/>
    <w:rsid w:val="55CD74C5"/>
    <w:rsid w:val="55CE55CB"/>
    <w:rsid w:val="55D17D1F"/>
    <w:rsid w:val="55DF5C52"/>
    <w:rsid w:val="55E04FE8"/>
    <w:rsid w:val="55EE1803"/>
    <w:rsid w:val="55F86272"/>
    <w:rsid w:val="55FB03CD"/>
    <w:rsid w:val="55FF4A8C"/>
    <w:rsid w:val="56027B82"/>
    <w:rsid w:val="560450B4"/>
    <w:rsid w:val="56052CB9"/>
    <w:rsid w:val="5611078F"/>
    <w:rsid w:val="56145C30"/>
    <w:rsid w:val="561925D2"/>
    <w:rsid w:val="561B311C"/>
    <w:rsid w:val="56251E61"/>
    <w:rsid w:val="563929C4"/>
    <w:rsid w:val="56416714"/>
    <w:rsid w:val="5645084B"/>
    <w:rsid w:val="56497232"/>
    <w:rsid w:val="56551F12"/>
    <w:rsid w:val="565F4BDD"/>
    <w:rsid w:val="56651503"/>
    <w:rsid w:val="566677E7"/>
    <w:rsid w:val="567A01B4"/>
    <w:rsid w:val="56942292"/>
    <w:rsid w:val="569B722C"/>
    <w:rsid w:val="56AE330A"/>
    <w:rsid w:val="56B10B48"/>
    <w:rsid w:val="56B623BF"/>
    <w:rsid w:val="56C117F4"/>
    <w:rsid w:val="56CD05E7"/>
    <w:rsid w:val="56CE0269"/>
    <w:rsid w:val="56DD1DDA"/>
    <w:rsid w:val="56F47FB4"/>
    <w:rsid w:val="56FC0A49"/>
    <w:rsid w:val="57064B4C"/>
    <w:rsid w:val="57095B1E"/>
    <w:rsid w:val="570A76C8"/>
    <w:rsid w:val="57106064"/>
    <w:rsid w:val="57145535"/>
    <w:rsid w:val="57246A24"/>
    <w:rsid w:val="572C0E04"/>
    <w:rsid w:val="57301D4B"/>
    <w:rsid w:val="573F1740"/>
    <w:rsid w:val="57411F14"/>
    <w:rsid w:val="57427B7C"/>
    <w:rsid w:val="57471345"/>
    <w:rsid w:val="576B20F1"/>
    <w:rsid w:val="57785918"/>
    <w:rsid w:val="578F5EE6"/>
    <w:rsid w:val="5792772E"/>
    <w:rsid w:val="57932A52"/>
    <w:rsid w:val="57A059B3"/>
    <w:rsid w:val="57B371CD"/>
    <w:rsid w:val="57C322BB"/>
    <w:rsid w:val="57C85AB0"/>
    <w:rsid w:val="57D2341F"/>
    <w:rsid w:val="57DB167B"/>
    <w:rsid w:val="57DD6B0D"/>
    <w:rsid w:val="57DF14E5"/>
    <w:rsid w:val="57E17BD4"/>
    <w:rsid w:val="57E723D7"/>
    <w:rsid w:val="57EF25AF"/>
    <w:rsid w:val="57F32F0F"/>
    <w:rsid w:val="57F75A67"/>
    <w:rsid w:val="57FF3638"/>
    <w:rsid w:val="580C7187"/>
    <w:rsid w:val="58105F17"/>
    <w:rsid w:val="58124BB0"/>
    <w:rsid w:val="581D09E9"/>
    <w:rsid w:val="582A30C3"/>
    <w:rsid w:val="58377C0A"/>
    <w:rsid w:val="58445A1C"/>
    <w:rsid w:val="584E4E9D"/>
    <w:rsid w:val="58561751"/>
    <w:rsid w:val="58597722"/>
    <w:rsid w:val="58630B4D"/>
    <w:rsid w:val="586F6E5B"/>
    <w:rsid w:val="587421D2"/>
    <w:rsid w:val="58815460"/>
    <w:rsid w:val="588358E0"/>
    <w:rsid w:val="588F74D8"/>
    <w:rsid w:val="589E7F77"/>
    <w:rsid w:val="58BF26CD"/>
    <w:rsid w:val="58C07187"/>
    <w:rsid w:val="58C567CC"/>
    <w:rsid w:val="58C7113D"/>
    <w:rsid w:val="58CA4C0F"/>
    <w:rsid w:val="58DE0D44"/>
    <w:rsid w:val="58E67D87"/>
    <w:rsid w:val="58E9631A"/>
    <w:rsid w:val="58ED46B0"/>
    <w:rsid w:val="58F84723"/>
    <w:rsid w:val="58FD2305"/>
    <w:rsid w:val="58FE056E"/>
    <w:rsid w:val="59020075"/>
    <w:rsid w:val="591D1144"/>
    <w:rsid w:val="592A6B20"/>
    <w:rsid w:val="59393C4A"/>
    <w:rsid w:val="594B234B"/>
    <w:rsid w:val="594F4E65"/>
    <w:rsid w:val="59570B0F"/>
    <w:rsid w:val="595B1147"/>
    <w:rsid w:val="59602D28"/>
    <w:rsid w:val="596B5674"/>
    <w:rsid w:val="597C1452"/>
    <w:rsid w:val="59816D48"/>
    <w:rsid w:val="5984460A"/>
    <w:rsid w:val="59877187"/>
    <w:rsid w:val="599638FE"/>
    <w:rsid w:val="59BA3069"/>
    <w:rsid w:val="59BA5683"/>
    <w:rsid w:val="59BB3967"/>
    <w:rsid w:val="59D27A0C"/>
    <w:rsid w:val="59DA0E7E"/>
    <w:rsid w:val="59E40202"/>
    <w:rsid w:val="59F04EF4"/>
    <w:rsid w:val="59F44F54"/>
    <w:rsid w:val="59F708AE"/>
    <w:rsid w:val="5A0435C3"/>
    <w:rsid w:val="5A0E495B"/>
    <w:rsid w:val="5A1C36DE"/>
    <w:rsid w:val="5A1E73AC"/>
    <w:rsid w:val="5A236FD7"/>
    <w:rsid w:val="5A2A2459"/>
    <w:rsid w:val="5A394FC1"/>
    <w:rsid w:val="5A3A1659"/>
    <w:rsid w:val="5A5160A0"/>
    <w:rsid w:val="5A516620"/>
    <w:rsid w:val="5A613ED0"/>
    <w:rsid w:val="5A6205BF"/>
    <w:rsid w:val="5A6A7E8E"/>
    <w:rsid w:val="5A747F80"/>
    <w:rsid w:val="5A7711FB"/>
    <w:rsid w:val="5A8159FC"/>
    <w:rsid w:val="5A832A71"/>
    <w:rsid w:val="5A850B38"/>
    <w:rsid w:val="5A921AF9"/>
    <w:rsid w:val="5AAA25E0"/>
    <w:rsid w:val="5AB53231"/>
    <w:rsid w:val="5AB86419"/>
    <w:rsid w:val="5AB952E0"/>
    <w:rsid w:val="5ABF418F"/>
    <w:rsid w:val="5AC33E4A"/>
    <w:rsid w:val="5AC3786F"/>
    <w:rsid w:val="5AD46F7D"/>
    <w:rsid w:val="5ADA18C2"/>
    <w:rsid w:val="5ADB511C"/>
    <w:rsid w:val="5AE56AC1"/>
    <w:rsid w:val="5AE8587B"/>
    <w:rsid w:val="5AEA51AD"/>
    <w:rsid w:val="5AF276DD"/>
    <w:rsid w:val="5AF94149"/>
    <w:rsid w:val="5AFE2FB7"/>
    <w:rsid w:val="5B005798"/>
    <w:rsid w:val="5B021E37"/>
    <w:rsid w:val="5B0D434A"/>
    <w:rsid w:val="5B0E3373"/>
    <w:rsid w:val="5B1B4538"/>
    <w:rsid w:val="5B210FE2"/>
    <w:rsid w:val="5B27242C"/>
    <w:rsid w:val="5B401695"/>
    <w:rsid w:val="5B4A136B"/>
    <w:rsid w:val="5B4D1416"/>
    <w:rsid w:val="5B4E0FF4"/>
    <w:rsid w:val="5B5A0F59"/>
    <w:rsid w:val="5B656999"/>
    <w:rsid w:val="5B6B292A"/>
    <w:rsid w:val="5B701E45"/>
    <w:rsid w:val="5B762626"/>
    <w:rsid w:val="5B7F5251"/>
    <w:rsid w:val="5B84119B"/>
    <w:rsid w:val="5BA46B12"/>
    <w:rsid w:val="5BA64DD8"/>
    <w:rsid w:val="5BB73DD6"/>
    <w:rsid w:val="5BBA0393"/>
    <w:rsid w:val="5BBB7739"/>
    <w:rsid w:val="5BBD4EF8"/>
    <w:rsid w:val="5BC03CD5"/>
    <w:rsid w:val="5BC2428B"/>
    <w:rsid w:val="5BC62D16"/>
    <w:rsid w:val="5BC73F5C"/>
    <w:rsid w:val="5BD510D5"/>
    <w:rsid w:val="5BDD6627"/>
    <w:rsid w:val="5BE81573"/>
    <w:rsid w:val="5BEA0183"/>
    <w:rsid w:val="5BEF264F"/>
    <w:rsid w:val="5C0363E8"/>
    <w:rsid w:val="5C062F01"/>
    <w:rsid w:val="5C1A342F"/>
    <w:rsid w:val="5C1C5B61"/>
    <w:rsid w:val="5C1D21E6"/>
    <w:rsid w:val="5C207C7D"/>
    <w:rsid w:val="5C346D0B"/>
    <w:rsid w:val="5C63317F"/>
    <w:rsid w:val="5C637FA9"/>
    <w:rsid w:val="5C684F53"/>
    <w:rsid w:val="5C6A536D"/>
    <w:rsid w:val="5C6B23AF"/>
    <w:rsid w:val="5C7130A4"/>
    <w:rsid w:val="5C727F12"/>
    <w:rsid w:val="5C734B0D"/>
    <w:rsid w:val="5C774EB1"/>
    <w:rsid w:val="5C7C6F1B"/>
    <w:rsid w:val="5C803D24"/>
    <w:rsid w:val="5C844AAD"/>
    <w:rsid w:val="5C925AD2"/>
    <w:rsid w:val="5CBB052F"/>
    <w:rsid w:val="5CBD3DCF"/>
    <w:rsid w:val="5CC35654"/>
    <w:rsid w:val="5CD53E8F"/>
    <w:rsid w:val="5CDE76B5"/>
    <w:rsid w:val="5CE76D57"/>
    <w:rsid w:val="5CE81E5F"/>
    <w:rsid w:val="5CEA5721"/>
    <w:rsid w:val="5CF114E9"/>
    <w:rsid w:val="5D0759EE"/>
    <w:rsid w:val="5D085C4B"/>
    <w:rsid w:val="5D093637"/>
    <w:rsid w:val="5D0D3559"/>
    <w:rsid w:val="5D1B1B06"/>
    <w:rsid w:val="5D2719C4"/>
    <w:rsid w:val="5D3155A0"/>
    <w:rsid w:val="5D3775F3"/>
    <w:rsid w:val="5D3E3F6B"/>
    <w:rsid w:val="5D480F76"/>
    <w:rsid w:val="5D5177F4"/>
    <w:rsid w:val="5D53174C"/>
    <w:rsid w:val="5D6060B3"/>
    <w:rsid w:val="5D6806FF"/>
    <w:rsid w:val="5D6D70AD"/>
    <w:rsid w:val="5D7515CD"/>
    <w:rsid w:val="5D7C6A1B"/>
    <w:rsid w:val="5D89574C"/>
    <w:rsid w:val="5D9321D4"/>
    <w:rsid w:val="5D9C6CB4"/>
    <w:rsid w:val="5DA1110C"/>
    <w:rsid w:val="5DA225D3"/>
    <w:rsid w:val="5DA67C4D"/>
    <w:rsid w:val="5DAB0707"/>
    <w:rsid w:val="5DB56868"/>
    <w:rsid w:val="5DBF55DF"/>
    <w:rsid w:val="5DC20727"/>
    <w:rsid w:val="5DCB3ADC"/>
    <w:rsid w:val="5DD03D5D"/>
    <w:rsid w:val="5DD27ECB"/>
    <w:rsid w:val="5DE12CF4"/>
    <w:rsid w:val="5DE316B6"/>
    <w:rsid w:val="5DED103D"/>
    <w:rsid w:val="5DED5F5A"/>
    <w:rsid w:val="5DF30D93"/>
    <w:rsid w:val="5DF3643E"/>
    <w:rsid w:val="5E221C59"/>
    <w:rsid w:val="5E3160BC"/>
    <w:rsid w:val="5E3E79C1"/>
    <w:rsid w:val="5E6549F3"/>
    <w:rsid w:val="5E6B414A"/>
    <w:rsid w:val="5E6D54CE"/>
    <w:rsid w:val="5E6E470D"/>
    <w:rsid w:val="5E712529"/>
    <w:rsid w:val="5E7576BB"/>
    <w:rsid w:val="5E7D03CD"/>
    <w:rsid w:val="5E8A5468"/>
    <w:rsid w:val="5E8F0444"/>
    <w:rsid w:val="5E9268DE"/>
    <w:rsid w:val="5E963D1F"/>
    <w:rsid w:val="5EAB3806"/>
    <w:rsid w:val="5EBD09D6"/>
    <w:rsid w:val="5EC87508"/>
    <w:rsid w:val="5ED61040"/>
    <w:rsid w:val="5EDB6C56"/>
    <w:rsid w:val="5EEF5AA9"/>
    <w:rsid w:val="5EF523AE"/>
    <w:rsid w:val="5EF80B89"/>
    <w:rsid w:val="5EFE2228"/>
    <w:rsid w:val="5F017CE8"/>
    <w:rsid w:val="5F1A20DE"/>
    <w:rsid w:val="5F1B37BA"/>
    <w:rsid w:val="5F227D9A"/>
    <w:rsid w:val="5F2D56C2"/>
    <w:rsid w:val="5F34378F"/>
    <w:rsid w:val="5F3F2C3C"/>
    <w:rsid w:val="5F5C40A1"/>
    <w:rsid w:val="5F5D637E"/>
    <w:rsid w:val="5F5E47C0"/>
    <w:rsid w:val="5F6C3B8B"/>
    <w:rsid w:val="5F8C496E"/>
    <w:rsid w:val="5F952CB4"/>
    <w:rsid w:val="5F965A70"/>
    <w:rsid w:val="5FAA133D"/>
    <w:rsid w:val="5FB70A21"/>
    <w:rsid w:val="5FC43259"/>
    <w:rsid w:val="5FC86C19"/>
    <w:rsid w:val="5FCB3B6B"/>
    <w:rsid w:val="5FD92561"/>
    <w:rsid w:val="5FEA6F0C"/>
    <w:rsid w:val="600109F6"/>
    <w:rsid w:val="60056893"/>
    <w:rsid w:val="600F0278"/>
    <w:rsid w:val="602118F9"/>
    <w:rsid w:val="60257273"/>
    <w:rsid w:val="60271C63"/>
    <w:rsid w:val="602A0E6D"/>
    <w:rsid w:val="602B75EC"/>
    <w:rsid w:val="602E3449"/>
    <w:rsid w:val="603270C2"/>
    <w:rsid w:val="603C5EF7"/>
    <w:rsid w:val="60570D1F"/>
    <w:rsid w:val="605B4253"/>
    <w:rsid w:val="605F0547"/>
    <w:rsid w:val="60624606"/>
    <w:rsid w:val="606B29C3"/>
    <w:rsid w:val="606D3842"/>
    <w:rsid w:val="606D463D"/>
    <w:rsid w:val="607D2D0B"/>
    <w:rsid w:val="60817B02"/>
    <w:rsid w:val="608A20DB"/>
    <w:rsid w:val="60927C86"/>
    <w:rsid w:val="609F35F2"/>
    <w:rsid w:val="60B562FF"/>
    <w:rsid w:val="60E1162B"/>
    <w:rsid w:val="60E179EA"/>
    <w:rsid w:val="60E65BFD"/>
    <w:rsid w:val="60E8083C"/>
    <w:rsid w:val="60F07DF5"/>
    <w:rsid w:val="60F97FAF"/>
    <w:rsid w:val="60FB588D"/>
    <w:rsid w:val="61046033"/>
    <w:rsid w:val="610927E6"/>
    <w:rsid w:val="6113267F"/>
    <w:rsid w:val="61132A3F"/>
    <w:rsid w:val="61155F4E"/>
    <w:rsid w:val="612251B5"/>
    <w:rsid w:val="61226A9A"/>
    <w:rsid w:val="61494D95"/>
    <w:rsid w:val="6155111F"/>
    <w:rsid w:val="615A6953"/>
    <w:rsid w:val="61617739"/>
    <w:rsid w:val="61721DB6"/>
    <w:rsid w:val="61797972"/>
    <w:rsid w:val="617A5EF2"/>
    <w:rsid w:val="617C04E5"/>
    <w:rsid w:val="618121E7"/>
    <w:rsid w:val="619257F0"/>
    <w:rsid w:val="61991B06"/>
    <w:rsid w:val="61B14C85"/>
    <w:rsid w:val="61B432B0"/>
    <w:rsid w:val="61D45FF6"/>
    <w:rsid w:val="61DB18E7"/>
    <w:rsid w:val="61E908AE"/>
    <w:rsid w:val="61E96EB6"/>
    <w:rsid w:val="61EF1F5F"/>
    <w:rsid w:val="61FF1CD2"/>
    <w:rsid w:val="62043CD1"/>
    <w:rsid w:val="62272837"/>
    <w:rsid w:val="622E3C74"/>
    <w:rsid w:val="625006EB"/>
    <w:rsid w:val="6256049A"/>
    <w:rsid w:val="62571012"/>
    <w:rsid w:val="62576E93"/>
    <w:rsid w:val="625E0706"/>
    <w:rsid w:val="62624386"/>
    <w:rsid w:val="62652FF1"/>
    <w:rsid w:val="627760FE"/>
    <w:rsid w:val="62B050EB"/>
    <w:rsid w:val="62B3374E"/>
    <w:rsid w:val="62B868C8"/>
    <w:rsid w:val="62BE1307"/>
    <w:rsid w:val="62C2420B"/>
    <w:rsid w:val="62D30A82"/>
    <w:rsid w:val="62DA5CC1"/>
    <w:rsid w:val="62EB2CA3"/>
    <w:rsid w:val="62ED47EA"/>
    <w:rsid w:val="62F608A7"/>
    <w:rsid w:val="62F8392E"/>
    <w:rsid w:val="62F95DBF"/>
    <w:rsid w:val="62F967CA"/>
    <w:rsid w:val="62FB09B2"/>
    <w:rsid w:val="63056D14"/>
    <w:rsid w:val="63071D09"/>
    <w:rsid w:val="63125D14"/>
    <w:rsid w:val="631911FE"/>
    <w:rsid w:val="6325360B"/>
    <w:rsid w:val="633C318C"/>
    <w:rsid w:val="6342316F"/>
    <w:rsid w:val="63430E1A"/>
    <w:rsid w:val="6344140D"/>
    <w:rsid w:val="634A6B57"/>
    <w:rsid w:val="63545F49"/>
    <w:rsid w:val="635A14F9"/>
    <w:rsid w:val="636039A5"/>
    <w:rsid w:val="63606F30"/>
    <w:rsid w:val="63952DA7"/>
    <w:rsid w:val="639A51AE"/>
    <w:rsid w:val="639E2987"/>
    <w:rsid w:val="63A61AB6"/>
    <w:rsid w:val="63B54BF5"/>
    <w:rsid w:val="63BA0005"/>
    <w:rsid w:val="63BD3303"/>
    <w:rsid w:val="63BF1C02"/>
    <w:rsid w:val="63C206B6"/>
    <w:rsid w:val="63C45EFD"/>
    <w:rsid w:val="63D534E1"/>
    <w:rsid w:val="63D847A4"/>
    <w:rsid w:val="63DD6EDF"/>
    <w:rsid w:val="63E00D6A"/>
    <w:rsid w:val="63E43ADB"/>
    <w:rsid w:val="63EE6AA5"/>
    <w:rsid w:val="63F663B9"/>
    <w:rsid w:val="63F819E2"/>
    <w:rsid w:val="63F91DD1"/>
    <w:rsid w:val="63F944E9"/>
    <w:rsid w:val="64121B55"/>
    <w:rsid w:val="64191367"/>
    <w:rsid w:val="641B2CDA"/>
    <w:rsid w:val="642076A7"/>
    <w:rsid w:val="64227D00"/>
    <w:rsid w:val="642C68D5"/>
    <w:rsid w:val="642E1831"/>
    <w:rsid w:val="64315EF0"/>
    <w:rsid w:val="64345199"/>
    <w:rsid w:val="643B303F"/>
    <w:rsid w:val="643D666B"/>
    <w:rsid w:val="644F181B"/>
    <w:rsid w:val="646335D4"/>
    <w:rsid w:val="6467200B"/>
    <w:rsid w:val="646A7721"/>
    <w:rsid w:val="646E4E4A"/>
    <w:rsid w:val="6471283B"/>
    <w:rsid w:val="647B4418"/>
    <w:rsid w:val="648009D3"/>
    <w:rsid w:val="64900424"/>
    <w:rsid w:val="64952510"/>
    <w:rsid w:val="649D693D"/>
    <w:rsid w:val="64A21F14"/>
    <w:rsid w:val="64A23235"/>
    <w:rsid w:val="64A46C03"/>
    <w:rsid w:val="64B21CC3"/>
    <w:rsid w:val="64B53A3B"/>
    <w:rsid w:val="64BD6BD6"/>
    <w:rsid w:val="64BF69F8"/>
    <w:rsid w:val="64C024B5"/>
    <w:rsid w:val="64CB1E6A"/>
    <w:rsid w:val="64DD40F9"/>
    <w:rsid w:val="64DD7183"/>
    <w:rsid w:val="64DF6428"/>
    <w:rsid w:val="64E34F6D"/>
    <w:rsid w:val="64F2701E"/>
    <w:rsid w:val="64F85497"/>
    <w:rsid w:val="65081438"/>
    <w:rsid w:val="650C3F9A"/>
    <w:rsid w:val="65133997"/>
    <w:rsid w:val="651A194B"/>
    <w:rsid w:val="651C2544"/>
    <w:rsid w:val="651E0433"/>
    <w:rsid w:val="65220A66"/>
    <w:rsid w:val="6535349A"/>
    <w:rsid w:val="654B42BB"/>
    <w:rsid w:val="65551A82"/>
    <w:rsid w:val="655E6055"/>
    <w:rsid w:val="656216CE"/>
    <w:rsid w:val="65630AB4"/>
    <w:rsid w:val="656503AA"/>
    <w:rsid w:val="656C7E56"/>
    <w:rsid w:val="65701A2A"/>
    <w:rsid w:val="65776363"/>
    <w:rsid w:val="657E2A91"/>
    <w:rsid w:val="658155F4"/>
    <w:rsid w:val="65945CE1"/>
    <w:rsid w:val="659E5553"/>
    <w:rsid w:val="65A90D6C"/>
    <w:rsid w:val="65B24835"/>
    <w:rsid w:val="65BA2F3E"/>
    <w:rsid w:val="65BC6B82"/>
    <w:rsid w:val="65CC36C6"/>
    <w:rsid w:val="65D57BC5"/>
    <w:rsid w:val="65EA1E47"/>
    <w:rsid w:val="66012883"/>
    <w:rsid w:val="661246D3"/>
    <w:rsid w:val="66157245"/>
    <w:rsid w:val="66172913"/>
    <w:rsid w:val="66461635"/>
    <w:rsid w:val="66492BA9"/>
    <w:rsid w:val="664C25E3"/>
    <w:rsid w:val="665C7028"/>
    <w:rsid w:val="666843F9"/>
    <w:rsid w:val="66712FBC"/>
    <w:rsid w:val="66856946"/>
    <w:rsid w:val="66870FC6"/>
    <w:rsid w:val="669113C8"/>
    <w:rsid w:val="669127E3"/>
    <w:rsid w:val="66916820"/>
    <w:rsid w:val="66917BDF"/>
    <w:rsid w:val="66950B92"/>
    <w:rsid w:val="6698611D"/>
    <w:rsid w:val="669A3BE4"/>
    <w:rsid w:val="669F584F"/>
    <w:rsid w:val="66A020CF"/>
    <w:rsid w:val="66AD3E3A"/>
    <w:rsid w:val="66B355EA"/>
    <w:rsid w:val="66C76396"/>
    <w:rsid w:val="66E922DE"/>
    <w:rsid w:val="66F42122"/>
    <w:rsid w:val="66F67869"/>
    <w:rsid w:val="66FA201E"/>
    <w:rsid w:val="6702569A"/>
    <w:rsid w:val="67027AB0"/>
    <w:rsid w:val="67121940"/>
    <w:rsid w:val="67151DB5"/>
    <w:rsid w:val="67292E8F"/>
    <w:rsid w:val="672B5BF5"/>
    <w:rsid w:val="67302D9A"/>
    <w:rsid w:val="6742385D"/>
    <w:rsid w:val="67436582"/>
    <w:rsid w:val="67474A88"/>
    <w:rsid w:val="674960D8"/>
    <w:rsid w:val="674B1014"/>
    <w:rsid w:val="674D579C"/>
    <w:rsid w:val="675073AC"/>
    <w:rsid w:val="6758166F"/>
    <w:rsid w:val="676101A1"/>
    <w:rsid w:val="67656AFC"/>
    <w:rsid w:val="67696216"/>
    <w:rsid w:val="676A0E3C"/>
    <w:rsid w:val="676E234A"/>
    <w:rsid w:val="677203F4"/>
    <w:rsid w:val="67727547"/>
    <w:rsid w:val="677B7D02"/>
    <w:rsid w:val="678619E7"/>
    <w:rsid w:val="6789183E"/>
    <w:rsid w:val="6793150D"/>
    <w:rsid w:val="679354F9"/>
    <w:rsid w:val="679663FA"/>
    <w:rsid w:val="67A03992"/>
    <w:rsid w:val="67A877DE"/>
    <w:rsid w:val="67A92F96"/>
    <w:rsid w:val="67AF0A0D"/>
    <w:rsid w:val="67B11DDA"/>
    <w:rsid w:val="67C659C5"/>
    <w:rsid w:val="67DC74F1"/>
    <w:rsid w:val="67DD542C"/>
    <w:rsid w:val="67DD62C6"/>
    <w:rsid w:val="67E53218"/>
    <w:rsid w:val="67E61EEE"/>
    <w:rsid w:val="67EB6A18"/>
    <w:rsid w:val="67F13292"/>
    <w:rsid w:val="680E6A4F"/>
    <w:rsid w:val="68105C11"/>
    <w:rsid w:val="68122BF4"/>
    <w:rsid w:val="681249FA"/>
    <w:rsid w:val="68240787"/>
    <w:rsid w:val="682675C7"/>
    <w:rsid w:val="6828292B"/>
    <w:rsid w:val="68361B0A"/>
    <w:rsid w:val="68383B8E"/>
    <w:rsid w:val="68457F57"/>
    <w:rsid w:val="68477360"/>
    <w:rsid w:val="68483DFE"/>
    <w:rsid w:val="684A7DCA"/>
    <w:rsid w:val="68542010"/>
    <w:rsid w:val="68562D9F"/>
    <w:rsid w:val="686B3D2A"/>
    <w:rsid w:val="686C2748"/>
    <w:rsid w:val="687C0256"/>
    <w:rsid w:val="687E2CC0"/>
    <w:rsid w:val="688426FD"/>
    <w:rsid w:val="688A0DDC"/>
    <w:rsid w:val="688B032C"/>
    <w:rsid w:val="68A122B4"/>
    <w:rsid w:val="68D4092C"/>
    <w:rsid w:val="68D76254"/>
    <w:rsid w:val="68DB0264"/>
    <w:rsid w:val="68DC2551"/>
    <w:rsid w:val="68E23561"/>
    <w:rsid w:val="68E37F97"/>
    <w:rsid w:val="68EC13C4"/>
    <w:rsid w:val="690C626D"/>
    <w:rsid w:val="69105582"/>
    <w:rsid w:val="69160E87"/>
    <w:rsid w:val="692D38DE"/>
    <w:rsid w:val="69383EDC"/>
    <w:rsid w:val="693E0E17"/>
    <w:rsid w:val="69454E15"/>
    <w:rsid w:val="69540761"/>
    <w:rsid w:val="6957719D"/>
    <w:rsid w:val="695A7016"/>
    <w:rsid w:val="69620C08"/>
    <w:rsid w:val="6965287E"/>
    <w:rsid w:val="6967409A"/>
    <w:rsid w:val="696A4DA6"/>
    <w:rsid w:val="696E2AC8"/>
    <w:rsid w:val="696F202C"/>
    <w:rsid w:val="698D4719"/>
    <w:rsid w:val="698D59B4"/>
    <w:rsid w:val="698E291F"/>
    <w:rsid w:val="699B2EE1"/>
    <w:rsid w:val="699C1BF8"/>
    <w:rsid w:val="69A50226"/>
    <w:rsid w:val="69AA3D5A"/>
    <w:rsid w:val="69CA6535"/>
    <w:rsid w:val="69D216DC"/>
    <w:rsid w:val="69DD6730"/>
    <w:rsid w:val="69E16D26"/>
    <w:rsid w:val="69EC595A"/>
    <w:rsid w:val="69F42341"/>
    <w:rsid w:val="69F70497"/>
    <w:rsid w:val="69F82084"/>
    <w:rsid w:val="69FC137F"/>
    <w:rsid w:val="6A0173D8"/>
    <w:rsid w:val="6A0B1C5D"/>
    <w:rsid w:val="6A193589"/>
    <w:rsid w:val="6A1D4B86"/>
    <w:rsid w:val="6A1F1916"/>
    <w:rsid w:val="6A3A44DB"/>
    <w:rsid w:val="6A3F2459"/>
    <w:rsid w:val="6A57083F"/>
    <w:rsid w:val="6A595409"/>
    <w:rsid w:val="6A5E55D2"/>
    <w:rsid w:val="6A600ED2"/>
    <w:rsid w:val="6A7369A7"/>
    <w:rsid w:val="6A801E2D"/>
    <w:rsid w:val="6A8279E8"/>
    <w:rsid w:val="6A852FB7"/>
    <w:rsid w:val="6A93449F"/>
    <w:rsid w:val="6A985B25"/>
    <w:rsid w:val="6AA7523C"/>
    <w:rsid w:val="6ABD7161"/>
    <w:rsid w:val="6AC87527"/>
    <w:rsid w:val="6AD54CC1"/>
    <w:rsid w:val="6AD57C2F"/>
    <w:rsid w:val="6AD7438A"/>
    <w:rsid w:val="6ADE270F"/>
    <w:rsid w:val="6AE763E7"/>
    <w:rsid w:val="6AF23BA6"/>
    <w:rsid w:val="6AF305AB"/>
    <w:rsid w:val="6AFC42BE"/>
    <w:rsid w:val="6B0E2BCD"/>
    <w:rsid w:val="6B141F0F"/>
    <w:rsid w:val="6B1857C9"/>
    <w:rsid w:val="6B2675D6"/>
    <w:rsid w:val="6B2E23D2"/>
    <w:rsid w:val="6B310FB4"/>
    <w:rsid w:val="6B39578B"/>
    <w:rsid w:val="6B396BAF"/>
    <w:rsid w:val="6B464026"/>
    <w:rsid w:val="6B4A760B"/>
    <w:rsid w:val="6B575D76"/>
    <w:rsid w:val="6B615997"/>
    <w:rsid w:val="6B636AD0"/>
    <w:rsid w:val="6B640E28"/>
    <w:rsid w:val="6B653230"/>
    <w:rsid w:val="6B68217B"/>
    <w:rsid w:val="6B70167D"/>
    <w:rsid w:val="6B806A43"/>
    <w:rsid w:val="6B81117A"/>
    <w:rsid w:val="6B900202"/>
    <w:rsid w:val="6B943053"/>
    <w:rsid w:val="6BA0601F"/>
    <w:rsid w:val="6BA14D79"/>
    <w:rsid w:val="6BA52C19"/>
    <w:rsid w:val="6BB64455"/>
    <w:rsid w:val="6BBA1F7E"/>
    <w:rsid w:val="6BBE33C1"/>
    <w:rsid w:val="6BCF1502"/>
    <w:rsid w:val="6BD22770"/>
    <w:rsid w:val="6BD65546"/>
    <w:rsid w:val="6BD946F2"/>
    <w:rsid w:val="6BDB5572"/>
    <w:rsid w:val="6BE432D1"/>
    <w:rsid w:val="6BE44406"/>
    <w:rsid w:val="6BE60023"/>
    <w:rsid w:val="6BEC244D"/>
    <w:rsid w:val="6BF86920"/>
    <w:rsid w:val="6C051791"/>
    <w:rsid w:val="6C0D6051"/>
    <w:rsid w:val="6C175221"/>
    <w:rsid w:val="6C1820FA"/>
    <w:rsid w:val="6C421228"/>
    <w:rsid w:val="6C474192"/>
    <w:rsid w:val="6C4A324C"/>
    <w:rsid w:val="6C5A6EC6"/>
    <w:rsid w:val="6C5C511D"/>
    <w:rsid w:val="6C600B68"/>
    <w:rsid w:val="6C7232E2"/>
    <w:rsid w:val="6C815485"/>
    <w:rsid w:val="6C8B32E6"/>
    <w:rsid w:val="6CA8782A"/>
    <w:rsid w:val="6CC24049"/>
    <w:rsid w:val="6CC6639F"/>
    <w:rsid w:val="6CCC213B"/>
    <w:rsid w:val="6CCE25FC"/>
    <w:rsid w:val="6CD43BA0"/>
    <w:rsid w:val="6CD71CBC"/>
    <w:rsid w:val="6CD83C46"/>
    <w:rsid w:val="6CD931D7"/>
    <w:rsid w:val="6CE60FF2"/>
    <w:rsid w:val="6CE834AF"/>
    <w:rsid w:val="6CEA401C"/>
    <w:rsid w:val="6CEB4936"/>
    <w:rsid w:val="6CED13A1"/>
    <w:rsid w:val="6CED61AB"/>
    <w:rsid w:val="6CF4589B"/>
    <w:rsid w:val="6CF904D5"/>
    <w:rsid w:val="6CFE2E77"/>
    <w:rsid w:val="6D002660"/>
    <w:rsid w:val="6D032A2B"/>
    <w:rsid w:val="6D136F98"/>
    <w:rsid w:val="6D1F5BED"/>
    <w:rsid w:val="6D204343"/>
    <w:rsid w:val="6D243269"/>
    <w:rsid w:val="6D2937AB"/>
    <w:rsid w:val="6D3E6170"/>
    <w:rsid w:val="6D404D0D"/>
    <w:rsid w:val="6D417174"/>
    <w:rsid w:val="6D437756"/>
    <w:rsid w:val="6D457A77"/>
    <w:rsid w:val="6D484EE3"/>
    <w:rsid w:val="6D5304D8"/>
    <w:rsid w:val="6D6032F4"/>
    <w:rsid w:val="6D65363B"/>
    <w:rsid w:val="6D6A7564"/>
    <w:rsid w:val="6D742F08"/>
    <w:rsid w:val="6D747013"/>
    <w:rsid w:val="6D82542C"/>
    <w:rsid w:val="6D9A6675"/>
    <w:rsid w:val="6DA9438E"/>
    <w:rsid w:val="6DAC2609"/>
    <w:rsid w:val="6DB71141"/>
    <w:rsid w:val="6DBF5D3D"/>
    <w:rsid w:val="6DC37FB5"/>
    <w:rsid w:val="6DCB49BA"/>
    <w:rsid w:val="6DD80F27"/>
    <w:rsid w:val="6DDA45DC"/>
    <w:rsid w:val="6DE558B2"/>
    <w:rsid w:val="6DE62069"/>
    <w:rsid w:val="6DEF3975"/>
    <w:rsid w:val="6DF45C04"/>
    <w:rsid w:val="6DF765B6"/>
    <w:rsid w:val="6DF95413"/>
    <w:rsid w:val="6DFA2822"/>
    <w:rsid w:val="6DFC56A1"/>
    <w:rsid w:val="6E015685"/>
    <w:rsid w:val="6E157DCE"/>
    <w:rsid w:val="6E2067D8"/>
    <w:rsid w:val="6E206C81"/>
    <w:rsid w:val="6E2A1BF7"/>
    <w:rsid w:val="6E2F7731"/>
    <w:rsid w:val="6E307386"/>
    <w:rsid w:val="6E31618C"/>
    <w:rsid w:val="6E352986"/>
    <w:rsid w:val="6E360766"/>
    <w:rsid w:val="6E391CF9"/>
    <w:rsid w:val="6E466DCC"/>
    <w:rsid w:val="6E4D3581"/>
    <w:rsid w:val="6E5422C7"/>
    <w:rsid w:val="6E657FE9"/>
    <w:rsid w:val="6E7A13A6"/>
    <w:rsid w:val="6E95174B"/>
    <w:rsid w:val="6EB05515"/>
    <w:rsid w:val="6EB76243"/>
    <w:rsid w:val="6EBA5F14"/>
    <w:rsid w:val="6EBF4896"/>
    <w:rsid w:val="6EC205DA"/>
    <w:rsid w:val="6EC36ECA"/>
    <w:rsid w:val="6ECA12D3"/>
    <w:rsid w:val="6ED709A0"/>
    <w:rsid w:val="6ED754F5"/>
    <w:rsid w:val="6ED96738"/>
    <w:rsid w:val="6EDB6D73"/>
    <w:rsid w:val="6EDD4BFC"/>
    <w:rsid w:val="6EDD6EB0"/>
    <w:rsid w:val="6EE25A4E"/>
    <w:rsid w:val="6EEF5E09"/>
    <w:rsid w:val="6EFC63FB"/>
    <w:rsid w:val="6EFD4645"/>
    <w:rsid w:val="6F126E38"/>
    <w:rsid w:val="6F22197D"/>
    <w:rsid w:val="6F291037"/>
    <w:rsid w:val="6F2A41B1"/>
    <w:rsid w:val="6F3A31C7"/>
    <w:rsid w:val="6F3E0B66"/>
    <w:rsid w:val="6F4870FA"/>
    <w:rsid w:val="6F522D33"/>
    <w:rsid w:val="6F591359"/>
    <w:rsid w:val="6F5F591F"/>
    <w:rsid w:val="6F621139"/>
    <w:rsid w:val="6F6C6375"/>
    <w:rsid w:val="6F85742F"/>
    <w:rsid w:val="6F880714"/>
    <w:rsid w:val="6FAC2527"/>
    <w:rsid w:val="6FBF525E"/>
    <w:rsid w:val="6FCA0F99"/>
    <w:rsid w:val="6FD11917"/>
    <w:rsid w:val="6FD26DE3"/>
    <w:rsid w:val="6FD528AE"/>
    <w:rsid w:val="6FE74E1B"/>
    <w:rsid w:val="6FF01A2A"/>
    <w:rsid w:val="6FFB0406"/>
    <w:rsid w:val="70074091"/>
    <w:rsid w:val="70124813"/>
    <w:rsid w:val="7016359D"/>
    <w:rsid w:val="702748FD"/>
    <w:rsid w:val="702B3724"/>
    <w:rsid w:val="70351877"/>
    <w:rsid w:val="703957EF"/>
    <w:rsid w:val="7045784A"/>
    <w:rsid w:val="704B62D2"/>
    <w:rsid w:val="704C7BCB"/>
    <w:rsid w:val="705C606B"/>
    <w:rsid w:val="706708A1"/>
    <w:rsid w:val="707F7309"/>
    <w:rsid w:val="70872C41"/>
    <w:rsid w:val="709426F4"/>
    <w:rsid w:val="709F1057"/>
    <w:rsid w:val="70A9168B"/>
    <w:rsid w:val="70AA0BCC"/>
    <w:rsid w:val="70AB4EE8"/>
    <w:rsid w:val="70BF6AD0"/>
    <w:rsid w:val="70C04E4A"/>
    <w:rsid w:val="70C549AB"/>
    <w:rsid w:val="70DF7AD4"/>
    <w:rsid w:val="70E0708A"/>
    <w:rsid w:val="70EF636C"/>
    <w:rsid w:val="71123738"/>
    <w:rsid w:val="712A749B"/>
    <w:rsid w:val="713E263B"/>
    <w:rsid w:val="71407F91"/>
    <w:rsid w:val="71461B15"/>
    <w:rsid w:val="716006DB"/>
    <w:rsid w:val="717202BF"/>
    <w:rsid w:val="717331B6"/>
    <w:rsid w:val="71782312"/>
    <w:rsid w:val="71802534"/>
    <w:rsid w:val="71845216"/>
    <w:rsid w:val="71874FB0"/>
    <w:rsid w:val="718E1437"/>
    <w:rsid w:val="719012DB"/>
    <w:rsid w:val="71A02F71"/>
    <w:rsid w:val="71C91228"/>
    <w:rsid w:val="71CC1CFA"/>
    <w:rsid w:val="71CC3DA8"/>
    <w:rsid w:val="71D14840"/>
    <w:rsid w:val="71D711C3"/>
    <w:rsid w:val="71E6294E"/>
    <w:rsid w:val="71FB1A9C"/>
    <w:rsid w:val="72016658"/>
    <w:rsid w:val="720D0148"/>
    <w:rsid w:val="72194B2E"/>
    <w:rsid w:val="721E5FBA"/>
    <w:rsid w:val="72207F84"/>
    <w:rsid w:val="72272CE6"/>
    <w:rsid w:val="72283B36"/>
    <w:rsid w:val="723033D4"/>
    <w:rsid w:val="72314DA0"/>
    <w:rsid w:val="723C689E"/>
    <w:rsid w:val="724975C0"/>
    <w:rsid w:val="7254376E"/>
    <w:rsid w:val="725D7152"/>
    <w:rsid w:val="72645445"/>
    <w:rsid w:val="7269457E"/>
    <w:rsid w:val="726B64BE"/>
    <w:rsid w:val="72747071"/>
    <w:rsid w:val="72780975"/>
    <w:rsid w:val="72832AB8"/>
    <w:rsid w:val="728A4468"/>
    <w:rsid w:val="728B4B4E"/>
    <w:rsid w:val="7290490C"/>
    <w:rsid w:val="72924C27"/>
    <w:rsid w:val="729E415B"/>
    <w:rsid w:val="72A024AA"/>
    <w:rsid w:val="72A47FCA"/>
    <w:rsid w:val="72B102DA"/>
    <w:rsid w:val="72B15C6E"/>
    <w:rsid w:val="72B4351B"/>
    <w:rsid w:val="72B901BD"/>
    <w:rsid w:val="72C558F0"/>
    <w:rsid w:val="72CA074B"/>
    <w:rsid w:val="72D22768"/>
    <w:rsid w:val="72D45F66"/>
    <w:rsid w:val="72DF2591"/>
    <w:rsid w:val="72E26A70"/>
    <w:rsid w:val="72EE7124"/>
    <w:rsid w:val="72F25CAF"/>
    <w:rsid w:val="72F5198C"/>
    <w:rsid w:val="7302318A"/>
    <w:rsid w:val="730F1037"/>
    <w:rsid w:val="73130220"/>
    <w:rsid w:val="731B1D78"/>
    <w:rsid w:val="732A3862"/>
    <w:rsid w:val="733340B1"/>
    <w:rsid w:val="73517931"/>
    <w:rsid w:val="73617C79"/>
    <w:rsid w:val="73650E8C"/>
    <w:rsid w:val="73804895"/>
    <w:rsid w:val="73804EDA"/>
    <w:rsid w:val="738A706E"/>
    <w:rsid w:val="73AF1454"/>
    <w:rsid w:val="73B551B4"/>
    <w:rsid w:val="73B72C3D"/>
    <w:rsid w:val="73B85B6A"/>
    <w:rsid w:val="73D22A68"/>
    <w:rsid w:val="73D9513D"/>
    <w:rsid w:val="73DE0E8B"/>
    <w:rsid w:val="73E25F6B"/>
    <w:rsid w:val="73F25289"/>
    <w:rsid w:val="73F50ED4"/>
    <w:rsid w:val="73FD1F94"/>
    <w:rsid w:val="74065BF4"/>
    <w:rsid w:val="740F7452"/>
    <w:rsid w:val="74112642"/>
    <w:rsid w:val="74137741"/>
    <w:rsid w:val="741527F4"/>
    <w:rsid w:val="741B24B6"/>
    <w:rsid w:val="741F6939"/>
    <w:rsid w:val="74250AD9"/>
    <w:rsid w:val="74261AA0"/>
    <w:rsid w:val="74367F9A"/>
    <w:rsid w:val="74377E02"/>
    <w:rsid w:val="7440552B"/>
    <w:rsid w:val="74457D26"/>
    <w:rsid w:val="744D7B2C"/>
    <w:rsid w:val="744E575C"/>
    <w:rsid w:val="74560531"/>
    <w:rsid w:val="745B40EF"/>
    <w:rsid w:val="746C4805"/>
    <w:rsid w:val="747E4B93"/>
    <w:rsid w:val="7485580D"/>
    <w:rsid w:val="74891383"/>
    <w:rsid w:val="748D32C7"/>
    <w:rsid w:val="748F1DC0"/>
    <w:rsid w:val="74901773"/>
    <w:rsid w:val="749470B9"/>
    <w:rsid w:val="749D0945"/>
    <w:rsid w:val="74A716F7"/>
    <w:rsid w:val="74B30711"/>
    <w:rsid w:val="74C1742F"/>
    <w:rsid w:val="74C21D7A"/>
    <w:rsid w:val="74CD00C6"/>
    <w:rsid w:val="74DA2F09"/>
    <w:rsid w:val="74E7666D"/>
    <w:rsid w:val="74FF3F52"/>
    <w:rsid w:val="75034532"/>
    <w:rsid w:val="75091547"/>
    <w:rsid w:val="751C0CC1"/>
    <w:rsid w:val="752E4E36"/>
    <w:rsid w:val="75333240"/>
    <w:rsid w:val="753C2335"/>
    <w:rsid w:val="753D327B"/>
    <w:rsid w:val="753D3FCB"/>
    <w:rsid w:val="755C214B"/>
    <w:rsid w:val="75701FC6"/>
    <w:rsid w:val="75757AE8"/>
    <w:rsid w:val="757C086D"/>
    <w:rsid w:val="757F1702"/>
    <w:rsid w:val="757F73DB"/>
    <w:rsid w:val="75804A36"/>
    <w:rsid w:val="75850A11"/>
    <w:rsid w:val="758551DD"/>
    <w:rsid w:val="7587156E"/>
    <w:rsid w:val="758C0209"/>
    <w:rsid w:val="75930F2A"/>
    <w:rsid w:val="759512AD"/>
    <w:rsid w:val="759845BE"/>
    <w:rsid w:val="759D22B8"/>
    <w:rsid w:val="75A5486A"/>
    <w:rsid w:val="75A829F5"/>
    <w:rsid w:val="75B02134"/>
    <w:rsid w:val="75B24F32"/>
    <w:rsid w:val="75B87975"/>
    <w:rsid w:val="75D76591"/>
    <w:rsid w:val="75E20E46"/>
    <w:rsid w:val="75E5622F"/>
    <w:rsid w:val="75EF20B3"/>
    <w:rsid w:val="75F102AA"/>
    <w:rsid w:val="75F43634"/>
    <w:rsid w:val="75F579B5"/>
    <w:rsid w:val="75FC147B"/>
    <w:rsid w:val="76007719"/>
    <w:rsid w:val="76123D5E"/>
    <w:rsid w:val="76132823"/>
    <w:rsid w:val="761A40E1"/>
    <w:rsid w:val="761D3CE2"/>
    <w:rsid w:val="76206FD8"/>
    <w:rsid w:val="76217D3F"/>
    <w:rsid w:val="76224E2B"/>
    <w:rsid w:val="76235875"/>
    <w:rsid w:val="762D6C3F"/>
    <w:rsid w:val="76361A99"/>
    <w:rsid w:val="76405339"/>
    <w:rsid w:val="76434758"/>
    <w:rsid w:val="76565341"/>
    <w:rsid w:val="765834FB"/>
    <w:rsid w:val="765B1240"/>
    <w:rsid w:val="765C05F9"/>
    <w:rsid w:val="765C4CA7"/>
    <w:rsid w:val="7662420C"/>
    <w:rsid w:val="76633BD0"/>
    <w:rsid w:val="76662CE9"/>
    <w:rsid w:val="76704F0D"/>
    <w:rsid w:val="76773EA4"/>
    <w:rsid w:val="767B16BB"/>
    <w:rsid w:val="767D0282"/>
    <w:rsid w:val="76872EE8"/>
    <w:rsid w:val="76956BE2"/>
    <w:rsid w:val="769E2517"/>
    <w:rsid w:val="76B83AB6"/>
    <w:rsid w:val="76B86C49"/>
    <w:rsid w:val="76BE461C"/>
    <w:rsid w:val="76CB0952"/>
    <w:rsid w:val="76CE1B13"/>
    <w:rsid w:val="76D1082B"/>
    <w:rsid w:val="76F9774F"/>
    <w:rsid w:val="770C542B"/>
    <w:rsid w:val="770F2115"/>
    <w:rsid w:val="77162BA0"/>
    <w:rsid w:val="772813B5"/>
    <w:rsid w:val="77292BEF"/>
    <w:rsid w:val="772B10B5"/>
    <w:rsid w:val="773012B8"/>
    <w:rsid w:val="77336B40"/>
    <w:rsid w:val="77437EDD"/>
    <w:rsid w:val="775201FE"/>
    <w:rsid w:val="775E317E"/>
    <w:rsid w:val="7760310B"/>
    <w:rsid w:val="77676780"/>
    <w:rsid w:val="77803376"/>
    <w:rsid w:val="77805A01"/>
    <w:rsid w:val="77914195"/>
    <w:rsid w:val="779C1023"/>
    <w:rsid w:val="77A30DFD"/>
    <w:rsid w:val="77AB046C"/>
    <w:rsid w:val="77AD185B"/>
    <w:rsid w:val="77B023B6"/>
    <w:rsid w:val="77B243E7"/>
    <w:rsid w:val="77BA0140"/>
    <w:rsid w:val="77BB2BAF"/>
    <w:rsid w:val="77C223A2"/>
    <w:rsid w:val="77C521AE"/>
    <w:rsid w:val="77C970F3"/>
    <w:rsid w:val="77CA4372"/>
    <w:rsid w:val="77CB1E7A"/>
    <w:rsid w:val="77D73095"/>
    <w:rsid w:val="77FA3B5C"/>
    <w:rsid w:val="78015FAB"/>
    <w:rsid w:val="7802271B"/>
    <w:rsid w:val="78041330"/>
    <w:rsid w:val="781F2121"/>
    <w:rsid w:val="781F67B1"/>
    <w:rsid w:val="782417B2"/>
    <w:rsid w:val="782908E8"/>
    <w:rsid w:val="78360102"/>
    <w:rsid w:val="783B110F"/>
    <w:rsid w:val="783C54C1"/>
    <w:rsid w:val="783F0F53"/>
    <w:rsid w:val="784139CE"/>
    <w:rsid w:val="78475CA8"/>
    <w:rsid w:val="784C58FE"/>
    <w:rsid w:val="784C5E87"/>
    <w:rsid w:val="78501E6F"/>
    <w:rsid w:val="785638C1"/>
    <w:rsid w:val="786A1CB9"/>
    <w:rsid w:val="787A3A58"/>
    <w:rsid w:val="787D268B"/>
    <w:rsid w:val="787F1F88"/>
    <w:rsid w:val="7896056D"/>
    <w:rsid w:val="789C500B"/>
    <w:rsid w:val="78A44AF9"/>
    <w:rsid w:val="78AE0EB0"/>
    <w:rsid w:val="78BC4FA4"/>
    <w:rsid w:val="78C24E38"/>
    <w:rsid w:val="78D20C3C"/>
    <w:rsid w:val="78D625B2"/>
    <w:rsid w:val="78DE07EB"/>
    <w:rsid w:val="78E26C10"/>
    <w:rsid w:val="78ED7872"/>
    <w:rsid w:val="78F1608B"/>
    <w:rsid w:val="78FC7AE8"/>
    <w:rsid w:val="78FD5E38"/>
    <w:rsid w:val="79032E47"/>
    <w:rsid w:val="7917402D"/>
    <w:rsid w:val="791F3D17"/>
    <w:rsid w:val="792B2646"/>
    <w:rsid w:val="79303C90"/>
    <w:rsid w:val="79335632"/>
    <w:rsid w:val="793823B7"/>
    <w:rsid w:val="793E54ED"/>
    <w:rsid w:val="793F1F59"/>
    <w:rsid w:val="793F4EB7"/>
    <w:rsid w:val="794127F8"/>
    <w:rsid w:val="794400BD"/>
    <w:rsid w:val="79485A24"/>
    <w:rsid w:val="794F06EA"/>
    <w:rsid w:val="79532DAB"/>
    <w:rsid w:val="795368A6"/>
    <w:rsid w:val="795E624A"/>
    <w:rsid w:val="79601281"/>
    <w:rsid w:val="796C00E0"/>
    <w:rsid w:val="796D6F33"/>
    <w:rsid w:val="797314BE"/>
    <w:rsid w:val="79737A36"/>
    <w:rsid w:val="79761A69"/>
    <w:rsid w:val="797862DB"/>
    <w:rsid w:val="797B0E20"/>
    <w:rsid w:val="79854F3B"/>
    <w:rsid w:val="79864455"/>
    <w:rsid w:val="79922A8A"/>
    <w:rsid w:val="7999084D"/>
    <w:rsid w:val="79B478E8"/>
    <w:rsid w:val="79B80E37"/>
    <w:rsid w:val="79BB3FD7"/>
    <w:rsid w:val="79C20C54"/>
    <w:rsid w:val="79D74407"/>
    <w:rsid w:val="79F558D2"/>
    <w:rsid w:val="79F86DF8"/>
    <w:rsid w:val="7A0052D3"/>
    <w:rsid w:val="7A05268C"/>
    <w:rsid w:val="7A0A28A9"/>
    <w:rsid w:val="7A0C139B"/>
    <w:rsid w:val="7A0D4339"/>
    <w:rsid w:val="7A1E119A"/>
    <w:rsid w:val="7A227EB8"/>
    <w:rsid w:val="7A2A404F"/>
    <w:rsid w:val="7A321AF4"/>
    <w:rsid w:val="7A3A3ECE"/>
    <w:rsid w:val="7A5E5467"/>
    <w:rsid w:val="7A6A7AA8"/>
    <w:rsid w:val="7A6B6119"/>
    <w:rsid w:val="7A70122C"/>
    <w:rsid w:val="7A7E0950"/>
    <w:rsid w:val="7A7F48DD"/>
    <w:rsid w:val="7A811B0F"/>
    <w:rsid w:val="7A814276"/>
    <w:rsid w:val="7A815268"/>
    <w:rsid w:val="7A9022D3"/>
    <w:rsid w:val="7AAA5456"/>
    <w:rsid w:val="7AAE5D90"/>
    <w:rsid w:val="7AC27D82"/>
    <w:rsid w:val="7ACA6BA0"/>
    <w:rsid w:val="7ACE005E"/>
    <w:rsid w:val="7AE200C0"/>
    <w:rsid w:val="7AE869CD"/>
    <w:rsid w:val="7AFF1C73"/>
    <w:rsid w:val="7B022882"/>
    <w:rsid w:val="7B061534"/>
    <w:rsid w:val="7B0737B3"/>
    <w:rsid w:val="7B27610E"/>
    <w:rsid w:val="7B2A631E"/>
    <w:rsid w:val="7B2B7D4E"/>
    <w:rsid w:val="7B2C2D56"/>
    <w:rsid w:val="7B2C6C04"/>
    <w:rsid w:val="7B3602D6"/>
    <w:rsid w:val="7B413193"/>
    <w:rsid w:val="7B472316"/>
    <w:rsid w:val="7B491543"/>
    <w:rsid w:val="7B4F5B04"/>
    <w:rsid w:val="7B591F8E"/>
    <w:rsid w:val="7B612AFF"/>
    <w:rsid w:val="7B625C70"/>
    <w:rsid w:val="7B7A444D"/>
    <w:rsid w:val="7B840CF6"/>
    <w:rsid w:val="7B8A16F8"/>
    <w:rsid w:val="7B8B0E1A"/>
    <w:rsid w:val="7B95314A"/>
    <w:rsid w:val="7BA16B18"/>
    <w:rsid w:val="7BAD6818"/>
    <w:rsid w:val="7BC00C98"/>
    <w:rsid w:val="7BC075EC"/>
    <w:rsid w:val="7BC11A9E"/>
    <w:rsid w:val="7BC20FE5"/>
    <w:rsid w:val="7BD25C6B"/>
    <w:rsid w:val="7BD37DCF"/>
    <w:rsid w:val="7BD42C02"/>
    <w:rsid w:val="7BD6789B"/>
    <w:rsid w:val="7BE10C07"/>
    <w:rsid w:val="7BF77374"/>
    <w:rsid w:val="7BFA399F"/>
    <w:rsid w:val="7BFD6082"/>
    <w:rsid w:val="7C01688A"/>
    <w:rsid w:val="7C092860"/>
    <w:rsid w:val="7C0F319A"/>
    <w:rsid w:val="7C161D7E"/>
    <w:rsid w:val="7C282E72"/>
    <w:rsid w:val="7C2869ED"/>
    <w:rsid w:val="7C293142"/>
    <w:rsid w:val="7C444C34"/>
    <w:rsid w:val="7C5E23BD"/>
    <w:rsid w:val="7C6D1911"/>
    <w:rsid w:val="7C732264"/>
    <w:rsid w:val="7C745B76"/>
    <w:rsid w:val="7C8022A4"/>
    <w:rsid w:val="7C8A2209"/>
    <w:rsid w:val="7C992514"/>
    <w:rsid w:val="7C9D0F17"/>
    <w:rsid w:val="7C9D7850"/>
    <w:rsid w:val="7CA17931"/>
    <w:rsid w:val="7CA949A1"/>
    <w:rsid w:val="7CB26FCE"/>
    <w:rsid w:val="7CB566D5"/>
    <w:rsid w:val="7CCC72D8"/>
    <w:rsid w:val="7CCF2D25"/>
    <w:rsid w:val="7CCF55B1"/>
    <w:rsid w:val="7CD4291E"/>
    <w:rsid w:val="7CE028C5"/>
    <w:rsid w:val="7CE858AB"/>
    <w:rsid w:val="7CF254A6"/>
    <w:rsid w:val="7CFC48E8"/>
    <w:rsid w:val="7D0542C2"/>
    <w:rsid w:val="7D086862"/>
    <w:rsid w:val="7D163441"/>
    <w:rsid w:val="7D2438A6"/>
    <w:rsid w:val="7D283684"/>
    <w:rsid w:val="7D2D048D"/>
    <w:rsid w:val="7D2E4372"/>
    <w:rsid w:val="7D3517CC"/>
    <w:rsid w:val="7D4904F0"/>
    <w:rsid w:val="7D4E1559"/>
    <w:rsid w:val="7D54727E"/>
    <w:rsid w:val="7D650914"/>
    <w:rsid w:val="7D673EBC"/>
    <w:rsid w:val="7D705D10"/>
    <w:rsid w:val="7D781A73"/>
    <w:rsid w:val="7D7B605B"/>
    <w:rsid w:val="7D7C7421"/>
    <w:rsid w:val="7D8145C5"/>
    <w:rsid w:val="7D931792"/>
    <w:rsid w:val="7D9D5587"/>
    <w:rsid w:val="7DA51012"/>
    <w:rsid w:val="7DAC4042"/>
    <w:rsid w:val="7DAF4C59"/>
    <w:rsid w:val="7DCC5E1D"/>
    <w:rsid w:val="7DCE3A9F"/>
    <w:rsid w:val="7DD0553E"/>
    <w:rsid w:val="7DE27E16"/>
    <w:rsid w:val="7DF50700"/>
    <w:rsid w:val="7E040A9B"/>
    <w:rsid w:val="7E0E0B22"/>
    <w:rsid w:val="7E0F4EE6"/>
    <w:rsid w:val="7E1172EE"/>
    <w:rsid w:val="7E1D690D"/>
    <w:rsid w:val="7E335DA5"/>
    <w:rsid w:val="7E3B226C"/>
    <w:rsid w:val="7E3C19F6"/>
    <w:rsid w:val="7E402C65"/>
    <w:rsid w:val="7E481DB2"/>
    <w:rsid w:val="7E5B72F5"/>
    <w:rsid w:val="7E637AC3"/>
    <w:rsid w:val="7E6B66DA"/>
    <w:rsid w:val="7E712358"/>
    <w:rsid w:val="7E7A610F"/>
    <w:rsid w:val="7E805DB3"/>
    <w:rsid w:val="7E910B19"/>
    <w:rsid w:val="7E920903"/>
    <w:rsid w:val="7E932601"/>
    <w:rsid w:val="7E9A13E9"/>
    <w:rsid w:val="7EB473BA"/>
    <w:rsid w:val="7EBF5B8E"/>
    <w:rsid w:val="7EC959CC"/>
    <w:rsid w:val="7ECA7722"/>
    <w:rsid w:val="7ED03FDC"/>
    <w:rsid w:val="7ED97B29"/>
    <w:rsid w:val="7EDC06F6"/>
    <w:rsid w:val="7EEC11CE"/>
    <w:rsid w:val="7EF56519"/>
    <w:rsid w:val="7EF64A80"/>
    <w:rsid w:val="7F00651A"/>
    <w:rsid w:val="7F0A064A"/>
    <w:rsid w:val="7F1D458E"/>
    <w:rsid w:val="7F253F6A"/>
    <w:rsid w:val="7F274BEC"/>
    <w:rsid w:val="7F446EA8"/>
    <w:rsid w:val="7F465986"/>
    <w:rsid w:val="7F4A758B"/>
    <w:rsid w:val="7F556DCF"/>
    <w:rsid w:val="7F772B83"/>
    <w:rsid w:val="7F86656B"/>
    <w:rsid w:val="7F8726F5"/>
    <w:rsid w:val="7F9A0839"/>
    <w:rsid w:val="7F9E213B"/>
    <w:rsid w:val="7FB07741"/>
    <w:rsid w:val="7FB16C6E"/>
    <w:rsid w:val="7FB92FFA"/>
    <w:rsid w:val="7FD2526D"/>
    <w:rsid w:val="7FD67E94"/>
    <w:rsid w:val="7FDA55B6"/>
    <w:rsid w:val="7FF5482C"/>
    <w:rsid w:val="7FFA4466"/>
    <w:rsid w:val="7FFB0EA2"/>
    <w:rsid w:val="7FFE00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053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locked="1" w:semiHidden="0" w:unhideWhenUsed="0"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qFormat="1"/>
    <w:lsdException w:name="toc 2" w:semiHidden="0" w:uiPriority="39" w:unhideWhenUsed="0" w:qFormat="1"/>
    <w:lsdException w:name="toc 3" w:semiHidden="0" w:uiPriority="39" w:unhideWhenUsed="0"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1"/>
    <w:lsdException w:name="Body Text" w:semiHidden="0" w:unhideWhenUsed="0" w:qFormat="1"/>
    <w:lsdException w:name="Body Text Indent" w:semiHidden="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semiHidden="0" w:unhideWhenUsed="0" w:qFormat="1"/>
    <w:lsdException w:name="Body Text First Indent 2" w:semiHidden="0" w:unhideWhenUsed="0" w:qFormat="1"/>
    <w:lsdException w:name="Note Heading" w:locked="1"/>
    <w:lsdException w:name="Body Text 2" w:locked="1"/>
    <w:lsdException w:name="Body Text 3" w:locked="1"/>
    <w:lsdException w:name="Body Text Indent 2" w:semiHidden="0" w:unhideWhenUsed="0" w:qFormat="1"/>
    <w:lsdException w:name="Body Text Indent 3" w:locked="1"/>
    <w:lsdException w:name="Block Text" w:locked="1"/>
    <w:lsdException w:name="Hyperlink" w:semiHidden="0" w:unhideWhenUsed="0" w:qFormat="1"/>
    <w:lsdException w:name="FollowedHyperlink" w:locked="1"/>
    <w:lsdException w:name="Strong" w:semiHidden="0" w:unhideWhenUsed="0" w:qFormat="1"/>
    <w:lsdException w:name="Emphasis" w:locked="1" w:semiHidden="0" w:uiPriority="20" w:unhideWhenUsed="0" w:qFormat="1"/>
    <w:lsdException w:name="Document Map" w:unhideWhenUsed="0" w:qFormat="1"/>
    <w:lsdException w:name="Plain Text" w:semiHidden="0" w:unhideWhenUsed="0" w:qFormat="1"/>
    <w:lsdException w:name="E-mail Signature" w:locked="1"/>
    <w:lsdException w:name="Normal (Web)"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locked="1" w:semiHidden="0" w:uiPriority="59"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580"/>
    <w:pPr>
      <w:widowControl w:val="0"/>
      <w:jc w:val="both"/>
    </w:pPr>
    <w:rPr>
      <w:rFonts w:ascii="Calibri" w:hAnsi="Calibri" w:cs="Calibri"/>
      <w:kern w:val="2"/>
      <w:sz w:val="21"/>
      <w:szCs w:val="21"/>
    </w:rPr>
  </w:style>
  <w:style w:type="paragraph" w:styleId="1">
    <w:name w:val="heading 1"/>
    <w:basedOn w:val="a"/>
    <w:next w:val="a"/>
    <w:link w:val="1Char"/>
    <w:uiPriority w:val="99"/>
    <w:qFormat/>
    <w:rsid w:val="00963580"/>
    <w:pPr>
      <w:keepNext/>
      <w:keepLines/>
      <w:spacing w:before="340" w:after="330" w:line="578" w:lineRule="auto"/>
      <w:outlineLvl w:val="0"/>
    </w:pPr>
    <w:rPr>
      <w:rFonts w:eastAsia="黑体"/>
      <w:b/>
      <w:bCs/>
      <w:kern w:val="44"/>
      <w:sz w:val="32"/>
      <w:szCs w:val="32"/>
    </w:rPr>
  </w:style>
  <w:style w:type="paragraph" w:styleId="2">
    <w:name w:val="heading 2"/>
    <w:basedOn w:val="a"/>
    <w:next w:val="a"/>
    <w:link w:val="2Char"/>
    <w:uiPriority w:val="99"/>
    <w:qFormat/>
    <w:rsid w:val="00963580"/>
    <w:pPr>
      <w:keepNext/>
      <w:keepLines/>
      <w:spacing w:before="260" w:after="260" w:line="416" w:lineRule="auto"/>
      <w:outlineLvl w:val="1"/>
    </w:pPr>
    <w:rPr>
      <w:rFonts w:ascii="Cambria" w:hAnsi="Cambria" w:cs="Cambria"/>
      <w:b/>
      <w:bCs/>
      <w:sz w:val="28"/>
      <w:szCs w:val="28"/>
    </w:rPr>
  </w:style>
  <w:style w:type="paragraph" w:styleId="3">
    <w:name w:val="heading 3"/>
    <w:basedOn w:val="a"/>
    <w:next w:val="a"/>
    <w:link w:val="3Char"/>
    <w:uiPriority w:val="99"/>
    <w:qFormat/>
    <w:rsid w:val="00963580"/>
    <w:pPr>
      <w:keepNext/>
      <w:keepLines/>
      <w:spacing w:before="260" w:after="260" w:line="416" w:lineRule="auto"/>
      <w:outlineLvl w:val="2"/>
    </w:pPr>
    <w:rPr>
      <w:b/>
      <w:bCs/>
      <w:sz w:val="32"/>
      <w:szCs w:val="32"/>
    </w:rPr>
  </w:style>
  <w:style w:type="paragraph" w:styleId="4">
    <w:name w:val="heading 4"/>
    <w:basedOn w:val="a"/>
    <w:next w:val="a"/>
    <w:link w:val="4Char"/>
    <w:uiPriority w:val="99"/>
    <w:qFormat/>
    <w:locked/>
    <w:rsid w:val="00963580"/>
    <w:pPr>
      <w:keepNext/>
      <w:keepLines/>
      <w:spacing w:before="280" w:after="290" w:line="376" w:lineRule="auto"/>
      <w:outlineLvl w:val="3"/>
    </w:pPr>
    <w:rPr>
      <w:rFonts w:ascii="Arial" w:eastAsia="黑体"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963580"/>
    <w:pPr>
      <w:shd w:val="clear" w:color="auto" w:fill="000080"/>
    </w:pPr>
  </w:style>
  <w:style w:type="paragraph" w:styleId="a4">
    <w:name w:val="Body Text"/>
    <w:basedOn w:val="a"/>
    <w:link w:val="Char0"/>
    <w:uiPriority w:val="99"/>
    <w:qFormat/>
    <w:rsid w:val="00963580"/>
    <w:pPr>
      <w:spacing w:after="120"/>
    </w:pPr>
  </w:style>
  <w:style w:type="paragraph" w:styleId="a5">
    <w:name w:val="Body Text Indent"/>
    <w:basedOn w:val="a"/>
    <w:link w:val="Char1"/>
    <w:uiPriority w:val="99"/>
    <w:qFormat/>
    <w:rsid w:val="00963580"/>
    <w:pPr>
      <w:spacing w:after="120"/>
      <w:ind w:leftChars="200" w:left="420"/>
    </w:pPr>
  </w:style>
  <w:style w:type="paragraph" w:styleId="30">
    <w:name w:val="toc 3"/>
    <w:basedOn w:val="a"/>
    <w:next w:val="a"/>
    <w:uiPriority w:val="39"/>
    <w:qFormat/>
    <w:rsid w:val="00963580"/>
    <w:pPr>
      <w:tabs>
        <w:tab w:val="right" w:leader="dot" w:pos="8494"/>
      </w:tabs>
      <w:ind w:leftChars="400" w:left="840"/>
    </w:pPr>
    <w:rPr>
      <w:b/>
      <w:bCs/>
      <w:kern w:val="0"/>
      <w:sz w:val="30"/>
      <w:szCs w:val="30"/>
    </w:rPr>
  </w:style>
  <w:style w:type="paragraph" w:styleId="a6">
    <w:name w:val="Plain Text"/>
    <w:basedOn w:val="a"/>
    <w:link w:val="Char2"/>
    <w:uiPriority w:val="99"/>
    <w:qFormat/>
    <w:rsid w:val="00963580"/>
    <w:rPr>
      <w:rFonts w:ascii="宋体" w:hAnsi="Courier New" w:cs="宋体"/>
    </w:rPr>
  </w:style>
  <w:style w:type="paragraph" w:styleId="20">
    <w:name w:val="Body Text Indent 2"/>
    <w:basedOn w:val="a"/>
    <w:link w:val="2Char0"/>
    <w:uiPriority w:val="99"/>
    <w:qFormat/>
    <w:rsid w:val="00963580"/>
    <w:pPr>
      <w:spacing w:after="120" w:line="480" w:lineRule="auto"/>
      <w:ind w:leftChars="200" w:left="420"/>
    </w:pPr>
  </w:style>
  <w:style w:type="paragraph" w:styleId="a7">
    <w:name w:val="Balloon Text"/>
    <w:basedOn w:val="a"/>
    <w:link w:val="Char3"/>
    <w:uiPriority w:val="99"/>
    <w:semiHidden/>
    <w:qFormat/>
    <w:rsid w:val="00963580"/>
    <w:rPr>
      <w:kern w:val="0"/>
      <w:sz w:val="18"/>
      <w:szCs w:val="18"/>
    </w:rPr>
  </w:style>
  <w:style w:type="paragraph" w:styleId="a8">
    <w:name w:val="footer"/>
    <w:basedOn w:val="a"/>
    <w:link w:val="Char4"/>
    <w:uiPriority w:val="99"/>
    <w:qFormat/>
    <w:rsid w:val="00963580"/>
    <w:pPr>
      <w:tabs>
        <w:tab w:val="center" w:pos="4153"/>
        <w:tab w:val="right" w:pos="8306"/>
      </w:tabs>
      <w:snapToGrid w:val="0"/>
      <w:jc w:val="left"/>
    </w:pPr>
    <w:rPr>
      <w:kern w:val="0"/>
      <w:sz w:val="18"/>
      <w:szCs w:val="18"/>
    </w:rPr>
  </w:style>
  <w:style w:type="paragraph" w:styleId="a9">
    <w:name w:val="header"/>
    <w:basedOn w:val="a"/>
    <w:link w:val="Char5"/>
    <w:uiPriority w:val="99"/>
    <w:qFormat/>
    <w:rsid w:val="00963580"/>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rsid w:val="00963580"/>
    <w:pPr>
      <w:tabs>
        <w:tab w:val="right" w:leader="dot" w:pos="9170"/>
      </w:tabs>
      <w:spacing w:before="120" w:after="120"/>
      <w:jc w:val="left"/>
    </w:pPr>
    <w:rPr>
      <w:rFonts w:ascii="宋体" w:hAnsi="宋体" w:cs="宋体"/>
      <w:b/>
      <w:bCs/>
      <w:caps/>
      <w:sz w:val="24"/>
      <w:szCs w:val="24"/>
    </w:rPr>
  </w:style>
  <w:style w:type="paragraph" w:styleId="aa">
    <w:name w:val="Subtitle"/>
    <w:basedOn w:val="a"/>
    <w:next w:val="a"/>
    <w:link w:val="Char6"/>
    <w:uiPriority w:val="99"/>
    <w:qFormat/>
    <w:rsid w:val="00963580"/>
    <w:pPr>
      <w:spacing w:before="240" w:after="60" w:line="312" w:lineRule="auto"/>
      <w:jc w:val="center"/>
      <w:outlineLvl w:val="1"/>
    </w:pPr>
    <w:rPr>
      <w:rFonts w:ascii="Cambria" w:hAnsi="Cambria" w:cs="Cambria"/>
      <w:b/>
      <w:bCs/>
      <w:kern w:val="28"/>
      <w:sz w:val="32"/>
      <w:szCs w:val="32"/>
    </w:rPr>
  </w:style>
  <w:style w:type="paragraph" w:styleId="21">
    <w:name w:val="toc 2"/>
    <w:basedOn w:val="a"/>
    <w:next w:val="a"/>
    <w:uiPriority w:val="39"/>
    <w:qFormat/>
    <w:rsid w:val="00963580"/>
    <w:pPr>
      <w:tabs>
        <w:tab w:val="right" w:leader="dot" w:pos="9170"/>
      </w:tabs>
      <w:spacing w:line="360" w:lineRule="auto"/>
      <w:ind w:left="210"/>
      <w:jc w:val="left"/>
    </w:pPr>
    <w:rPr>
      <w:rFonts w:ascii="宋体" w:hAnsi="宋体" w:cs="宋体"/>
      <w:b/>
      <w:bCs/>
      <w:smallCaps/>
      <w:color w:val="000000"/>
      <w:kern w:val="0"/>
      <w:sz w:val="30"/>
      <w:szCs w:val="30"/>
    </w:rPr>
  </w:style>
  <w:style w:type="paragraph" w:styleId="ab">
    <w:name w:val="Normal (Web)"/>
    <w:basedOn w:val="a"/>
    <w:uiPriority w:val="99"/>
    <w:qFormat/>
    <w:rsid w:val="00963580"/>
    <w:pPr>
      <w:widowControl/>
      <w:spacing w:before="100" w:beforeAutospacing="1" w:after="100" w:afterAutospacing="1"/>
      <w:jc w:val="left"/>
    </w:pPr>
    <w:rPr>
      <w:rFonts w:ascii="宋体" w:hAnsi="宋体" w:cs="宋体"/>
      <w:kern w:val="0"/>
      <w:sz w:val="24"/>
      <w:szCs w:val="24"/>
    </w:rPr>
  </w:style>
  <w:style w:type="paragraph" w:styleId="ac">
    <w:name w:val="Body Text First Indent"/>
    <w:basedOn w:val="a4"/>
    <w:link w:val="Char7"/>
    <w:uiPriority w:val="99"/>
    <w:qFormat/>
    <w:rsid w:val="00963580"/>
    <w:pPr>
      <w:ind w:firstLineChars="100" w:firstLine="420"/>
    </w:pPr>
  </w:style>
  <w:style w:type="paragraph" w:styleId="22">
    <w:name w:val="Body Text First Indent 2"/>
    <w:basedOn w:val="a5"/>
    <w:link w:val="2Char1"/>
    <w:uiPriority w:val="99"/>
    <w:qFormat/>
    <w:rsid w:val="00963580"/>
    <w:pPr>
      <w:ind w:firstLineChars="200" w:firstLine="420"/>
    </w:pPr>
  </w:style>
  <w:style w:type="character" w:styleId="ad">
    <w:name w:val="Strong"/>
    <w:basedOn w:val="a0"/>
    <w:uiPriority w:val="99"/>
    <w:qFormat/>
    <w:rsid w:val="00963580"/>
    <w:rPr>
      <w:b/>
      <w:bCs/>
    </w:rPr>
  </w:style>
  <w:style w:type="character" w:styleId="ae">
    <w:name w:val="Hyperlink"/>
    <w:basedOn w:val="a0"/>
    <w:uiPriority w:val="99"/>
    <w:qFormat/>
    <w:rsid w:val="00963580"/>
    <w:rPr>
      <w:color w:val="0000FF"/>
      <w:u w:val="single"/>
    </w:rPr>
  </w:style>
  <w:style w:type="character" w:customStyle="1" w:styleId="1Char">
    <w:name w:val="标题 1 Char"/>
    <w:basedOn w:val="a0"/>
    <w:link w:val="1"/>
    <w:uiPriority w:val="99"/>
    <w:qFormat/>
    <w:locked/>
    <w:rsid w:val="00963580"/>
    <w:rPr>
      <w:rFonts w:eastAsia="黑体"/>
      <w:b/>
      <w:bCs/>
      <w:kern w:val="44"/>
      <w:sz w:val="44"/>
      <w:szCs w:val="44"/>
    </w:rPr>
  </w:style>
  <w:style w:type="character" w:customStyle="1" w:styleId="2Char">
    <w:name w:val="标题 2 Char"/>
    <w:basedOn w:val="a0"/>
    <w:link w:val="2"/>
    <w:uiPriority w:val="99"/>
    <w:qFormat/>
    <w:locked/>
    <w:rsid w:val="00963580"/>
    <w:rPr>
      <w:rFonts w:ascii="Cambria" w:hAnsi="Cambria" w:cs="Cambria"/>
      <w:b/>
      <w:bCs/>
      <w:kern w:val="2"/>
      <w:sz w:val="32"/>
      <w:szCs w:val="32"/>
    </w:rPr>
  </w:style>
  <w:style w:type="character" w:customStyle="1" w:styleId="3Char">
    <w:name w:val="标题 3 Char"/>
    <w:basedOn w:val="a0"/>
    <w:link w:val="3"/>
    <w:uiPriority w:val="99"/>
    <w:semiHidden/>
    <w:qFormat/>
    <w:locked/>
    <w:rsid w:val="00963580"/>
    <w:rPr>
      <w:b/>
      <w:bCs/>
      <w:sz w:val="32"/>
      <w:szCs w:val="32"/>
    </w:rPr>
  </w:style>
  <w:style w:type="character" w:customStyle="1" w:styleId="4Char">
    <w:name w:val="标题 4 Char"/>
    <w:basedOn w:val="a0"/>
    <w:link w:val="4"/>
    <w:uiPriority w:val="99"/>
    <w:semiHidden/>
    <w:qFormat/>
    <w:locked/>
    <w:rsid w:val="00963580"/>
    <w:rPr>
      <w:rFonts w:ascii="Cambria" w:eastAsia="宋体" w:hAnsi="Cambria" w:cs="Cambria"/>
      <w:b/>
      <w:bCs/>
      <w:sz w:val="28"/>
      <w:szCs w:val="28"/>
    </w:rPr>
  </w:style>
  <w:style w:type="character" w:customStyle="1" w:styleId="Char0">
    <w:name w:val="正文文本 Char"/>
    <w:basedOn w:val="a0"/>
    <w:link w:val="a4"/>
    <w:uiPriority w:val="99"/>
    <w:semiHidden/>
    <w:qFormat/>
    <w:locked/>
    <w:rsid w:val="00963580"/>
    <w:rPr>
      <w:sz w:val="21"/>
      <w:szCs w:val="21"/>
    </w:rPr>
  </w:style>
  <w:style w:type="character" w:customStyle="1" w:styleId="Char7">
    <w:name w:val="正文首行缩进 Char"/>
    <w:basedOn w:val="Char0"/>
    <w:link w:val="ac"/>
    <w:uiPriority w:val="99"/>
    <w:semiHidden/>
    <w:qFormat/>
    <w:locked/>
    <w:rsid w:val="00963580"/>
  </w:style>
  <w:style w:type="character" w:customStyle="1" w:styleId="Char">
    <w:name w:val="文档结构图 Char"/>
    <w:basedOn w:val="a0"/>
    <w:link w:val="a3"/>
    <w:uiPriority w:val="99"/>
    <w:semiHidden/>
    <w:qFormat/>
    <w:locked/>
    <w:rsid w:val="00963580"/>
    <w:rPr>
      <w:rFonts w:ascii="Times New Roman" w:hAnsi="Times New Roman" w:cs="Times New Roman"/>
      <w:sz w:val="2"/>
      <w:szCs w:val="2"/>
    </w:rPr>
  </w:style>
  <w:style w:type="character" w:customStyle="1" w:styleId="Char1">
    <w:name w:val="正文文本缩进 Char"/>
    <w:basedOn w:val="a0"/>
    <w:link w:val="a5"/>
    <w:uiPriority w:val="99"/>
    <w:semiHidden/>
    <w:qFormat/>
    <w:locked/>
    <w:rsid w:val="00963580"/>
    <w:rPr>
      <w:sz w:val="21"/>
      <w:szCs w:val="21"/>
    </w:rPr>
  </w:style>
  <w:style w:type="character" w:customStyle="1" w:styleId="Char2">
    <w:name w:val="纯文本 Char"/>
    <w:basedOn w:val="a0"/>
    <w:link w:val="a6"/>
    <w:uiPriority w:val="99"/>
    <w:semiHidden/>
    <w:qFormat/>
    <w:locked/>
    <w:rsid w:val="00963580"/>
    <w:rPr>
      <w:rFonts w:ascii="宋体" w:hAnsi="Courier New" w:cs="宋体"/>
      <w:sz w:val="21"/>
      <w:szCs w:val="21"/>
    </w:rPr>
  </w:style>
  <w:style w:type="character" w:customStyle="1" w:styleId="2Char0">
    <w:name w:val="正文文本缩进 2 Char"/>
    <w:basedOn w:val="a0"/>
    <w:link w:val="20"/>
    <w:uiPriority w:val="99"/>
    <w:semiHidden/>
    <w:qFormat/>
    <w:locked/>
    <w:rsid w:val="00963580"/>
    <w:rPr>
      <w:sz w:val="21"/>
      <w:szCs w:val="21"/>
    </w:rPr>
  </w:style>
  <w:style w:type="character" w:customStyle="1" w:styleId="Char3">
    <w:name w:val="批注框文本 Char"/>
    <w:basedOn w:val="a0"/>
    <w:link w:val="a7"/>
    <w:uiPriority w:val="99"/>
    <w:semiHidden/>
    <w:qFormat/>
    <w:locked/>
    <w:rsid w:val="00963580"/>
    <w:rPr>
      <w:sz w:val="18"/>
      <w:szCs w:val="18"/>
    </w:rPr>
  </w:style>
  <w:style w:type="character" w:customStyle="1" w:styleId="Char4">
    <w:name w:val="页脚 Char"/>
    <w:basedOn w:val="a0"/>
    <w:link w:val="a8"/>
    <w:uiPriority w:val="99"/>
    <w:qFormat/>
    <w:locked/>
    <w:rsid w:val="00963580"/>
    <w:rPr>
      <w:sz w:val="18"/>
      <w:szCs w:val="18"/>
    </w:rPr>
  </w:style>
  <w:style w:type="character" w:customStyle="1" w:styleId="2Char1">
    <w:name w:val="正文首行缩进 2 Char"/>
    <w:basedOn w:val="Char1"/>
    <w:link w:val="22"/>
    <w:uiPriority w:val="99"/>
    <w:semiHidden/>
    <w:qFormat/>
    <w:locked/>
    <w:rsid w:val="00963580"/>
  </w:style>
  <w:style w:type="character" w:customStyle="1" w:styleId="Char5">
    <w:name w:val="页眉 Char"/>
    <w:basedOn w:val="a0"/>
    <w:link w:val="a9"/>
    <w:uiPriority w:val="99"/>
    <w:qFormat/>
    <w:locked/>
    <w:rsid w:val="00963580"/>
    <w:rPr>
      <w:sz w:val="18"/>
      <w:szCs w:val="18"/>
    </w:rPr>
  </w:style>
  <w:style w:type="character" w:customStyle="1" w:styleId="Char6">
    <w:name w:val="副标题 Char"/>
    <w:basedOn w:val="a0"/>
    <w:link w:val="aa"/>
    <w:uiPriority w:val="99"/>
    <w:qFormat/>
    <w:locked/>
    <w:rsid w:val="00963580"/>
    <w:rPr>
      <w:rFonts w:ascii="Cambria" w:hAnsi="Cambria" w:cs="Cambria"/>
      <w:b/>
      <w:bCs/>
      <w:kern w:val="28"/>
      <w:sz w:val="32"/>
      <w:szCs w:val="32"/>
    </w:rPr>
  </w:style>
  <w:style w:type="paragraph" w:customStyle="1" w:styleId="CharCharChar">
    <w:name w:val="Char Char Char"/>
    <w:basedOn w:val="a"/>
    <w:qFormat/>
    <w:rsid w:val="00963580"/>
    <w:pPr>
      <w:widowControl/>
      <w:spacing w:after="160" w:line="240" w:lineRule="exact"/>
      <w:jc w:val="left"/>
    </w:pPr>
    <w:rPr>
      <w:rFonts w:ascii="Verdana" w:hAnsi="Verdana" w:cs="Verdana"/>
      <w:kern w:val="0"/>
      <w:sz w:val="20"/>
      <w:szCs w:val="20"/>
      <w:lang w:eastAsia="en-US"/>
    </w:rPr>
  </w:style>
  <w:style w:type="paragraph" w:styleId="af">
    <w:name w:val="List Paragraph"/>
    <w:basedOn w:val="a"/>
    <w:uiPriority w:val="99"/>
    <w:unhideWhenUsed/>
    <w:qFormat/>
    <w:rsid w:val="00963580"/>
    <w:pPr>
      <w:ind w:firstLineChars="200" w:firstLine="420"/>
    </w:pPr>
  </w:style>
</w:styles>
</file>

<file path=word/webSettings.xml><?xml version="1.0" encoding="utf-8"?>
<w:webSettings xmlns:r="http://schemas.openxmlformats.org/officeDocument/2006/relationships" xmlns:w="http://schemas.openxmlformats.org/wordprocessingml/2006/main">
  <w:divs>
    <w:div w:id="30418989">
      <w:bodyDiv w:val="1"/>
      <w:marLeft w:val="0"/>
      <w:marRight w:val="0"/>
      <w:marTop w:val="0"/>
      <w:marBottom w:val="0"/>
      <w:divBdr>
        <w:top w:val="none" w:sz="0" w:space="0" w:color="auto"/>
        <w:left w:val="none" w:sz="0" w:space="0" w:color="auto"/>
        <w:bottom w:val="none" w:sz="0" w:space="0" w:color="auto"/>
        <w:right w:val="none" w:sz="0" w:space="0" w:color="auto"/>
      </w:divBdr>
    </w:div>
    <w:div w:id="53815336">
      <w:bodyDiv w:val="1"/>
      <w:marLeft w:val="0"/>
      <w:marRight w:val="0"/>
      <w:marTop w:val="0"/>
      <w:marBottom w:val="0"/>
      <w:divBdr>
        <w:top w:val="none" w:sz="0" w:space="0" w:color="auto"/>
        <w:left w:val="none" w:sz="0" w:space="0" w:color="auto"/>
        <w:bottom w:val="none" w:sz="0" w:space="0" w:color="auto"/>
        <w:right w:val="none" w:sz="0" w:space="0" w:color="auto"/>
      </w:divBdr>
    </w:div>
    <w:div w:id="56168937">
      <w:bodyDiv w:val="1"/>
      <w:marLeft w:val="0"/>
      <w:marRight w:val="0"/>
      <w:marTop w:val="0"/>
      <w:marBottom w:val="0"/>
      <w:divBdr>
        <w:top w:val="none" w:sz="0" w:space="0" w:color="auto"/>
        <w:left w:val="none" w:sz="0" w:space="0" w:color="auto"/>
        <w:bottom w:val="none" w:sz="0" w:space="0" w:color="auto"/>
        <w:right w:val="none" w:sz="0" w:space="0" w:color="auto"/>
      </w:divBdr>
    </w:div>
    <w:div w:id="62800435">
      <w:bodyDiv w:val="1"/>
      <w:marLeft w:val="0"/>
      <w:marRight w:val="0"/>
      <w:marTop w:val="0"/>
      <w:marBottom w:val="0"/>
      <w:divBdr>
        <w:top w:val="none" w:sz="0" w:space="0" w:color="auto"/>
        <w:left w:val="none" w:sz="0" w:space="0" w:color="auto"/>
        <w:bottom w:val="none" w:sz="0" w:space="0" w:color="auto"/>
        <w:right w:val="none" w:sz="0" w:space="0" w:color="auto"/>
      </w:divBdr>
    </w:div>
    <w:div w:id="76678450">
      <w:bodyDiv w:val="1"/>
      <w:marLeft w:val="0"/>
      <w:marRight w:val="0"/>
      <w:marTop w:val="0"/>
      <w:marBottom w:val="0"/>
      <w:divBdr>
        <w:top w:val="none" w:sz="0" w:space="0" w:color="auto"/>
        <w:left w:val="none" w:sz="0" w:space="0" w:color="auto"/>
        <w:bottom w:val="none" w:sz="0" w:space="0" w:color="auto"/>
        <w:right w:val="none" w:sz="0" w:space="0" w:color="auto"/>
      </w:divBdr>
    </w:div>
    <w:div w:id="167990650">
      <w:bodyDiv w:val="1"/>
      <w:marLeft w:val="0"/>
      <w:marRight w:val="0"/>
      <w:marTop w:val="0"/>
      <w:marBottom w:val="0"/>
      <w:divBdr>
        <w:top w:val="none" w:sz="0" w:space="0" w:color="auto"/>
        <w:left w:val="none" w:sz="0" w:space="0" w:color="auto"/>
        <w:bottom w:val="none" w:sz="0" w:space="0" w:color="auto"/>
        <w:right w:val="none" w:sz="0" w:space="0" w:color="auto"/>
      </w:divBdr>
    </w:div>
    <w:div w:id="173884941">
      <w:bodyDiv w:val="1"/>
      <w:marLeft w:val="0"/>
      <w:marRight w:val="0"/>
      <w:marTop w:val="0"/>
      <w:marBottom w:val="0"/>
      <w:divBdr>
        <w:top w:val="none" w:sz="0" w:space="0" w:color="auto"/>
        <w:left w:val="none" w:sz="0" w:space="0" w:color="auto"/>
        <w:bottom w:val="none" w:sz="0" w:space="0" w:color="auto"/>
        <w:right w:val="none" w:sz="0" w:space="0" w:color="auto"/>
      </w:divBdr>
    </w:div>
    <w:div w:id="177697090">
      <w:bodyDiv w:val="1"/>
      <w:marLeft w:val="0"/>
      <w:marRight w:val="0"/>
      <w:marTop w:val="0"/>
      <w:marBottom w:val="0"/>
      <w:divBdr>
        <w:top w:val="none" w:sz="0" w:space="0" w:color="auto"/>
        <w:left w:val="none" w:sz="0" w:space="0" w:color="auto"/>
        <w:bottom w:val="none" w:sz="0" w:space="0" w:color="auto"/>
        <w:right w:val="none" w:sz="0" w:space="0" w:color="auto"/>
      </w:divBdr>
    </w:div>
    <w:div w:id="182911359">
      <w:bodyDiv w:val="1"/>
      <w:marLeft w:val="0"/>
      <w:marRight w:val="0"/>
      <w:marTop w:val="0"/>
      <w:marBottom w:val="0"/>
      <w:divBdr>
        <w:top w:val="none" w:sz="0" w:space="0" w:color="auto"/>
        <w:left w:val="none" w:sz="0" w:space="0" w:color="auto"/>
        <w:bottom w:val="none" w:sz="0" w:space="0" w:color="auto"/>
        <w:right w:val="none" w:sz="0" w:space="0" w:color="auto"/>
      </w:divBdr>
    </w:div>
    <w:div w:id="194276005">
      <w:bodyDiv w:val="1"/>
      <w:marLeft w:val="0"/>
      <w:marRight w:val="0"/>
      <w:marTop w:val="0"/>
      <w:marBottom w:val="0"/>
      <w:divBdr>
        <w:top w:val="none" w:sz="0" w:space="0" w:color="auto"/>
        <w:left w:val="none" w:sz="0" w:space="0" w:color="auto"/>
        <w:bottom w:val="none" w:sz="0" w:space="0" w:color="auto"/>
        <w:right w:val="none" w:sz="0" w:space="0" w:color="auto"/>
      </w:divBdr>
    </w:div>
    <w:div w:id="238488818">
      <w:bodyDiv w:val="1"/>
      <w:marLeft w:val="0"/>
      <w:marRight w:val="0"/>
      <w:marTop w:val="0"/>
      <w:marBottom w:val="0"/>
      <w:divBdr>
        <w:top w:val="none" w:sz="0" w:space="0" w:color="auto"/>
        <w:left w:val="none" w:sz="0" w:space="0" w:color="auto"/>
        <w:bottom w:val="none" w:sz="0" w:space="0" w:color="auto"/>
        <w:right w:val="none" w:sz="0" w:space="0" w:color="auto"/>
      </w:divBdr>
    </w:div>
    <w:div w:id="251091199">
      <w:bodyDiv w:val="1"/>
      <w:marLeft w:val="0"/>
      <w:marRight w:val="0"/>
      <w:marTop w:val="0"/>
      <w:marBottom w:val="0"/>
      <w:divBdr>
        <w:top w:val="none" w:sz="0" w:space="0" w:color="auto"/>
        <w:left w:val="none" w:sz="0" w:space="0" w:color="auto"/>
        <w:bottom w:val="none" w:sz="0" w:space="0" w:color="auto"/>
        <w:right w:val="none" w:sz="0" w:space="0" w:color="auto"/>
      </w:divBdr>
    </w:div>
    <w:div w:id="254485519">
      <w:bodyDiv w:val="1"/>
      <w:marLeft w:val="0"/>
      <w:marRight w:val="0"/>
      <w:marTop w:val="0"/>
      <w:marBottom w:val="0"/>
      <w:divBdr>
        <w:top w:val="none" w:sz="0" w:space="0" w:color="auto"/>
        <w:left w:val="none" w:sz="0" w:space="0" w:color="auto"/>
        <w:bottom w:val="none" w:sz="0" w:space="0" w:color="auto"/>
        <w:right w:val="none" w:sz="0" w:space="0" w:color="auto"/>
      </w:divBdr>
    </w:div>
    <w:div w:id="260918143">
      <w:bodyDiv w:val="1"/>
      <w:marLeft w:val="0"/>
      <w:marRight w:val="0"/>
      <w:marTop w:val="0"/>
      <w:marBottom w:val="0"/>
      <w:divBdr>
        <w:top w:val="none" w:sz="0" w:space="0" w:color="auto"/>
        <w:left w:val="none" w:sz="0" w:space="0" w:color="auto"/>
        <w:bottom w:val="none" w:sz="0" w:space="0" w:color="auto"/>
        <w:right w:val="none" w:sz="0" w:space="0" w:color="auto"/>
      </w:divBdr>
    </w:div>
    <w:div w:id="264072783">
      <w:bodyDiv w:val="1"/>
      <w:marLeft w:val="0"/>
      <w:marRight w:val="0"/>
      <w:marTop w:val="0"/>
      <w:marBottom w:val="0"/>
      <w:divBdr>
        <w:top w:val="none" w:sz="0" w:space="0" w:color="auto"/>
        <w:left w:val="none" w:sz="0" w:space="0" w:color="auto"/>
        <w:bottom w:val="none" w:sz="0" w:space="0" w:color="auto"/>
        <w:right w:val="none" w:sz="0" w:space="0" w:color="auto"/>
      </w:divBdr>
    </w:div>
    <w:div w:id="277223145">
      <w:bodyDiv w:val="1"/>
      <w:marLeft w:val="0"/>
      <w:marRight w:val="0"/>
      <w:marTop w:val="0"/>
      <w:marBottom w:val="0"/>
      <w:divBdr>
        <w:top w:val="none" w:sz="0" w:space="0" w:color="auto"/>
        <w:left w:val="none" w:sz="0" w:space="0" w:color="auto"/>
        <w:bottom w:val="none" w:sz="0" w:space="0" w:color="auto"/>
        <w:right w:val="none" w:sz="0" w:space="0" w:color="auto"/>
      </w:divBdr>
    </w:div>
    <w:div w:id="304742966">
      <w:bodyDiv w:val="1"/>
      <w:marLeft w:val="0"/>
      <w:marRight w:val="0"/>
      <w:marTop w:val="0"/>
      <w:marBottom w:val="0"/>
      <w:divBdr>
        <w:top w:val="none" w:sz="0" w:space="0" w:color="auto"/>
        <w:left w:val="none" w:sz="0" w:space="0" w:color="auto"/>
        <w:bottom w:val="none" w:sz="0" w:space="0" w:color="auto"/>
        <w:right w:val="none" w:sz="0" w:space="0" w:color="auto"/>
      </w:divBdr>
    </w:div>
    <w:div w:id="309331508">
      <w:bodyDiv w:val="1"/>
      <w:marLeft w:val="0"/>
      <w:marRight w:val="0"/>
      <w:marTop w:val="0"/>
      <w:marBottom w:val="0"/>
      <w:divBdr>
        <w:top w:val="none" w:sz="0" w:space="0" w:color="auto"/>
        <w:left w:val="none" w:sz="0" w:space="0" w:color="auto"/>
        <w:bottom w:val="none" w:sz="0" w:space="0" w:color="auto"/>
        <w:right w:val="none" w:sz="0" w:space="0" w:color="auto"/>
      </w:divBdr>
    </w:div>
    <w:div w:id="313679203">
      <w:bodyDiv w:val="1"/>
      <w:marLeft w:val="0"/>
      <w:marRight w:val="0"/>
      <w:marTop w:val="0"/>
      <w:marBottom w:val="0"/>
      <w:divBdr>
        <w:top w:val="none" w:sz="0" w:space="0" w:color="auto"/>
        <w:left w:val="none" w:sz="0" w:space="0" w:color="auto"/>
        <w:bottom w:val="none" w:sz="0" w:space="0" w:color="auto"/>
        <w:right w:val="none" w:sz="0" w:space="0" w:color="auto"/>
      </w:divBdr>
    </w:div>
    <w:div w:id="356004733">
      <w:bodyDiv w:val="1"/>
      <w:marLeft w:val="0"/>
      <w:marRight w:val="0"/>
      <w:marTop w:val="0"/>
      <w:marBottom w:val="0"/>
      <w:divBdr>
        <w:top w:val="none" w:sz="0" w:space="0" w:color="auto"/>
        <w:left w:val="none" w:sz="0" w:space="0" w:color="auto"/>
        <w:bottom w:val="none" w:sz="0" w:space="0" w:color="auto"/>
        <w:right w:val="none" w:sz="0" w:space="0" w:color="auto"/>
      </w:divBdr>
    </w:div>
    <w:div w:id="367342039">
      <w:bodyDiv w:val="1"/>
      <w:marLeft w:val="0"/>
      <w:marRight w:val="0"/>
      <w:marTop w:val="0"/>
      <w:marBottom w:val="0"/>
      <w:divBdr>
        <w:top w:val="none" w:sz="0" w:space="0" w:color="auto"/>
        <w:left w:val="none" w:sz="0" w:space="0" w:color="auto"/>
        <w:bottom w:val="none" w:sz="0" w:space="0" w:color="auto"/>
        <w:right w:val="none" w:sz="0" w:space="0" w:color="auto"/>
      </w:divBdr>
    </w:div>
    <w:div w:id="385764953">
      <w:bodyDiv w:val="1"/>
      <w:marLeft w:val="0"/>
      <w:marRight w:val="0"/>
      <w:marTop w:val="0"/>
      <w:marBottom w:val="0"/>
      <w:divBdr>
        <w:top w:val="none" w:sz="0" w:space="0" w:color="auto"/>
        <w:left w:val="none" w:sz="0" w:space="0" w:color="auto"/>
        <w:bottom w:val="none" w:sz="0" w:space="0" w:color="auto"/>
        <w:right w:val="none" w:sz="0" w:space="0" w:color="auto"/>
      </w:divBdr>
    </w:div>
    <w:div w:id="397094978">
      <w:bodyDiv w:val="1"/>
      <w:marLeft w:val="0"/>
      <w:marRight w:val="0"/>
      <w:marTop w:val="0"/>
      <w:marBottom w:val="0"/>
      <w:divBdr>
        <w:top w:val="none" w:sz="0" w:space="0" w:color="auto"/>
        <w:left w:val="none" w:sz="0" w:space="0" w:color="auto"/>
        <w:bottom w:val="none" w:sz="0" w:space="0" w:color="auto"/>
        <w:right w:val="none" w:sz="0" w:space="0" w:color="auto"/>
      </w:divBdr>
    </w:div>
    <w:div w:id="433481680">
      <w:bodyDiv w:val="1"/>
      <w:marLeft w:val="0"/>
      <w:marRight w:val="0"/>
      <w:marTop w:val="0"/>
      <w:marBottom w:val="0"/>
      <w:divBdr>
        <w:top w:val="none" w:sz="0" w:space="0" w:color="auto"/>
        <w:left w:val="none" w:sz="0" w:space="0" w:color="auto"/>
        <w:bottom w:val="none" w:sz="0" w:space="0" w:color="auto"/>
        <w:right w:val="none" w:sz="0" w:space="0" w:color="auto"/>
      </w:divBdr>
    </w:div>
    <w:div w:id="454521219">
      <w:bodyDiv w:val="1"/>
      <w:marLeft w:val="0"/>
      <w:marRight w:val="0"/>
      <w:marTop w:val="0"/>
      <w:marBottom w:val="0"/>
      <w:divBdr>
        <w:top w:val="none" w:sz="0" w:space="0" w:color="auto"/>
        <w:left w:val="none" w:sz="0" w:space="0" w:color="auto"/>
        <w:bottom w:val="none" w:sz="0" w:space="0" w:color="auto"/>
        <w:right w:val="none" w:sz="0" w:space="0" w:color="auto"/>
      </w:divBdr>
    </w:div>
    <w:div w:id="458573943">
      <w:bodyDiv w:val="1"/>
      <w:marLeft w:val="0"/>
      <w:marRight w:val="0"/>
      <w:marTop w:val="0"/>
      <w:marBottom w:val="0"/>
      <w:divBdr>
        <w:top w:val="none" w:sz="0" w:space="0" w:color="auto"/>
        <w:left w:val="none" w:sz="0" w:space="0" w:color="auto"/>
        <w:bottom w:val="none" w:sz="0" w:space="0" w:color="auto"/>
        <w:right w:val="none" w:sz="0" w:space="0" w:color="auto"/>
      </w:divBdr>
    </w:div>
    <w:div w:id="459880811">
      <w:bodyDiv w:val="1"/>
      <w:marLeft w:val="0"/>
      <w:marRight w:val="0"/>
      <w:marTop w:val="0"/>
      <w:marBottom w:val="0"/>
      <w:divBdr>
        <w:top w:val="none" w:sz="0" w:space="0" w:color="auto"/>
        <w:left w:val="none" w:sz="0" w:space="0" w:color="auto"/>
        <w:bottom w:val="none" w:sz="0" w:space="0" w:color="auto"/>
        <w:right w:val="none" w:sz="0" w:space="0" w:color="auto"/>
      </w:divBdr>
    </w:div>
    <w:div w:id="460417293">
      <w:bodyDiv w:val="1"/>
      <w:marLeft w:val="0"/>
      <w:marRight w:val="0"/>
      <w:marTop w:val="0"/>
      <w:marBottom w:val="0"/>
      <w:divBdr>
        <w:top w:val="none" w:sz="0" w:space="0" w:color="auto"/>
        <w:left w:val="none" w:sz="0" w:space="0" w:color="auto"/>
        <w:bottom w:val="none" w:sz="0" w:space="0" w:color="auto"/>
        <w:right w:val="none" w:sz="0" w:space="0" w:color="auto"/>
      </w:divBdr>
    </w:div>
    <w:div w:id="508368153">
      <w:bodyDiv w:val="1"/>
      <w:marLeft w:val="0"/>
      <w:marRight w:val="0"/>
      <w:marTop w:val="0"/>
      <w:marBottom w:val="0"/>
      <w:divBdr>
        <w:top w:val="none" w:sz="0" w:space="0" w:color="auto"/>
        <w:left w:val="none" w:sz="0" w:space="0" w:color="auto"/>
        <w:bottom w:val="none" w:sz="0" w:space="0" w:color="auto"/>
        <w:right w:val="none" w:sz="0" w:space="0" w:color="auto"/>
      </w:divBdr>
    </w:div>
    <w:div w:id="574821570">
      <w:bodyDiv w:val="1"/>
      <w:marLeft w:val="0"/>
      <w:marRight w:val="0"/>
      <w:marTop w:val="0"/>
      <w:marBottom w:val="0"/>
      <w:divBdr>
        <w:top w:val="none" w:sz="0" w:space="0" w:color="auto"/>
        <w:left w:val="none" w:sz="0" w:space="0" w:color="auto"/>
        <w:bottom w:val="none" w:sz="0" w:space="0" w:color="auto"/>
        <w:right w:val="none" w:sz="0" w:space="0" w:color="auto"/>
      </w:divBdr>
    </w:div>
    <w:div w:id="576942752">
      <w:bodyDiv w:val="1"/>
      <w:marLeft w:val="0"/>
      <w:marRight w:val="0"/>
      <w:marTop w:val="0"/>
      <w:marBottom w:val="0"/>
      <w:divBdr>
        <w:top w:val="none" w:sz="0" w:space="0" w:color="auto"/>
        <w:left w:val="none" w:sz="0" w:space="0" w:color="auto"/>
        <w:bottom w:val="none" w:sz="0" w:space="0" w:color="auto"/>
        <w:right w:val="none" w:sz="0" w:space="0" w:color="auto"/>
      </w:divBdr>
    </w:div>
    <w:div w:id="581840650">
      <w:bodyDiv w:val="1"/>
      <w:marLeft w:val="0"/>
      <w:marRight w:val="0"/>
      <w:marTop w:val="0"/>
      <w:marBottom w:val="0"/>
      <w:divBdr>
        <w:top w:val="none" w:sz="0" w:space="0" w:color="auto"/>
        <w:left w:val="none" w:sz="0" w:space="0" w:color="auto"/>
        <w:bottom w:val="none" w:sz="0" w:space="0" w:color="auto"/>
        <w:right w:val="none" w:sz="0" w:space="0" w:color="auto"/>
      </w:divBdr>
    </w:div>
    <w:div w:id="597175344">
      <w:bodyDiv w:val="1"/>
      <w:marLeft w:val="0"/>
      <w:marRight w:val="0"/>
      <w:marTop w:val="0"/>
      <w:marBottom w:val="0"/>
      <w:divBdr>
        <w:top w:val="none" w:sz="0" w:space="0" w:color="auto"/>
        <w:left w:val="none" w:sz="0" w:space="0" w:color="auto"/>
        <w:bottom w:val="none" w:sz="0" w:space="0" w:color="auto"/>
        <w:right w:val="none" w:sz="0" w:space="0" w:color="auto"/>
      </w:divBdr>
    </w:div>
    <w:div w:id="614410764">
      <w:bodyDiv w:val="1"/>
      <w:marLeft w:val="0"/>
      <w:marRight w:val="0"/>
      <w:marTop w:val="0"/>
      <w:marBottom w:val="0"/>
      <w:divBdr>
        <w:top w:val="none" w:sz="0" w:space="0" w:color="auto"/>
        <w:left w:val="none" w:sz="0" w:space="0" w:color="auto"/>
        <w:bottom w:val="none" w:sz="0" w:space="0" w:color="auto"/>
        <w:right w:val="none" w:sz="0" w:space="0" w:color="auto"/>
      </w:divBdr>
    </w:div>
    <w:div w:id="627320144">
      <w:bodyDiv w:val="1"/>
      <w:marLeft w:val="0"/>
      <w:marRight w:val="0"/>
      <w:marTop w:val="0"/>
      <w:marBottom w:val="0"/>
      <w:divBdr>
        <w:top w:val="none" w:sz="0" w:space="0" w:color="auto"/>
        <w:left w:val="none" w:sz="0" w:space="0" w:color="auto"/>
        <w:bottom w:val="none" w:sz="0" w:space="0" w:color="auto"/>
        <w:right w:val="none" w:sz="0" w:space="0" w:color="auto"/>
      </w:divBdr>
    </w:div>
    <w:div w:id="629019282">
      <w:bodyDiv w:val="1"/>
      <w:marLeft w:val="0"/>
      <w:marRight w:val="0"/>
      <w:marTop w:val="0"/>
      <w:marBottom w:val="0"/>
      <w:divBdr>
        <w:top w:val="none" w:sz="0" w:space="0" w:color="auto"/>
        <w:left w:val="none" w:sz="0" w:space="0" w:color="auto"/>
        <w:bottom w:val="none" w:sz="0" w:space="0" w:color="auto"/>
        <w:right w:val="none" w:sz="0" w:space="0" w:color="auto"/>
      </w:divBdr>
    </w:div>
    <w:div w:id="630596326">
      <w:bodyDiv w:val="1"/>
      <w:marLeft w:val="0"/>
      <w:marRight w:val="0"/>
      <w:marTop w:val="0"/>
      <w:marBottom w:val="0"/>
      <w:divBdr>
        <w:top w:val="none" w:sz="0" w:space="0" w:color="auto"/>
        <w:left w:val="none" w:sz="0" w:space="0" w:color="auto"/>
        <w:bottom w:val="none" w:sz="0" w:space="0" w:color="auto"/>
        <w:right w:val="none" w:sz="0" w:space="0" w:color="auto"/>
      </w:divBdr>
    </w:div>
    <w:div w:id="651375679">
      <w:bodyDiv w:val="1"/>
      <w:marLeft w:val="0"/>
      <w:marRight w:val="0"/>
      <w:marTop w:val="0"/>
      <w:marBottom w:val="0"/>
      <w:divBdr>
        <w:top w:val="none" w:sz="0" w:space="0" w:color="auto"/>
        <w:left w:val="none" w:sz="0" w:space="0" w:color="auto"/>
        <w:bottom w:val="none" w:sz="0" w:space="0" w:color="auto"/>
        <w:right w:val="none" w:sz="0" w:space="0" w:color="auto"/>
      </w:divBdr>
    </w:div>
    <w:div w:id="668214722">
      <w:bodyDiv w:val="1"/>
      <w:marLeft w:val="0"/>
      <w:marRight w:val="0"/>
      <w:marTop w:val="0"/>
      <w:marBottom w:val="0"/>
      <w:divBdr>
        <w:top w:val="none" w:sz="0" w:space="0" w:color="auto"/>
        <w:left w:val="none" w:sz="0" w:space="0" w:color="auto"/>
        <w:bottom w:val="none" w:sz="0" w:space="0" w:color="auto"/>
        <w:right w:val="none" w:sz="0" w:space="0" w:color="auto"/>
      </w:divBdr>
    </w:div>
    <w:div w:id="684215617">
      <w:bodyDiv w:val="1"/>
      <w:marLeft w:val="0"/>
      <w:marRight w:val="0"/>
      <w:marTop w:val="0"/>
      <w:marBottom w:val="0"/>
      <w:divBdr>
        <w:top w:val="none" w:sz="0" w:space="0" w:color="auto"/>
        <w:left w:val="none" w:sz="0" w:space="0" w:color="auto"/>
        <w:bottom w:val="none" w:sz="0" w:space="0" w:color="auto"/>
        <w:right w:val="none" w:sz="0" w:space="0" w:color="auto"/>
      </w:divBdr>
    </w:div>
    <w:div w:id="721632289">
      <w:bodyDiv w:val="1"/>
      <w:marLeft w:val="0"/>
      <w:marRight w:val="0"/>
      <w:marTop w:val="0"/>
      <w:marBottom w:val="0"/>
      <w:divBdr>
        <w:top w:val="none" w:sz="0" w:space="0" w:color="auto"/>
        <w:left w:val="none" w:sz="0" w:space="0" w:color="auto"/>
        <w:bottom w:val="none" w:sz="0" w:space="0" w:color="auto"/>
        <w:right w:val="none" w:sz="0" w:space="0" w:color="auto"/>
      </w:divBdr>
    </w:div>
    <w:div w:id="724138488">
      <w:bodyDiv w:val="1"/>
      <w:marLeft w:val="0"/>
      <w:marRight w:val="0"/>
      <w:marTop w:val="0"/>
      <w:marBottom w:val="0"/>
      <w:divBdr>
        <w:top w:val="none" w:sz="0" w:space="0" w:color="auto"/>
        <w:left w:val="none" w:sz="0" w:space="0" w:color="auto"/>
        <w:bottom w:val="none" w:sz="0" w:space="0" w:color="auto"/>
        <w:right w:val="none" w:sz="0" w:space="0" w:color="auto"/>
      </w:divBdr>
    </w:div>
    <w:div w:id="731654837">
      <w:bodyDiv w:val="1"/>
      <w:marLeft w:val="0"/>
      <w:marRight w:val="0"/>
      <w:marTop w:val="0"/>
      <w:marBottom w:val="0"/>
      <w:divBdr>
        <w:top w:val="none" w:sz="0" w:space="0" w:color="auto"/>
        <w:left w:val="none" w:sz="0" w:space="0" w:color="auto"/>
        <w:bottom w:val="none" w:sz="0" w:space="0" w:color="auto"/>
        <w:right w:val="none" w:sz="0" w:space="0" w:color="auto"/>
      </w:divBdr>
    </w:div>
    <w:div w:id="754203253">
      <w:bodyDiv w:val="1"/>
      <w:marLeft w:val="0"/>
      <w:marRight w:val="0"/>
      <w:marTop w:val="0"/>
      <w:marBottom w:val="0"/>
      <w:divBdr>
        <w:top w:val="none" w:sz="0" w:space="0" w:color="auto"/>
        <w:left w:val="none" w:sz="0" w:space="0" w:color="auto"/>
        <w:bottom w:val="none" w:sz="0" w:space="0" w:color="auto"/>
        <w:right w:val="none" w:sz="0" w:space="0" w:color="auto"/>
      </w:divBdr>
    </w:div>
    <w:div w:id="777917985">
      <w:bodyDiv w:val="1"/>
      <w:marLeft w:val="0"/>
      <w:marRight w:val="0"/>
      <w:marTop w:val="0"/>
      <w:marBottom w:val="0"/>
      <w:divBdr>
        <w:top w:val="none" w:sz="0" w:space="0" w:color="auto"/>
        <w:left w:val="none" w:sz="0" w:space="0" w:color="auto"/>
        <w:bottom w:val="none" w:sz="0" w:space="0" w:color="auto"/>
        <w:right w:val="none" w:sz="0" w:space="0" w:color="auto"/>
      </w:divBdr>
    </w:div>
    <w:div w:id="785586876">
      <w:bodyDiv w:val="1"/>
      <w:marLeft w:val="0"/>
      <w:marRight w:val="0"/>
      <w:marTop w:val="0"/>
      <w:marBottom w:val="0"/>
      <w:divBdr>
        <w:top w:val="none" w:sz="0" w:space="0" w:color="auto"/>
        <w:left w:val="none" w:sz="0" w:space="0" w:color="auto"/>
        <w:bottom w:val="none" w:sz="0" w:space="0" w:color="auto"/>
        <w:right w:val="none" w:sz="0" w:space="0" w:color="auto"/>
      </w:divBdr>
    </w:div>
    <w:div w:id="834489709">
      <w:bodyDiv w:val="1"/>
      <w:marLeft w:val="0"/>
      <w:marRight w:val="0"/>
      <w:marTop w:val="0"/>
      <w:marBottom w:val="0"/>
      <w:divBdr>
        <w:top w:val="none" w:sz="0" w:space="0" w:color="auto"/>
        <w:left w:val="none" w:sz="0" w:space="0" w:color="auto"/>
        <w:bottom w:val="none" w:sz="0" w:space="0" w:color="auto"/>
        <w:right w:val="none" w:sz="0" w:space="0" w:color="auto"/>
      </w:divBdr>
    </w:div>
    <w:div w:id="887884029">
      <w:bodyDiv w:val="1"/>
      <w:marLeft w:val="0"/>
      <w:marRight w:val="0"/>
      <w:marTop w:val="0"/>
      <w:marBottom w:val="0"/>
      <w:divBdr>
        <w:top w:val="none" w:sz="0" w:space="0" w:color="auto"/>
        <w:left w:val="none" w:sz="0" w:space="0" w:color="auto"/>
        <w:bottom w:val="none" w:sz="0" w:space="0" w:color="auto"/>
        <w:right w:val="none" w:sz="0" w:space="0" w:color="auto"/>
      </w:divBdr>
    </w:div>
    <w:div w:id="889414216">
      <w:bodyDiv w:val="1"/>
      <w:marLeft w:val="0"/>
      <w:marRight w:val="0"/>
      <w:marTop w:val="0"/>
      <w:marBottom w:val="0"/>
      <w:divBdr>
        <w:top w:val="none" w:sz="0" w:space="0" w:color="auto"/>
        <w:left w:val="none" w:sz="0" w:space="0" w:color="auto"/>
        <w:bottom w:val="none" w:sz="0" w:space="0" w:color="auto"/>
        <w:right w:val="none" w:sz="0" w:space="0" w:color="auto"/>
      </w:divBdr>
    </w:div>
    <w:div w:id="895748002">
      <w:bodyDiv w:val="1"/>
      <w:marLeft w:val="0"/>
      <w:marRight w:val="0"/>
      <w:marTop w:val="0"/>
      <w:marBottom w:val="0"/>
      <w:divBdr>
        <w:top w:val="none" w:sz="0" w:space="0" w:color="auto"/>
        <w:left w:val="none" w:sz="0" w:space="0" w:color="auto"/>
        <w:bottom w:val="none" w:sz="0" w:space="0" w:color="auto"/>
        <w:right w:val="none" w:sz="0" w:space="0" w:color="auto"/>
      </w:divBdr>
    </w:div>
    <w:div w:id="902909337">
      <w:bodyDiv w:val="1"/>
      <w:marLeft w:val="0"/>
      <w:marRight w:val="0"/>
      <w:marTop w:val="0"/>
      <w:marBottom w:val="0"/>
      <w:divBdr>
        <w:top w:val="none" w:sz="0" w:space="0" w:color="auto"/>
        <w:left w:val="none" w:sz="0" w:space="0" w:color="auto"/>
        <w:bottom w:val="none" w:sz="0" w:space="0" w:color="auto"/>
        <w:right w:val="none" w:sz="0" w:space="0" w:color="auto"/>
      </w:divBdr>
    </w:div>
    <w:div w:id="909118443">
      <w:bodyDiv w:val="1"/>
      <w:marLeft w:val="0"/>
      <w:marRight w:val="0"/>
      <w:marTop w:val="0"/>
      <w:marBottom w:val="0"/>
      <w:divBdr>
        <w:top w:val="none" w:sz="0" w:space="0" w:color="auto"/>
        <w:left w:val="none" w:sz="0" w:space="0" w:color="auto"/>
        <w:bottom w:val="none" w:sz="0" w:space="0" w:color="auto"/>
        <w:right w:val="none" w:sz="0" w:space="0" w:color="auto"/>
      </w:divBdr>
    </w:div>
    <w:div w:id="920599322">
      <w:bodyDiv w:val="1"/>
      <w:marLeft w:val="0"/>
      <w:marRight w:val="0"/>
      <w:marTop w:val="0"/>
      <w:marBottom w:val="0"/>
      <w:divBdr>
        <w:top w:val="none" w:sz="0" w:space="0" w:color="auto"/>
        <w:left w:val="none" w:sz="0" w:space="0" w:color="auto"/>
        <w:bottom w:val="none" w:sz="0" w:space="0" w:color="auto"/>
        <w:right w:val="none" w:sz="0" w:space="0" w:color="auto"/>
      </w:divBdr>
    </w:div>
    <w:div w:id="924925520">
      <w:bodyDiv w:val="1"/>
      <w:marLeft w:val="0"/>
      <w:marRight w:val="0"/>
      <w:marTop w:val="0"/>
      <w:marBottom w:val="0"/>
      <w:divBdr>
        <w:top w:val="none" w:sz="0" w:space="0" w:color="auto"/>
        <w:left w:val="none" w:sz="0" w:space="0" w:color="auto"/>
        <w:bottom w:val="none" w:sz="0" w:space="0" w:color="auto"/>
        <w:right w:val="none" w:sz="0" w:space="0" w:color="auto"/>
      </w:divBdr>
    </w:div>
    <w:div w:id="928077699">
      <w:bodyDiv w:val="1"/>
      <w:marLeft w:val="0"/>
      <w:marRight w:val="0"/>
      <w:marTop w:val="0"/>
      <w:marBottom w:val="0"/>
      <w:divBdr>
        <w:top w:val="none" w:sz="0" w:space="0" w:color="auto"/>
        <w:left w:val="none" w:sz="0" w:space="0" w:color="auto"/>
        <w:bottom w:val="none" w:sz="0" w:space="0" w:color="auto"/>
        <w:right w:val="none" w:sz="0" w:space="0" w:color="auto"/>
      </w:divBdr>
    </w:div>
    <w:div w:id="941179853">
      <w:bodyDiv w:val="1"/>
      <w:marLeft w:val="0"/>
      <w:marRight w:val="0"/>
      <w:marTop w:val="0"/>
      <w:marBottom w:val="0"/>
      <w:divBdr>
        <w:top w:val="none" w:sz="0" w:space="0" w:color="auto"/>
        <w:left w:val="none" w:sz="0" w:space="0" w:color="auto"/>
        <w:bottom w:val="none" w:sz="0" w:space="0" w:color="auto"/>
        <w:right w:val="none" w:sz="0" w:space="0" w:color="auto"/>
      </w:divBdr>
    </w:div>
    <w:div w:id="950747681">
      <w:bodyDiv w:val="1"/>
      <w:marLeft w:val="0"/>
      <w:marRight w:val="0"/>
      <w:marTop w:val="0"/>
      <w:marBottom w:val="0"/>
      <w:divBdr>
        <w:top w:val="none" w:sz="0" w:space="0" w:color="auto"/>
        <w:left w:val="none" w:sz="0" w:space="0" w:color="auto"/>
        <w:bottom w:val="none" w:sz="0" w:space="0" w:color="auto"/>
        <w:right w:val="none" w:sz="0" w:space="0" w:color="auto"/>
      </w:divBdr>
    </w:div>
    <w:div w:id="971397870">
      <w:bodyDiv w:val="1"/>
      <w:marLeft w:val="0"/>
      <w:marRight w:val="0"/>
      <w:marTop w:val="0"/>
      <w:marBottom w:val="0"/>
      <w:divBdr>
        <w:top w:val="none" w:sz="0" w:space="0" w:color="auto"/>
        <w:left w:val="none" w:sz="0" w:space="0" w:color="auto"/>
        <w:bottom w:val="none" w:sz="0" w:space="0" w:color="auto"/>
        <w:right w:val="none" w:sz="0" w:space="0" w:color="auto"/>
      </w:divBdr>
    </w:div>
    <w:div w:id="1017385844">
      <w:bodyDiv w:val="1"/>
      <w:marLeft w:val="0"/>
      <w:marRight w:val="0"/>
      <w:marTop w:val="0"/>
      <w:marBottom w:val="0"/>
      <w:divBdr>
        <w:top w:val="none" w:sz="0" w:space="0" w:color="auto"/>
        <w:left w:val="none" w:sz="0" w:space="0" w:color="auto"/>
        <w:bottom w:val="none" w:sz="0" w:space="0" w:color="auto"/>
        <w:right w:val="none" w:sz="0" w:space="0" w:color="auto"/>
      </w:divBdr>
    </w:div>
    <w:div w:id="1017846736">
      <w:bodyDiv w:val="1"/>
      <w:marLeft w:val="0"/>
      <w:marRight w:val="0"/>
      <w:marTop w:val="0"/>
      <w:marBottom w:val="0"/>
      <w:divBdr>
        <w:top w:val="none" w:sz="0" w:space="0" w:color="auto"/>
        <w:left w:val="none" w:sz="0" w:space="0" w:color="auto"/>
        <w:bottom w:val="none" w:sz="0" w:space="0" w:color="auto"/>
        <w:right w:val="none" w:sz="0" w:space="0" w:color="auto"/>
      </w:divBdr>
    </w:div>
    <w:div w:id="1026755161">
      <w:bodyDiv w:val="1"/>
      <w:marLeft w:val="0"/>
      <w:marRight w:val="0"/>
      <w:marTop w:val="0"/>
      <w:marBottom w:val="0"/>
      <w:divBdr>
        <w:top w:val="none" w:sz="0" w:space="0" w:color="auto"/>
        <w:left w:val="none" w:sz="0" w:space="0" w:color="auto"/>
        <w:bottom w:val="none" w:sz="0" w:space="0" w:color="auto"/>
        <w:right w:val="none" w:sz="0" w:space="0" w:color="auto"/>
      </w:divBdr>
    </w:div>
    <w:div w:id="1046293355">
      <w:bodyDiv w:val="1"/>
      <w:marLeft w:val="0"/>
      <w:marRight w:val="0"/>
      <w:marTop w:val="0"/>
      <w:marBottom w:val="0"/>
      <w:divBdr>
        <w:top w:val="none" w:sz="0" w:space="0" w:color="auto"/>
        <w:left w:val="none" w:sz="0" w:space="0" w:color="auto"/>
        <w:bottom w:val="none" w:sz="0" w:space="0" w:color="auto"/>
        <w:right w:val="none" w:sz="0" w:space="0" w:color="auto"/>
      </w:divBdr>
    </w:div>
    <w:div w:id="1052534710">
      <w:bodyDiv w:val="1"/>
      <w:marLeft w:val="0"/>
      <w:marRight w:val="0"/>
      <w:marTop w:val="0"/>
      <w:marBottom w:val="0"/>
      <w:divBdr>
        <w:top w:val="none" w:sz="0" w:space="0" w:color="auto"/>
        <w:left w:val="none" w:sz="0" w:space="0" w:color="auto"/>
        <w:bottom w:val="none" w:sz="0" w:space="0" w:color="auto"/>
        <w:right w:val="none" w:sz="0" w:space="0" w:color="auto"/>
      </w:divBdr>
    </w:div>
    <w:div w:id="1052536824">
      <w:bodyDiv w:val="1"/>
      <w:marLeft w:val="0"/>
      <w:marRight w:val="0"/>
      <w:marTop w:val="0"/>
      <w:marBottom w:val="0"/>
      <w:divBdr>
        <w:top w:val="none" w:sz="0" w:space="0" w:color="auto"/>
        <w:left w:val="none" w:sz="0" w:space="0" w:color="auto"/>
        <w:bottom w:val="none" w:sz="0" w:space="0" w:color="auto"/>
        <w:right w:val="none" w:sz="0" w:space="0" w:color="auto"/>
      </w:divBdr>
    </w:div>
    <w:div w:id="1064371704">
      <w:bodyDiv w:val="1"/>
      <w:marLeft w:val="0"/>
      <w:marRight w:val="0"/>
      <w:marTop w:val="0"/>
      <w:marBottom w:val="0"/>
      <w:divBdr>
        <w:top w:val="none" w:sz="0" w:space="0" w:color="auto"/>
        <w:left w:val="none" w:sz="0" w:space="0" w:color="auto"/>
        <w:bottom w:val="none" w:sz="0" w:space="0" w:color="auto"/>
        <w:right w:val="none" w:sz="0" w:space="0" w:color="auto"/>
      </w:divBdr>
    </w:div>
    <w:div w:id="1069116891">
      <w:bodyDiv w:val="1"/>
      <w:marLeft w:val="0"/>
      <w:marRight w:val="0"/>
      <w:marTop w:val="0"/>
      <w:marBottom w:val="0"/>
      <w:divBdr>
        <w:top w:val="none" w:sz="0" w:space="0" w:color="auto"/>
        <w:left w:val="none" w:sz="0" w:space="0" w:color="auto"/>
        <w:bottom w:val="none" w:sz="0" w:space="0" w:color="auto"/>
        <w:right w:val="none" w:sz="0" w:space="0" w:color="auto"/>
      </w:divBdr>
    </w:div>
    <w:div w:id="1076516400">
      <w:bodyDiv w:val="1"/>
      <w:marLeft w:val="0"/>
      <w:marRight w:val="0"/>
      <w:marTop w:val="0"/>
      <w:marBottom w:val="0"/>
      <w:divBdr>
        <w:top w:val="none" w:sz="0" w:space="0" w:color="auto"/>
        <w:left w:val="none" w:sz="0" w:space="0" w:color="auto"/>
        <w:bottom w:val="none" w:sz="0" w:space="0" w:color="auto"/>
        <w:right w:val="none" w:sz="0" w:space="0" w:color="auto"/>
      </w:divBdr>
    </w:div>
    <w:div w:id="1085036990">
      <w:bodyDiv w:val="1"/>
      <w:marLeft w:val="0"/>
      <w:marRight w:val="0"/>
      <w:marTop w:val="0"/>
      <w:marBottom w:val="0"/>
      <w:divBdr>
        <w:top w:val="none" w:sz="0" w:space="0" w:color="auto"/>
        <w:left w:val="none" w:sz="0" w:space="0" w:color="auto"/>
        <w:bottom w:val="none" w:sz="0" w:space="0" w:color="auto"/>
        <w:right w:val="none" w:sz="0" w:space="0" w:color="auto"/>
      </w:divBdr>
    </w:div>
    <w:div w:id="1128745418">
      <w:bodyDiv w:val="1"/>
      <w:marLeft w:val="0"/>
      <w:marRight w:val="0"/>
      <w:marTop w:val="0"/>
      <w:marBottom w:val="0"/>
      <w:divBdr>
        <w:top w:val="none" w:sz="0" w:space="0" w:color="auto"/>
        <w:left w:val="none" w:sz="0" w:space="0" w:color="auto"/>
        <w:bottom w:val="none" w:sz="0" w:space="0" w:color="auto"/>
        <w:right w:val="none" w:sz="0" w:space="0" w:color="auto"/>
      </w:divBdr>
    </w:div>
    <w:div w:id="1138188172">
      <w:bodyDiv w:val="1"/>
      <w:marLeft w:val="0"/>
      <w:marRight w:val="0"/>
      <w:marTop w:val="0"/>
      <w:marBottom w:val="0"/>
      <w:divBdr>
        <w:top w:val="none" w:sz="0" w:space="0" w:color="auto"/>
        <w:left w:val="none" w:sz="0" w:space="0" w:color="auto"/>
        <w:bottom w:val="none" w:sz="0" w:space="0" w:color="auto"/>
        <w:right w:val="none" w:sz="0" w:space="0" w:color="auto"/>
      </w:divBdr>
    </w:div>
    <w:div w:id="1184124067">
      <w:bodyDiv w:val="1"/>
      <w:marLeft w:val="0"/>
      <w:marRight w:val="0"/>
      <w:marTop w:val="0"/>
      <w:marBottom w:val="0"/>
      <w:divBdr>
        <w:top w:val="none" w:sz="0" w:space="0" w:color="auto"/>
        <w:left w:val="none" w:sz="0" w:space="0" w:color="auto"/>
        <w:bottom w:val="none" w:sz="0" w:space="0" w:color="auto"/>
        <w:right w:val="none" w:sz="0" w:space="0" w:color="auto"/>
      </w:divBdr>
    </w:div>
    <w:div w:id="1186333231">
      <w:bodyDiv w:val="1"/>
      <w:marLeft w:val="0"/>
      <w:marRight w:val="0"/>
      <w:marTop w:val="0"/>
      <w:marBottom w:val="0"/>
      <w:divBdr>
        <w:top w:val="none" w:sz="0" w:space="0" w:color="auto"/>
        <w:left w:val="none" w:sz="0" w:space="0" w:color="auto"/>
        <w:bottom w:val="none" w:sz="0" w:space="0" w:color="auto"/>
        <w:right w:val="none" w:sz="0" w:space="0" w:color="auto"/>
      </w:divBdr>
    </w:div>
    <w:div w:id="1201476866">
      <w:bodyDiv w:val="1"/>
      <w:marLeft w:val="0"/>
      <w:marRight w:val="0"/>
      <w:marTop w:val="0"/>
      <w:marBottom w:val="0"/>
      <w:divBdr>
        <w:top w:val="none" w:sz="0" w:space="0" w:color="auto"/>
        <w:left w:val="none" w:sz="0" w:space="0" w:color="auto"/>
        <w:bottom w:val="none" w:sz="0" w:space="0" w:color="auto"/>
        <w:right w:val="none" w:sz="0" w:space="0" w:color="auto"/>
      </w:divBdr>
    </w:div>
    <w:div w:id="1208836543">
      <w:bodyDiv w:val="1"/>
      <w:marLeft w:val="0"/>
      <w:marRight w:val="0"/>
      <w:marTop w:val="0"/>
      <w:marBottom w:val="0"/>
      <w:divBdr>
        <w:top w:val="none" w:sz="0" w:space="0" w:color="auto"/>
        <w:left w:val="none" w:sz="0" w:space="0" w:color="auto"/>
        <w:bottom w:val="none" w:sz="0" w:space="0" w:color="auto"/>
        <w:right w:val="none" w:sz="0" w:space="0" w:color="auto"/>
      </w:divBdr>
    </w:div>
    <w:div w:id="1227300604">
      <w:bodyDiv w:val="1"/>
      <w:marLeft w:val="0"/>
      <w:marRight w:val="0"/>
      <w:marTop w:val="0"/>
      <w:marBottom w:val="0"/>
      <w:divBdr>
        <w:top w:val="none" w:sz="0" w:space="0" w:color="auto"/>
        <w:left w:val="none" w:sz="0" w:space="0" w:color="auto"/>
        <w:bottom w:val="none" w:sz="0" w:space="0" w:color="auto"/>
        <w:right w:val="none" w:sz="0" w:space="0" w:color="auto"/>
      </w:divBdr>
    </w:div>
    <w:div w:id="1228496636">
      <w:bodyDiv w:val="1"/>
      <w:marLeft w:val="0"/>
      <w:marRight w:val="0"/>
      <w:marTop w:val="0"/>
      <w:marBottom w:val="0"/>
      <w:divBdr>
        <w:top w:val="none" w:sz="0" w:space="0" w:color="auto"/>
        <w:left w:val="none" w:sz="0" w:space="0" w:color="auto"/>
        <w:bottom w:val="none" w:sz="0" w:space="0" w:color="auto"/>
        <w:right w:val="none" w:sz="0" w:space="0" w:color="auto"/>
      </w:divBdr>
    </w:div>
    <w:div w:id="1250306400">
      <w:bodyDiv w:val="1"/>
      <w:marLeft w:val="0"/>
      <w:marRight w:val="0"/>
      <w:marTop w:val="0"/>
      <w:marBottom w:val="0"/>
      <w:divBdr>
        <w:top w:val="none" w:sz="0" w:space="0" w:color="auto"/>
        <w:left w:val="none" w:sz="0" w:space="0" w:color="auto"/>
        <w:bottom w:val="none" w:sz="0" w:space="0" w:color="auto"/>
        <w:right w:val="none" w:sz="0" w:space="0" w:color="auto"/>
      </w:divBdr>
    </w:div>
    <w:div w:id="1253122717">
      <w:bodyDiv w:val="1"/>
      <w:marLeft w:val="0"/>
      <w:marRight w:val="0"/>
      <w:marTop w:val="0"/>
      <w:marBottom w:val="0"/>
      <w:divBdr>
        <w:top w:val="none" w:sz="0" w:space="0" w:color="auto"/>
        <w:left w:val="none" w:sz="0" w:space="0" w:color="auto"/>
        <w:bottom w:val="none" w:sz="0" w:space="0" w:color="auto"/>
        <w:right w:val="none" w:sz="0" w:space="0" w:color="auto"/>
      </w:divBdr>
    </w:div>
    <w:div w:id="1278372758">
      <w:bodyDiv w:val="1"/>
      <w:marLeft w:val="0"/>
      <w:marRight w:val="0"/>
      <w:marTop w:val="0"/>
      <w:marBottom w:val="0"/>
      <w:divBdr>
        <w:top w:val="none" w:sz="0" w:space="0" w:color="auto"/>
        <w:left w:val="none" w:sz="0" w:space="0" w:color="auto"/>
        <w:bottom w:val="none" w:sz="0" w:space="0" w:color="auto"/>
        <w:right w:val="none" w:sz="0" w:space="0" w:color="auto"/>
      </w:divBdr>
    </w:div>
    <w:div w:id="1302929026">
      <w:bodyDiv w:val="1"/>
      <w:marLeft w:val="0"/>
      <w:marRight w:val="0"/>
      <w:marTop w:val="0"/>
      <w:marBottom w:val="0"/>
      <w:divBdr>
        <w:top w:val="none" w:sz="0" w:space="0" w:color="auto"/>
        <w:left w:val="none" w:sz="0" w:space="0" w:color="auto"/>
        <w:bottom w:val="none" w:sz="0" w:space="0" w:color="auto"/>
        <w:right w:val="none" w:sz="0" w:space="0" w:color="auto"/>
      </w:divBdr>
    </w:div>
    <w:div w:id="1338190904">
      <w:bodyDiv w:val="1"/>
      <w:marLeft w:val="0"/>
      <w:marRight w:val="0"/>
      <w:marTop w:val="0"/>
      <w:marBottom w:val="0"/>
      <w:divBdr>
        <w:top w:val="none" w:sz="0" w:space="0" w:color="auto"/>
        <w:left w:val="none" w:sz="0" w:space="0" w:color="auto"/>
        <w:bottom w:val="none" w:sz="0" w:space="0" w:color="auto"/>
        <w:right w:val="none" w:sz="0" w:space="0" w:color="auto"/>
      </w:divBdr>
    </w:div>
    <w:div w:id="1343706659">
      <w:bodyDiv w:val="1"/>
      <w:marLeft w:val="0"/>
      <w:marRight w:val="0"/>
      <w:marTop w:val="0"/>
      <w:marBottom w:val="0"/>
      <w:divBdr>
        <w:top w:val="none" w:sz="0" w:space="0" w:color="auto"/>
        <w:left w:val="none" w:sz="0" w:space="0" w:color="auto"/>
        <w:bottom w:val="none" w:sz="0" w:space="0" w:color="auto"/>
        <w:right w:val="none" w:sz="0" w:space="0" w:color="auto"/>
      </w:divBdr>
    </w:div>
    <w:div w:id="1346443588">
      <w:bodyDiv w:val="1"/>
      <w:marLeft w:val="0"/>
      <w:marRight w:val="0"/>
      <w:marTop w:val="0"/>
      <w:marBottom w:val="0"/>
      <w:divBdr>
        <w:top w:val="none" w:sz="0" w:space="0" w:color="auto"/>
        <w:left w:val="none" w:sz="0" w:space="0" w:color="auto"/>
        <w:bottom w:val="none" w:sz="0" w:space="0" w:color="auto"/>
        <w:right w:val="none" w:sz="0" w:space="0" w:color="auto"/>
      </w:divBdr>
    </w:div>
    <w:div w:id="1347709087">
      <w:bodyDiv w:val="1"/>
      <w:marLeft w:val="0"/>
      <w:marRight w:val="0"/>
      <w:marTop w:val="0"/>
      <w:marBottom w:val="0"/>
      <w:divBdr>
        <w:top w:val="none" w:sz="0" w:space="0" w:color="auto"/>
        <w:left w:val="none" w:sz="0" w:space="0" w:color="auto"/>
        <w:bottom w:val="none" w:sz="0" w:space="0" w:color="auto"/>
        <w:right w:val="none" w:sz="0" w:space="0" w:color="auto"/>
      </w:divBdr>
    </w:div>
    <w:div w:id="1363019825">
      <w:bodyDiv w:val="1"/>
      <w:marLeft w:val="0"/>
      <w:marRight w:val="0"/>
      <w:marTop w:val="0"/>
      <w:marBottom w:val="0"/>
      <w:divBdr>
        <w:top w:val="none" w:sz="0" w:space="0" w:color="auto"/>
        <w:left w:val="none" w:sz="0" w:space="0" w:color="auto"/>
        <w:bottom w:val="none" w:sz="0" w:space="0" w:color="auto"/>
        <w:right w:val="none" w:sz="0" w:space="0" w:color="auto"/>
      </w:divBdr>
    </w:div>
    <w:div w:id="1396007512">
      <w:bodyDiv w:val="1"/>
      <w:marLeft w:val="0"/>
      <w:marRight w:val="0"/>
      <w:marTop w:val="0"/>
      <w:marBottom w:val="0"/>
      <w:divBdr>
        <w:top w:val="none" w:sz="0" w:space="0" w:color="auto"/>
        <w:left w:val="none" w:sz="0" w:space="0" w:color="auto"/>
        <w:bottom w:val="none" w:sz="0" w:space="0" w:color="auto"/>
        <w:right w:val="none" w:sz="0" w:space="0" w:color="auto"/>
      </w:divBdr>
    </w:div>
    <w:div w:id="1422213946">
      <w:bodyDiv w:val="1"/>
      <w:marLeft w:val="0"/>
      <w:marRight w:val="0"/>
      <w:marTop w:val="0"/>
      <w:marBottom w:val="0"/>
      <w:divBdr>
        <w:top w:val="none" w:sz="0" w:space="0" w:color="auto"/>
        <w:left w:val="none" w:sz="0" w:space="0" w:color="auto"/>
        <w:bottom w:val="none" w:sz="0" w:space="0" w:color="auto"/>
        <w:right w:val="none" w:sz="0" w:space="0" w:color="auto"/>
      </w:divBdr>
    </w:div>
    <w:div w:id="1430541805">
      <w:bodyDiv w:val="1"/>
      <w:marLeft w:val="0"/>
      <w:marRight w:val="0"/>
      <w:marTop w:val="0"/>
      <w:marBottom w:val="0"/>
      <w:divBdr>
        <w:top w:val="none" w:sz="0" w:space="0" w:color="auto"/>
        <w:left w:val="none" w:sz="0" w:space="0" w:color="auto"/>
        <w:bottom w:val="none" w:sz="0" w:space="0" w:color="auto"/>
        <w:right w:val="none" w:sz="0" w:space="0" w:color="auto"/>
      </w:divBdr>
    </w:div>
    <w:div w:id="1435633714">
      <w:bodyDiv w:val="1"/>
      <w:marLeft w:val="0"/>
      <w:marRight w:val="0"/>
      <w:marTop w:val="0"/>
      <w:marBottom w:val="0"/>
      <w:divBdr>
        <w:top w:val="none" w:sz="0" w:space="0" w:color="auto"/>
        <w:left w:val="none" w:sz="0" w:space="0" w:color="auto"/>
        <w:bottom w:val="none" w:sz="0" w:space="0" w:color="auto"/>
        <w:right w:val="none" w:sz="0" w:space="0" w:color="auto"/>
      </w:divBdr>
    </w:div>
    <w:div w:id="1440947001">
      <w:bodyDiv w:val="1"/>
      <w:marLeft w:val="0"/>
      <w:marRight w:val="0"/>
      <w:marTop w:val="0"/>
      <w:marBottom w:val="0"/>
      <w:divBdr>
        <w:top w:val="none" w:sz="0" w:space="0" w:color="auto"/>
        <w:left w:val="none" w:sz="0" w:space="0" w:color="auto"/>
        <w:bottom w:val="none" w:sz="0" w:space="0" w:color="auto"/>
        <w:right w:val="none" w:sz="0" w:space="0" w:color="auto"/>
      </w:divBdr>
    </w:div>
    <w:div w:id="1448311008">
      <w:bodyDiv w:val="1"/>
      <w:marLeft w:val="0"/>
      <w:marRight w:val="0"/>
      <w:marTop w:val="0"/>
      <w:marBottom w:val="0"/>
      <w:divBdr>
        <w:top w:val="none" w:sz="0" w:space="0" w:color="auto"/>
        <w:left w:val="none" w:sz="0" w:space="0" w:color="auto"/>
        <w:bottom w:val="none" w:sz="0" w:space="0" w:color="auto"/>
        <w:right w:val="none" w:sz="0" w:space="0" w:color="auto"/>
      </w:divBdr>
    </w:div>
    <w:div w:id="1460342452">
      <w:bodyDiv w:val="1"/>
      <w:marLeft w:val="0"/>
      <w:marRight w:val="0"/>
      <w:marTop w:val="0"/>
      <w:marBottom w:val="0"/>
      <w:divBdr>
        <w:top w:val="none" w:sz="0" w:space="0" w:color="auto"/>
        <w:left w:val="none" w:sz="0" w:space="0" w:color="auto"/>
        <w:bottom w:val="none" w:sz="0" w:space="0" w:color="auto"/>
        <w:right w:val="none" w:sz="0" w:space="0" w:color="auto"/>
      </w:divBdr>
    </w:div>
    <w:div w:id="1517497847">
      <w:bodyDiv w:val="1"/>
      <w:marLeft w:val="0"/>
      <w:marRight w:val="0"/>
      <w:marTop w:val="0"/>
      <w:marBottom w:val="0"/>
      <w:divBdr>
        <w:top w:val="none" w:sz="0" w:space="0" w:color="auto"/>
        <w:left w:val="none" w:sz="0" w:space="0" w:color="auto"/>
        <w:bottom w:val="none" w:sz="0" w:space="0" w:color="auto"/>
        <w:right w:val="none" w:sz="0" w:space="0" w:color="auto"/>
      </w:divBdr>
    </w:div>
    <w:div w:id="1527717315">
      <w:bodyDiv w:val="1"/>
      <w:marLeft w:val="0"/>
      <w:marRight w:val="0"/>
      <w:marTop w:val="0"/>
      <w:marBottom w:val="0"/>
      <w:divBdr>
        <w:top w:val="none" w:sz="0" w:space="0" w:color="auto"/>
        <w:left w:val="none" w:sz="0" w:space="0" w:color="auto"/>
        <w:bottom w:val="none" w:sz="0" w:space="0" w:color="auto"/>
        <w:right w:val="none" w:sz="0" w:space="0" w:color="auto"/>
      </w:divBdr>
    </w:div>
    <w:div w:id="1528643478">
      <w:bodyDiv w:val="1"/>
      <w:marLeft w:val="0"/>
      <w:marRight w:val="0"/>
      <w:marTop w:val="0"/>
      <w:marBottom w:val="0"/>
      <w:divBdr>
        <w:top w:val="none" w:sz="0" w:space="0" w:color="auto"/>
        <w:left w:val="none" w:sz="0" w:space="0" w:color="auto"/>
        <w:bottom w:val="none" w:sz="0" w:space="0" w:color="auto"/>
        <w:right w:val="none" w:sz="0" w:space="0" w:color="auto"/>
      </w:divBdr>
    </w:div>
    <w:div w:id="1542085502">
      <w:bodyDiv w:val="1"/>
      <w:marLeft w:val="0"/>
      <w:marRight w:val="0"/>
      <w:marTop w:val="0"/>
      <w:marBottom w:val="0"/>
      <w:divBdr>
        <w:top w:val="none" w:sz="0" w:space="0" w:color="auto"/>
        <w:left w:val="none" w:sz="0" w:space="0" w:color="auto"/>
        <w:bottom w:val="none" w:sz="0" w:space="0" w:color="auto"/>
        <w:right w:val="none" w:sz="0" w:space="0" w:color="auto"/>
      </w:divBdr>
    </w:div>
    <w:div w:id="1557859316">
      <w:bodyDiv w:val="1"/>
      <w:marLeft w:val="0"/>
      <w:marRight w:val="0"/>
      <w:marTop w:val="0"/>
      <w:marBottom w:val="0"/>
      <w:divBdr>
        <w:top w:val="none" w:sz="0" w:space="0" w:color="auto"/>
        <w:left w:val="none" w:sz="0" w:space="0" w:color="auto"/>
        <w:bottom w:val="none" w:sz="0" w:space="0" w:color="auto"/>
        <w:right w:val="none" w:sz="0" w:space="0" w:color="auto"/>
      </w:divBdr>
    </w:div>
    <w:div w:id="1567186935">
      <w:bodyDiv w:val="1"/>
      <w:marLeft w:val="0"/>
      <w:marRight w:val="0"/>
      <w:marTop w:val="0"/>
      <w:marBottom w:val="0"/>
      <w:divBdr>
        <w:top w:val="none" w:sz="0" w:space="0" w:color="auto"/>
        <w:left w:val="none" w:sz="0" w:space="0" w:color="auto"/>
        <w:bottom w:val="none" w:sz="0" w:space="0" w:color="auto"/>
        <w:right w:val="none" w:sz="0" w:space="0" w:color="auto"/>
      </w:divBdr>
    </w:div>
    <w:div w:id="1567644327">
      <w:bodyDiv w:val="1"/>
      <w:marLeft w:val="0"/>
      <w:marRight w:val="0"/>
      <w:marTop w:val="0"/>
      <w:marBottom w:val="0"/>
      <w:divBdr>
        <w:top w:val="none" w:sz="0" w:space="0" w:color="auto"/>
        <w:left w:val="none" w:sz="0" w:space="0" w:color="auto"/>
        <w:bottom w:val="none" w:sz="0" w:space="0" w:color="auto"/>
        <w:right w:val="none" w:sz="0" w:space="0" w:color="auto"/>
      </w:divBdr>
    </w:div>
    <w:div w:id="1580139661">
      <w:bodyDiv w:val="1"/>
      <w:marLeft w:val="0"/>
      <w:marRight w:val="0"/>
      <w:marTop w:val="0"/>
      <w:marBottom w:val="0"/>
      <w:divBdr>
        <w:top w:val="none" w:sz="0" w:space="0" w:color="auto"/>
        <w:left w:val="none" w:sz="0" w:space="0" w:color="auto"/>
        <w:bottom w:val="none" w:sz="0" w:space="0" w:color="auto"/>
        <w:right w:val="none" w:sz="0" w:space="0" w:color="auto"/>
      </w:divBdr>
    </w:div>
    <w:div w:id="1591499671">
      <w:bodyDiv w:val="1"/>
      <w:marLeft w:val="0"/>
      <w:marRight w:val="0"/>
      <w:marTop w:val="0"/>
      <w:marBottom w:val="0"/>
      <w:divBdr>
        <w:top w:val="none" w:sz="0" w:space="0" w:color="auto"/>
        <w:left w:val="none" w:sz="0" w:space="0" w:color="auto"/>
        <w:bottom w:val="none" w:sz="0" w:space="0" w:color="auto"/>
        <w:right w:val="none" w:sz="0" w:space="0" w:color="auto"/>
      </w:divBdr>
    </w:div>
    <w:div w:id="1621842616">
      <w:bodyDiv w:val="1"/>
      <w:marLeft w:val="0"/>
      <w:marRight w:val="0"/>
      <w:marTop w:val="0"/>
      <w:marBottom w:val="0"/>
      <w:divBdr>
        <w:top w:val="none" w:sz="0" w:space="0" w:color="auto"/>
        <w:left w:val="none" w:sz="0" w:space="0" w:color="auto"/>
        <w:bottom w:val="none" w:sz="0" w:space="0" w:color="auto"/>
        <w:right w:val="none" w:sz="0" w:space="0" w:color="auto"/>
      </w:divBdr>
    </w:div>
    <w:div w:id="1637836670">
      <w:bodyDiv w:val="1"/>
      <w:marLeft w:val="0"/>
      <w:marRight w:val="0"/>
      <w:marTop w:val="0"/>
      <w:marBottom w:val="0"/>
      <w:divBdr>
        <w:top w:val="none" w:sz="0" w:space="0" w:color="auto"/>
        <w:left w:val="none" w:sz="0" w:space="0" w:color="auto"/>
        <w:bottom w:val="none" w:sz="0" w:space="0" w:color="auto"/>
        <w:right w:val="none" w:sz="0" w:space="0" w:color="auto"/>
      </w:divBdr>
    </w:div>
    <w:div w:id="1641770226">
      <w:bodyDiv w:val="1"/>
      <w:marLeft w:val="0"/>
      <w:marRight w:val="0"/>
      <w:marTop w:val="0"/>
      <w:marBottom w:val="0"/>
      <w:divBdr>
        <w:top w:val="none" w:sz="0" w:space="0" w:color="auto"/>
        <w:left w:val="none" w:sz="0" w:space="0" w:color="auto"/>
        <w:bottom w:val="none" w:sz="0" w:space="0" w:color="auto"/>
        <w:right w:val="none" w:sz="0" w:space="0" w:color="auto"/>
      </w:divBdr>
    </w:div>
    <w:div w:id="1648515050">
      <w:bodyDiv w:val="1"/>
      <w:marLeft w:val="0"/>
      <w:marRight w:val="0"/>
      <w:marTop w:val="0"/>
      <w:marBottom w:val="0"/>
      <w:divBdr>
        <w:top w:val="none" w:sz="0" w:space="0" w:color="auto"/>
        <w:left w:val="none" w:sz="0" w:space="0" w:color="auto"/>
        <w:bottom w:val="none" w:sz="0" w:space="0" w:color="auto"/>
        <w:right w:val="none" w:sz="0" w:space="0" w:color="auto"/>
      </w:divBdr>
    </w:div>
    <w:div w:id="1650789448">
      <w:bodyDiv w:val="1"/>
      <w:marLeft w:val="0"/>
      <w:marRight w:val="0"/>
      <w:marTop w:val="0"/>
      <w:marBottom w:val="0"/>
      <w:divBdr>
        <w:top w:val="none" w:sz="0" w:space="0" w:color="auto"/>
        <w:left w:val="none" w:sz="0" w:space="0" w:color="auto"/>
        <w:bottom w:val="none" w:sz="0" w:space="0" w:color="auto"/>
        <w:right w:val="none" w:sz="0" w:space="0" w:color="auto"/>
      </w:divBdr>
    </w:div>
    <w:div w:id="1681278708">
      <w:bodyDiv w:val="1"/>
      <w:marLeft w:val="0"/>
      <w:marRight w:val="0"/>
      <w:marTop w:val="0"/>
      <w:marBottom w:val="0"/>
      <w:divBdr>
        <w:top w:val="none" w:sz="0" w:space="0" w:color="auto"/>
        <w:left w:val="none" w:sz="0" w:space="0" w:color="auto"/>
        <w:bottom w:val="none" w:sz="0" w:space="0" w:color="auto"/>
        <w:right w:val="none" w:sz="0" w:space="0" w:color="auto"/>
      </w:divBdr>
    </w:div>
    <w:div w:id="1694114954">
      <w:bodyDiv w:val="1"/>
      <w:marLeft w:val="0"/>
      <w:marRight w:val="0"/>
      <w:marTop w:val="0"/>
      <w:marBottom w:val="0"/>
      <w:divBdr>
        <w:top w:val="none" w:sz="0" w:space="0" w:color="auto"/>
        <w:left w:val="none" w:sz="0" w:space="0" w:color="auto"/>
        <w:bottom w:val="none" w:sz="0" w:space="0" w:color="auto"/>
        <w:right w:val="none" w:sz="0" w:space="0" w:color="auto"/>
      </w:divBdr>
    </w:div>
    <w:div w:id="1695811974">
      <w:bodyDiv w:val="1"/>
      <w:marLeft w:val="0"/>
      <w:marRight w:val="0"/>
      <w:marTop w:val="0"/>
      <w:marBottom w:val="0"/>
      <w:divBdr>
        <w:top w:val="none" w:sz="0" w:space="0" w:color="auto"/>
        <w:left w:val="none" w:sz="0" w:space="0" w:color="auto"/>
        <w:bottom w:val="none" w:sz="0" w:space="0" w:color="auto"/>
        <w:right w:val="none" w:sz="0" w:space="0" w:color="auto"/>
      </w:divBdr>
    </w:div>
    <w:div w:id="1699232948">
      <w:bodyDiv w:val="1"/>
      <w:marLeft w:val="0"/>
      <w:marRight w:val="0"/>
      <w:marTop w:val="0"/>
      <w:marBottom w:val="0"/>
      <w:divBdr>
        <w:top w:val="none" w:sz="0" w:space="0" w:color="auto"/>
        <w:left w:val="none" w:sz="0" w:space="0" w:color="auto"/>
        <w:bottom w:val="none" w:sz="0" w:space="0" w:color="auto"/>
        <w:right w:val="none" w:sz="0" w:space="0" w:color="auto"/>
      </w:divBdr>
    </w:div>
    <w:div w:id="1701277823">
      <w:bodyDiv w:val="1"/>
      <w:marLeft w:val="0"/>
      <w:marRight w:val="0"/>
      <w:marTop w:val="0"/>
      <w:marBottom w:val="0"/>
      <w:divBdr>
        <w:top w:val="none" w:sz="0" w:space="0" w:color="auto"/>
        <w:left w:val="none" w:sz="0" w:space="0" w:color="auto"/>
        <w:bottom w:val="none" w:sz="0" w:space="0" w:color="auto"/>
        <w:right w:val="none" w:sz="0" w:space="0" w:color="auto"/>
      </w:divBdr>
    </w:div>
    <w:div w:id="1707218788">
      <w:bodyDiv w:val="1"/>
      <w:marLeft w:val="0"/>
      <w:marRight w:val="0"/>
      <w:marTop w:val="0"/>
      <w:marBottom w:val="0"/>
      <w:divBdr>
        <w:top w:val="none" w:sz="0" w:space="0" w:color="auto"/>
        <w:left w:val="none" w:sz="0" w:space="0" w:color="auto"/>
        <w:bottom w:val="none" w:sz="0" w:space="0" w:color="auto"/>
        <w:right w:val="none" w:sz="0" w:space="0" w:color="auto"/>
      </w:divBdr>
    </w:div>
    <w:div w:id="1711298980">
      <w:bodyDiv w:val="1"/>
      <w:marLeft w:val="0"/>
      <w:marRight w:val="0"/>
      <w:marTop w:val="0"/>
      <w:marBottom w:val="0"/>
      <w:divBdr>
        <w:top w:val="none" w:sz="0" w:space="0" w:color="auto"/>
        <w:left w:val="none" w:sz="0" w:space="0" w:color="auto"/>
        <w:bottom w:val="none" w:sz="0" w:space="0" w:color="auto"/>
        <w:right w:val="none" w:sz="0" w:space="0" w:color="auto"/>
      </w:divBdr>
    </w:div>
    <w:div w:id="1726904202">
      <w:bodyDiv w:val="1"/>
      <w:marLeft w:val="0"/>
      <w:marRight w:val="0"/>
      <w:marTop w:val="0"/>
      <w:marBottom w:val="0"/>
      <w:divBdr>
        <w:top w:val="none" w:sz="0" w:space="0" w:color="auto"/>
        <w:left w:val="none" w:sz="0" w:space="0" w:color="auto"/>
        <w:bottom w:val="none" w:sz="0" w:space="0" w:color="auto"/>
        <w:right w:val="none" w:sz="0" w:space="0" w:color="auto"/>
      </w:divBdr>
    </w:div>
    <w:div w:id="1757944024">
      <w:bodyDiv w:val="1"/>
      <w:marLeft w:val="0"/>
      <w:marRight w:val="0"/>
      <w:marTop w:val="0"/>
      <w:marBottom w:val="0"/>
      <w:divBdr>
        <w:top w:val="none" w:sz="0" w:space="0" w:color="auto"/>
        <w:left w:val="none" w:sz="0" w:space="0" w:color="auto"/>
        <w:bottom w:val="none" w:sz="0" w:space="0" w:color="auto"/>
        <w:right w:val="none" w:sz="0" w:space="0" w:color="auto"/>
      </w:divBdr>
    </w:div>
    <w:div w:id="1769540032">
      <w:bodyDiv w:val="1"/>
      <w:marLeft w:val="0"/>
      <w:marRight w:val="0"/>
      <w:marTop w:val="0"/>
      <w:marBottom w:val="0"/>
      <w:divBdr>
        <w:top w:val="none" w:sz="0" w:space="0" w:color="auto"/>
        <w:left w:val="none" w:sz="0" w:space="0" w:color="auto"/>
        <w:bottom w:val="none" w:sz="0" w:space="0" w:color="auto"/>
        <w:right w:val="none" w:sz="0" w:space="0" w:color="auto"/>
      </w:divBdr>
    </w:div>
    <w:div w:id="1772507461">
      <w:bodyDiv w:val="1"/>
      <w:marLeft w:val="0"/>
      <w:marRight w:val="0"/>
      <w:marTop w:val="0"/>
      <w:marBottom w:val="0"/>
      <w:divBdr>
        <w:top w:val="none" w:sz="0" w:space="0" w:color="auto"/>
        <w:left w:val="none" w:sz="0" w:space="0" w:color="auto"/>
        <w:bottom w:val="none" w:sz="0" w:space="0" w:color="auto"/>
        <w:right w:val="none" w:sz="0" w:space="0" w:color="auto"/>
      </w:divBdr>
    </w:div>
    <w:div w:id="1775053417">
      <w:bodyDiv w:val="1"/>
      <w:marLeft w:val="0"/>
      <w:marRight w:val="0"/>
      <w:marTop w:val="0"/>
      <w:marBottom w:val="0"/>
      <w:divBdr>
        <w:top w:val="none" w:sz="0" w:space="0" w:color="auto"/>
        <w:left w:val="none" w:sz="0" w:space="0" w:color="auto"/>
        <w:bottom w:val="none" w:sz="0" w:space="0" w:color="auto"/>
        <w:right w:val="none" w:sz="0" w:space="0" w:color="auto"/>
      </w:divBdr>
    </w:div>
    <w:div w:id="1786925990">
      <w:bodyDiv w:val="1"/>
      <w:marLeft w:val="0"/>
      <w:marRight w:val="0"/>
      <w:marTop w:val="0"/>
      <w:marBottom w:val="0"/>
      <w:divBdr>
        <w:top w:val="none" w:sz="0" w:space="0" w:color="auto"/>
        <w:left w:val="none" w:sz="0" w:space="0" w:color="auto"/>
        <w:bottom w:val="none" w:sz="0" w:space="0" w:color="auto"/>
        <w:right w:val="none" w:sz="0" w:space="0" w:color="auto"/>
      </w:divBdr>
    </w:div>
    <w:div w:id="1794513757">
      <w:bodyDiv w:val="1"/>
      <w:marLeft w:val="0"/>
      <w:marRight w:val="0"/>
      <w:marTop w:val="0"/>
      <w:marBottom w:val="0"/>
      <w:divBdr>
        <w:top w:val="none" w:sz="0" w:space="0" w:color="auto"/>
        <w:left w:val="none" w:sz="0" w:space="0" w:color="auto"/>
        <w:bottom w:val="none" w:sz="0" w:space="0" w:color="auto"/>
        <w:right w:val="none" w:sz="0" w:space="0" w:color="auto"/>
      </w:divBdr>
    </w:div>
    <w:div w:id="1796021963">
      <w:bodyDiv w:val="1"/>
      <w:marLeft w:val="0"/>
      <w:marRight w:val="0"/>
      <w:marTop w:val="0"/>
      <w:marBottom w:val="0"/>
      <w:divBdr>
        <w:top w:val="none" w:sz="0" w:space="0" w:color="auto"/>
        <w:left w:val="none" w:sz="0" w:space="0" w:color="auto"/>
        <w:bottom w:val="none" w:sz="0" w:space="0" w:color="auto"/>
        <w:right w:val="none" w:sz="0" w:space="0" w:color="auto"/>
      </w:divBdr>
    </w:div>
    <w:div w:id="1809469367">
      <w:bodyDiv w:val="1"/>
      <w:marLeft w:val="0"/>
      <w:marRight w:val="0"/>
      <w:marTop w:val="0"/>
      <w:marBottom w:val="0"/>
      <w:divBdr>
        <w:top w:val="none" w:sz="0" w:space="0" w:color="auto"/>
        <w:left w:val="none" w:sz="0" w:space="0" w:color="auto"/>
        <w:bottom w:val="none" w:sz="0" w:space="0" w:color="auto"/>
        <w:right w:val="none" w:sz="0" w:space="0" w:color="auto"/>
      </w:divBdr>
    </w:div>
    <w:div w:id="1835563887">
      <w:bodyDiv w:val="1"/>
      <w:marLeft w:val="0"/>
      <w:marRight w:val="0"/>
      <w:marTop w:val="0"/>
      <w:marBottom w:val="0"/>
      <w:divBdr>
        <w:top w:val="none" w:sz="0" w:space="0" w:color="auto"/>
        <w:left w:val="none" w:sz="0" w:space="0" w:color="auto"/>
        <w:bottom w:val="none" w:sz="0" w:space="0" w:color="auto"/>
        <w:right w:val="none" w:sz="0" w:space="0" w:color="auto"/>
      </w:divBdr>
    </w:div>
    <w:div w:id="1838882273">
      <w:bodyDiv w:val="1"/>
      <w:marLeft w:val="0"/>
      <w:marRight w:val="0"/>
      <w:marTop w:val="0"/>
      <w:marBottom w:val="0"/>
      <w:divBdr>
        <w:top w:val="none" w:sz="0" w:space="0" w:color="auto"/>
        <w:left w:val="none" w:sz="0" w:space="0" w:color="auto"/>
        <w:bottom w:val="none" w:sz="0" w:space="0" w:color="auto"/>
        <w:right w:val="none" w:sz="0" w:space="0" w:color="auto"/>
      </w:divBdr>
    </w:div>
    <w:div w:id="1865902501">
      <w:bodyDiv w:val="1"/>
      <w:marLeft w:val="0"/>
      <w:marRight w:val="0"/>
      <w:marTop w:val="0"/>
      <w:marBottom w:val="0"/>
      <w:divBdr>
        <w:top w:val="none" w:sz="0" w:space="0" w:color="auto"/>
        <w:left w:val="none" w:sz="0" w:space="0" w:color="auto"/>
        <w:bottom w:val="none" w:sz="0" w:space="0" w:color="auto"/>
        <w:right w:val="none" w:sz="0" w:space="0" w:color="auto"/>
      </w:divBdr>
    </w:div>
    <w:div w:id="1873835816">
      <w:bodyDiv w:val="1"/>
      <w:marLeft w:val="0"/>
      <w:marRight w:val="0"/>
      <w:marTop w:val="0"/>
      <w:marBottom w:val="0"/>
      <w:divBdr>
        <w:top w:val="none" w:sz="0" w:space="0" w:color="auto"/>
        <w:left w:val="none" w:sz="0" w:space="0" w:color="auto"/>
        <w:bottom w:val="none" w:sz="0" w:space="0" w:color="auto"/>
        <w:right w:val="none" w:sz="0" w:space="0" w:color="auto"/>
      </w:divBdr>
    </w:div>
    <w:div w:id="1893080792">
      <w:bodyDiv w:val="1"/>
      <w:marLeft w:val="0"/>
      <w:marRight w:val="0"/>
      <w:marTop w:val="0"/>
      <w:marBottom w:val="0"/>
      <w:divBdr>
        <w:top w:val="none" w:sz="0" w:space="0" w:color="auto"/>
        <w:left w:val="none" w:sz="0" w:space="0" w:color="auto"/>
        <w:bottom w:val="none" w:sz="0" w:space="0" w:color="auto"/>
        <w:right w:val="none" w:sz="0" w:space="0" w:color="auto"/>
      </w:divBdr>
    </w:div>
    <w:div w:id="1904215023">
      <w:bodyDiv w:val="1"/>
      <w:marLeft w:val="0"/>
      <w:marRight w:val="0"/>
      <w:marTop w:val="0"/>
      <w:marBottom w:val="0"/>
      <w:divBdr>
        <w:top w:val="none" w:sz="0" w:space="0" w:color="auto"/>
        <w:left w:val="none" w:sz="0" w:space="0" w:color="auto"/>
        <w:bottom w:val="none" w:sz="0" w:space="0" w:color="auto"/>
        <w:right w:val="none" w:sz="0" w:space="0" w:color="auto"/>
      </w:divBdr>
    </w:div>
    <w:div w:id="1913537409">
      <w:bodyDiv w:val="1"/>
      <w:marLeft w:val="0"/>
      <w:marRight w:val="0"/>
      <w:marTop w:val="0"/>
      <w:marBottom w:val="0"/>
      <w:divBdr>
        <w:top w:val="none" w:sz="0" w:space="0" w:color="auto"/>
        <w:left w:val="none" w:sz="0" w:space="0" w:color="auto"/>
        <w:bottom w:val="none" w:sz="0" w:space="0" w:color="auto"/>
        <w:right w:val="none" w:sz="0" w:space="0" w:color="auto"/>
      </w:divBdr>
    </w:div>
    <w:div w:id="1915241219">
      <w:bodyDiv w:val="1"/>
      <w:marLeft w:val="0"/>
      <w:marRight w:val="0"/>
      <w:marTop w:val="0"/>
      <w:marBottom w:val="0"/>
      <w:divBdr>
        <w:top w:val="none" w:sz="0" w:space="0" w:color="auto"/>
        <w:left w:val="none" w:sz="0" w:space="0" w:color="auto"/>
        <w:bottom w:val="none" w:sz="0" w:space="0" w:color="auto"/>
        <w:right w:val="none" w:sz="0" w:space="0" w:color="auto"/>
      </w:divBdr>
    </w:div>
    <w:div w:id="1938171753">
      <w:bodyDiv w:val="1"/>
      <w:marLeft w:val="0"/>
      <w:marRight w:val="0"/>
      <w:marTop w:val="0"/>
      <w:marBottom w:val="0"/>
      <w:divBdr>
        <w:top w:val="none" w:sz="0" w:space="0" w:color="auto"/>
        <w:left w:val="none" w:sz="0" w:space="0" w:color="auto"/>
        <w:bottom w:val="none" w:sz="0" w:space="0" w:color="auto"/>
        <w:right w:val="none" w:sz="0" w:space="0" w:color="auto"/>
      </w:divBdr>
    </w:div>
    <w:div w:id="1940329852">
      <w:bodyDiv w:val="1"/>
      <w:marLeft w:val="0"/>
      <w:marRight w:val="0"/>
      <w:marTop w:val="0"/>
      <w:marBottom w:val="0"/>
      <w:divBdr>
        <w:top w:val="none" w:sz="0" w:space="0" w:color="auto"/>
        <w:left w:val="none" w:sz="0" w:space="0" w:color="auto"/>
        <w:bottom w:val="none" w:sz="0" w:space="0" w:color="auto"/>
        <w:right w:val="none" w:sz="0" w:space="0" w:color="auto"/>
      </w:divBdr>
    </w:div>
    <w:div w:id="1940677400">
      <w:bodyDiv w:val="1"/>
      <w:marLeft w:val="0"/>
      <w:marRight w:val="0"/>
      <w:marTop w:val="0"/>
      <w:marBottom w:val="0"/>
      <w:divBdr>
        <w:top w:val="none" w:sz="0" w:space="0" w:color="auto"/>
        <w:left w:val="none" w:sz="0" w:space="0" w:color="auto"/>
        <w:bottom w:val="none" w:sz="0" w:space="0" w:color="auto"/>
        <w:right w:val="none" w:sz="0" w:space="0" w:color="auto"/>
      </w:divBdr>
    </w:div>
    <w:div w:id="1956448394">
      <w:bodyDiv w:val="1"/>
      <w:marLeft w:val="0"/>
      <w:marRight w:val="0"/>
      <w:marTop w:val="0"/>
      <w:marBottom w:val="0"/>
      <w:divBdr>
        <w:top w:val="none" w:sz="0" w:space="0" w:color="auto"/>
        <w:left w:val="none" w:sz="0" w:space="0" w:color="auto"/>
        <w:bottom w:val="none" w:sz="0" w:space="0" w:color="auto"/>
        <w:right w:val="none" w:sz="0" w:space="0" w:color="auto"/>
      </w:divBdr>
    </w:div>
    <w:div w:id="1964579107">
      <w:bodyDiv w:val="1"/>
      <w:marLeft w:val="0"/>
      <w:marRight w:val="0"/>
      <w:marTop w:val="0"/>
      <w:marBottom w:val="0"/>
      <w:divBdr>
        <w:top w:val="none" w:sz="0" w:space="0" w:color="auto"/>
        <w:left w:val="none" w:sz="0" w:space="0" w:color="auto"/>
        <w:bottom w:val="none" w:sz="0" w:space="0" w:color="auto"/>
        <w:right w:val="none" w:sz="0" w:space="0" w:color="auto"/>
      </w:divBdr>
    </w:div>
    <w:div w:id="1965771745">
      <w:bodyDiv w:val="1"/>
      <w:marLeft w:val="0"/>
      <w:marRight w:val="0"/>
      <w:marTop w:val="0"/>
      <w:marBottom w:val="0"/>
      <w:divBdr>
        <w:top w:val="none" w:sz="0" w:space="0" w:color="auto"/>
        <w:left w:val="none" w:sz="0" w:space="0" w:color="auto"/>
        <w:bottom w:val="none" w:sz="0" w:space="0" w:color="auto"/>
        <w:right w:val="none" w:sz="0" w:space="0" w:color="auto"/>
      </w:divBdr>
    </w:div>
    <w:div w:id="1970353541">
      <w:bodyDiv w:val="1"/>
      <w:marLeft w:val="0"/>
      <w:marRight w:val="0"/>
      <w:marTop w:val="0"/>
      <w:marBottom w:val="0"/>
      <w:divBdr>
        <w:top w:val="none" w:sz="0" w:space="0" w:color="auto"/>
        <w:left w:val="none" w:sz="0" w:space="0" w:color="auto"/>
        <w:bottom w:val="none" w:sz="0" w:space="0" w:color="auto"/>
        <w:right w:val="none" w:sz="0" w:space="0" w:color="auto"/>
      </w:divBdr>
    </w:div>
    <w:div w:id="1972246071">
      <w:bodyDiv w:val="1"/>
      <w:marLeft w:val="0"/>
      <w:marRight w:val="0"/>
      <w:marTop w:val="0"/>
      <w:marBottom w:val="0"/>
      <w:divBdr>
        <w:top w:val="none" w:sz="0" w:space="0" w:color="auto"/>
        <w:left w:val="none" w:sz="0" w:space="0" w:color="auto"/>
        <w:bottom w:val="none" w:sz="0" w:space="0" w:color="auto"/>
        <w:right w:val="none" w:sz="0" w:space="0" w:color="auto"/>
      </w:divBdr>
    </w:div>
    <w:div w:id="1998457367">
      <w:bodyDiv w:val="1"/>
      <w:marLeft w:val="0"/>
      <w:marRight w:val="0"/>
      <w:marTop w:val="0"/>
      <w:marBottom w:val="0"/>
      <w:divBdr>
        <w:top w:val="none" w:sz="0" w:space="0" w:color="auto"/>
        <w:left w:val="none" w:sz="0" w:space="0" w:color="auto"/>
        <w:bottom w:val="none" w:sz="0" w:space="0" w:color="auto"/>
        <w:right w:val="none" w:sz="0" w:space="0" w:color="auto"/>
      </w:divBdr>
    </w:div>
    <w:div w:id="1999112108">
      <w:bodyDiv w:val="1"/>
      <w:marLeft w:val="0"/>
      <w:marRight w:val="0"/>
      <w:marTop w:val="0"/>
      <w:marBottom w:val="0"/>
      <w:divBdr>
        <w:top w:val="none" w:sz="0" w:space="0" w:color="auto"/>
        <w:left w:val="none" w:sz="0" w:space="0" w:color="auto"/>
        <w:bottom w:val="none" w:sz="0" w:space="0" w:color="auto"/>
        <w:right w:val="none" w:sz="0" w:space="0" w:color="auto"/>
      </w:divBdr>
    </w:div>
    <w:div w:id="2006467230">
      <w:bodyDiv w:val="1"/>
      <w:marLeft w:val="0"/>
      <w:marRight w:val="0"/>
      <w:marTop w:val="0"/>
      <w:marBottom w:val="0"/>
      <w:divBdr>
        <w:top w:val="none" w:sz="0" w:space="0" w:color="auto"/>
        <w:left w:val="none" w:sz="0" w:space="0" w:color="auto"/>
        <w:bottom w:val="none" w:sz="0" w:space="0" w:color="auto"/>
        <w:right w:val="none" w:sz="0" w:space="0" w:color="auto"/>
      </w:divBdr>
    </w:div>
    <w:div w:id="2009209859">
      <w:bodyDiv w:val="1"/>
      <w:marLeft w:val="0"/>
      <w:marRight w:val="0"/>
      <w:marTop w:val="0"/>
      <w:marBottom w:val="0"/>
      <w:divBdr>
        <w:top w:val="none" w:sz="0" w:space="0" w:color="auto"/>
        <w:left w:val="none" w:sz="0" w:space="0" w:color="auto"/>
        <w:bottom w:val="none" w:sz="0" w:space="0" w:color="auto"/>
        <w:right w:val="none" w:sz="0" w:space="0" w:color="auto"/>
      </w:divBdr>
    </w:div>
    <w:div w:id="2029210592">
      <w:bodyDiv w:val="1"/>
      <w:marLeft w:val="0"/>
      <w:marRight w:val="0"/>
      <w:marTop w:val="0"/>
      <w:marBottom w:val="0"/>
      <w:divBdr>
        <w:top w:val="none" w:sz="0" w:space="0" w:color="auto"/>
        <w:left w:val="none" w:sz="0" w:space="0" w:color="auto"/>
        <w:bottom w:val="none" w:sz="0" w:space="0" w:color="auto"/>
        <w:right w:val="none" w:sz="0" w:space="0" w:color="auto"/>
      </w:divBdr>
    </w:div>
    <w:div w:id="2046636388">
      <w:bodyDiv w:val="1"/>
      <w:marLeft w:val="0"/>
      <w:marRight w:val="0"/>
      <w:marTop w:val="0"/>
      <w:marBottom w:val="0"/>
      <w:divBdr>
        <w:top w:val="none" w:sz="0" w:space="0" w:color="auto"/>
        <w:left w:val="none" w:sz="0" w:space="0" w:color="auto"/>
        <w:bottom w:val="none" w:sz="0" w:space="0" w:color="auto"/>
        <w:right w:val="none" w:sz="0" w:space="0" w:color="auto"/>
      </w:divBdr>
    </w:div>
    <w:div w:id="2054382471">
      <w:bodyDiv w:val="1"/>
      <w:marLeft w:val="0"/>
      <w:marRight w:val="0"/>
      <w:marTop w:val="0"/>
      <w:marBottom w:val="0"/>
      <w:divBdr>
        <w:top w:val="none" w:sz="0" w:space="0" w:color="auto"/>
        <w:left w:val="none" w:sz="0" w:space="0" w:color="auto"/>
        <w:bottom w:val="none" w:sz="0" w:space="0" w:color="auto"/>
        <w:right w:val="none" w:sz="0" w:space="0" w:color="auto"/>
      </w:divBdr>
    </w:div>
    <w:div w:id="2065106793">
      <w:bodyDiv w:val="1"/>
      <w:marLeft w:val="0"/>
      <w:marRight w:val="0"/>
      <w:marTop w:val="0"/>
      <w:marBottom w:val="0"/>
      <w:divBdr>
        <w:top w:val="none" w:sz="0" w:space="0" w:color="auto"/>
        <w:left w:val="none" w:sz="0" w:space="0" w:color="auto"/>
        <w:bottom w:val="none" w:sz="0" w:space="0" w:color="auto"/>
        <w:right w:val="none" w:sz="0" w:space="0" w:color="auto"/>
      </w:divBdr>
    </w:div>
    <w:div w:id="2077970653">
      <w:bodyDiv w:val="1"/>
      <w:marLeft w:val="0"/>
      <w:marRight w:val="0"/>
      <w:marTop w:val="0"/>
      <w:marBottom w:val="0"/>
      <w:divBdr>
        <w:top w:val="none" w:sz="0" w:space="0" w:color="auto"/>
        <w:left w:val="none" w:sz="0" w:space="0" w:color="auto"/>
        <w:bottom w:val="none" w:sz="0" w:space="0" w:color="auto"/>
        <w:right w:val="none" w:sz="0" w:space="0" w:color="auto"/>
      </w:divBdr>
    </w:div>
    <w:div w:id="2078898897">
      <w:bodyDiv w:val="1"/>
      <w:marLeft w:val="0"/>
      <w:marRight w:val="0"/>
      <w:marTop w:val="0"/>
      <w:marBottom w:val="0"/>
      <w:divBdr>
        <w:top w:val="none" w:sz="0" w:space="0" w:color="auto"/>
        <w:left w:val="none" w:sz="0" w:space="0" w:color="auto"/>
        <w:bottom w:val="none" w:sz="0" w:space="0" w:color="auto"/>
        <w:right w:val="none" w:sz="0" w:space="0" w:color="auto"/>
      </w:divBdr>
    </w:div>
    <w:div w:id="2089574675">
      <w:bodyDiv w:val="1"/>
      <w:marLeft w:val="0"/>
      <w:marRight w:val="0"/>
      <w:marTop w:val="0"/>
      <w:marBottom w:val="0"/>
      <w:divBdr>
        <w:top w:val="none" w:sz="0" w:space="0" w:color="auto"/>
        <w:left w:val="none" w:sz="0" w:space="0" w:color="auto"/>
        <w:bottom w:val="none" w:sz="0" w:space="0" w:color="auto"/>
        <w:right w:val="none" w:sz="0" w:space="0" w:color="auto"/>
      </w:divBdr>
    </w:div>
    <w:div w:id="2144419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57FF30-42A6-486D-8DD7-0B764C37A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15</Pages>
  <Words>2547</Words>
  <Characters>14519</Characters>
  <Application>Microsoft Office Word</Application>
  <DocSecurity>0</DocSecurity>
  <Lines>120</Lines>
  <Paragraphs>34</Paragraphs>
  <ScaleCrop>false</ScaleCrop>
  <Company>china</Company>
  <LinksUpToDate>false</LinksUpToDate>
  <CharactersWithSpaces>17032</CharactersWithSpaces>
  <SharedDoc>false</SharedDoc>
  <HLinks>
    <vt:vector size="120" baseType="variant">
      <vt:variant>
        <vt:i4>1900592</vt:i4>
      </vt:variant>
      <vt:variant>
        <vt:i4>116</vt:i4>
      </vt:variant>
      <vt:variant>
        <vt:i4>0</vt:i4>
      </vt:variant>
      <vt:variant>
        <vt:i4>5</vt:i4>
      </vt:variant>
      <vt:variant>
        <vt:lpwstr/>
      </vt:variant>
      <vt:variant>
        <vt:lpwstr>_Toc76710508</vt:lpwstr>
      </vt:variant>
      <vt:variant>
        <vt:i4>1179696</vt:i4>
      </vt:variant>
      <vt:variant>
        <vt:i4>110</vt:i4>
      </vt:variant>
      <vt:variant>
        <vt:i4>0</vt:i4>
      </vt:variant>
      <vt:variant>
        <vt:i4>5</vt:i4>
      </vt:variant>
      <vt:variant>
        <vt:lpwstr/>
      </vt:variant>
      <vt:variant>
        <vt:lpwstr>_Toc76710507</vt:lpwstr>
      </vt:variant>
      <vt:variant>
        <vt:i4>1245232</vt:i4>
      </vt:variant>
      <vt:variant>
        <vt:i4>104</vt:i4>
      </vt:variant>
      <vt:variant>
        <vt:i4>0</vt:i4>
      </vt:variant>
      <vt:variant>
        <vt:i4>5</vt:i4>
      </vt:variant>
      <vt:variant>
        <vt:lpwstr/>
      </vt:variant>
      <vt:variant>
        <vt:lpwstr>_Toc76710506</vt:lpwstr>
      </vt:variant>
      <vt:variant>
        <vt:i4>1048624</vt:i4>
      </vt:variant>
      <vt:variant>
        <vt:i4>98</vt:i4>
      </vt:variant>
      <vt:variant>
        <vt:i4>0</vt:i4>
      </vt:variant>
      <vt:variant>
        <vt:i4>5</vt:i4>
      </vt:variant>
      <vt:variant>
        <vt:lpwstr/>
      </vt:variant>
      <vt:variant>
        <vt:lpwstr>_Toc76710505</vt:lpwstr>
      </vt:variant>
      <vt:variant>
        <vt:i4>1114160</vt:i4>
      </vt:variant>
      <vt:variant>
        <vt:i4>92</vt:i4>
      </vt:variant>
      <vt:variant>
        <vt:i4>0</vt:i4>
      </vt:variant>
      <vt:variant>
        <vt:i4>5</vt:i4>
      </vt:variant>
      <vt:variant>
        <vt:lpwstr/>
      </vt:variant>
      <vt:variant>
        <vt:lpwstr>_Toc76710504</vt:lpwstr>
      </vt:variant>
      <vt:variant>
        <vt:i4>1441840</vt:i4>
      </vt:variant>
      <vt:variant>
        <vt:i4>86</vt:i4>
      </vt:variant>
      <vt:variant>
        <vt:i4>0</vt:i4>
      </vt:variant>
      <vt:variant>
        <vt:i4>5</vt:i4>
      </vt:variant>
      <vt:variant>
        <vt:lpwstr/>
      </vt:variant>
      <vt:variant>
        <vt:lpwstr>_Toc76710503</vt:lpwstr>
      </vt:variant>
      <vt:variant>
        <vt:i4>1507376</vt:i4>
      </vt:variant>
      <vt:variant>
        <vt:i4>80</vt:i4>
      </vt:variant>
      <vt:variant>
        <vt:i4>0</vt:i4>
      </vt:variant>
      <vt:variant>
        <vt:i4>5</vt:i4>
      </vt:variant>
      <vt:variant>
        <vt:lpwstr/>
      </vt:variant>
      <vt:variant>
        <vt:lpwstr>_Toc76710502</vt:lpwstr>
      </vt:variant>
      <vt:variant>
        <vt:i4>1310768</vt:i4>
      </vt:variant>
      <vt:variant>
        <vt:i4>74</vt:i4>
      </vt:variant>
      <vt:variant>
        <vt:i4>0</vt:i4>
      </vt:variant>
      <vt:variant>
        <vt:i4>5</vt:i4>
      </vt:variant>
      <vt:variant>
        <vt:lpwstr/>
      </vt:variant>
      <vt:variant>
        <vt:lpwstr>_Toc76710501</vt:lpwstr>
      </vt:variant>
      <vt:variant>
        <vt:i4>1376304</vt:i4>
      </vt:variant>
      <vt:variant>
        <vt:i4>68</vt:i4>
      </vt:variant>
      <vt:variant>
        <vt:i4>0</vt:i4>
      </vt:variant>
      <vt:variant>
        <vt:i4>5</vt:i4>
      </vt:variant>
      <vt:variant>
        <vt:lpwstr/>
      </vt:variant>
      <vt:variant>
        <vt:lpwstr>_Toc76710500</vt:lpwstr>
      </vt:variant>
      <vt:variant>
        <vt:i4>1900601</vt:i4>
      </vt:variant>
      <vt:variant>
        <vt:i4>62</vt:i4>
      </vt:variant>
      <vt:variant>
        <vt:i4>0</vt:i4>
      </vt:variant>
      <vt:variant>
        <vt:i4>5</vt:i4>
      </vt:variant>
      <vt:variant>
        <vt:lpwstr/>
      </vt:variant>
      <vt:variant>
        <vt:lpwstr>_Toc76710499</vt:lpwstr>
      </vt:variant>
      <vt:variant>
        <vt:i4>1835065</vt:i4>
      </vt:variant>
      <vt:variant>
        <vt:i4>56</vt:i4>
      </vt:variant>
      <vt:variant>
        <vt:i4>0</vt:i4>
      </vt:variant>
      <vt:variant>
        <vt:i4>5</vt:i4>
      </vt:variant>
      <vt:variant>
        <vt:lpwstr/>
      </vt:variant>
      <vt:variant>
        <vt:lpwstr>_Toc76710498</vt:lpwstr>
      </vt:variant>
      <vt:variant>
        <vt:i4>1245241</vt:i4>
      </vt:variant>
      <vt:variant>
        <vt:i4>50</vt:i4>
      </vt:variant>
      <vt:variant>
        <vt:i4>0</vt:i4>
      </vt:variant>
      <vt:variant>
        <vt:i4>5</vt:i4>
      </vt:variant>
      <vt:variant>
        <vt:lpwstr/>
      </vt:variant>
      <vt:variant>
        <vt:lpwstr>_Toc76710497</vt:lpwstr>
      </vt:variant>
      <vt:variant>
        <vt:i4>1179705</vt:i4>
      </vt:variant>
      <vt:variant>
        <vt:i4>44</vt:i4>
      </vt:variant>
      <vt:variant>
        <vt:i4>0</vt:i4>
      </vt:variant>
      <vt:variant>
        <vt:i4>5</vt:i4>
      </vt:variant>
      <vt:variant>
        <vt:lpwstr/>
      </vt:variant>
      <vt:variant>
        <vt:lpwstr>_Toc76710496</vt:lpwstr>
      </vt:variant>
      <vt:variant>
        <vt:i4>1114169</vt:i4>
      </vt:variant>
      <vt:variant>
        <vt:i4>38</vt:i4>
      </vt:variant>
      <vt:variant>
        <vt:i4>0</vt:i4>
      </vt:variant>
      <vt:variant>
        <vt:i4>5</vt:i4>
      </vt:variant>
      <vt:variant>
        <vt:lpwstr/>
      </vt:variant>
      <vt:variant>
        <vt:lpwstr>_Toc76710495</vt:lpwstr>
      </vt:variant>
      <vt:variant>
        <vt:i4>1048633</vt:i4>
      </vt:variant>
      <vt:variant>
        <vt:i4>32</vt:i4>
      </vt:variant>
      <vt:variant>
        <vt:i4>0</vt:i4>
      </vt:variant>
      <vt:variant>
        <vt:i4>5</vt:i4>
      </vt:variant>
      <vt:variant>
        <vt:lpwstr/>
      </vt:variant>
      <vt:variant>
        <vt:lpwstr>_Toc76710494</vt:lpwstr>
      </vt:variant>
      <vt:variant>
        <vt:i4>1507385</vt:i4>
      </vt:variant>
      <vt:variant>
        <vt:i4>26</vt:i4>
      </vt:variant>
      <vt:variant>
        <vt:i4>0</vt:i4>
      </vt:variant>
      <vt:variant>
        <vt:i4>5</vt:i4>
      </vt:variant>
      <vt:variant>
        <vt:lpwstr/>
      </vt:variant>
      <vt:variant>
        <vt:lpwstr>_Toc76710493</vt:lpwstr>
      </vt:variant>
      <vt:variant>
        <vt:i4>1441849</vt:i4>
      </vt:variant>
      <vt:variant>
        <vt:i4>20</vt:i4>
      </vt:variant>
      <vt:variant>
        <vt:i4>0</vt:i4>
      </vt:variant>
      <vt:variant>
        <vt:i4>5</vt:i4>
      </vt:variant>
      <vt:variant>
        <vt:lpwstr/>
      </vt:variant>
      <vt:variant>
        <vt:lpwstr>_Toc76710492</vt:lpwstr>
      </vt:variant>
      <vt:variant>
        <vt:i4>1376313</vt:i4>
      </vt:variant>
      <vt:variant>
        <vt:i4>14</vt:i4>
      </vt:variant>
      <vt:variant>
        <vt:i4>0</vt:i4>
      </vt:variant>
      <vt:variant>
        <vt:i4>5</vt:i4>
      </vt:variant>
      <vt:variant>
        <vt:lpwstr/>
      </vt:variant>
      <vt:variant>
        <vt:lpwstr>_Toc76710491</vt:lpwstr>
      </vt:variant>
      <vt:variant>
        <vt:i4>1310777</vt:i4>
      </vt:variant>
      <vt:variant>
        <vt:i4>8</vt:i4>
      </vt:variant>
      <vt:variant>
        <vt:i4>0</vt:i4>
      </vt:variant>
      <vt:variant>
        <vt:i4>5</vt:i4>
      </vt:variant>
      <vt:variant>
        <vt:lpwstr/>
      </vt:variant>
      <vt:variant>
        <vt:lpwstr>_Toc76710490</vt:lpwstr>
      </vt:variant>
      <vt:variant>
        <vt:i4>1336829293</vt:i4>
      </vt:variant>
      <vt:variant>
        <vt:i4>2</vt:i4>
      </vt:variant>
      <vt:variant>
        <vt:i4>0</vt:i4>
      </vt:variant>
      <vt:variant>
        <vt:i4>5</vt:i4>
      </vt:variant>
      <vt:variant>
        <vt:lpwstr>中商网硒周报2021.7.3.docx</vt:lpwstr>
      </vt:variant>
      <vt:variant>
        <vt:lpwstr>_Toc76710489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微软用户</cp:lastModifiedBy>
  <cp:revision>339</cp:revision>
  <dcterms:created xsi:type="dcterms:W3CDTF">2021-07-09T07:30:00Z</dcterms:created>
  <dcterms:modified xsi:type="dcterms:W3CDTF">2021-10-15T05:43:00Z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9CE342D309EC48CA9D102E1F00CF371C</vt:lpwstr>
  </property>
</Properties>
</file>