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18" w:rsidRDefault="0099628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-857885</wp:posOffset>
            </wp:positionV>
            <wp:extent cx="7648575" cy="10991850"/>
            <wp:effectExtent l="19050" t="0" r="9525" b="0"/>
            <wp:wrapNone/>
            <wp:docPr id="6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封面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9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218" w:rsidRDefault="00CB3AB4">
      <w:pPr>
        <w:jc w:val="center"/>
        <w:rPr>
          <w:b/>
          <w:shadow/>
          <w:color w:val="000000"/>
          <w:sz w:val="28"/>
          <w:szCs w:val="28"/>
        </w:rPr>
      </w:pPr>
      <w:r w:rsidRPr="00CB3AB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alt="可选文字: 2016.06.23 &#10;&#10;&#10;&#10;" style="position:absolute;left:0;text-align:left;margin-left:124.15pt;margin-top:470.8pt;width:319.1pt;height:109.2pt;z-index:251662336" filled="f" stroked="f">
            <v:textbox>
              <w:txbxContent>
                <w:p w:rsidR="00697BA3" w:rsidRDefault="00697BA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bookmarkStart w:id="0" w:name="_Toc488410109"/>
                  <w:bookmarkStart w:id="1" w:name="_Toc487197063"/>
                  <w:bookmarkStart w:id="2" w:name="_Toc492039391"/>
                  <w:r>
                    <w:rPr>
                      <w:rFonts w:hint="eastAsia"/>
                      <w:b/>
                      <w:sz w:val="36"/>
                      <w:szCs w:val="36"/>
                    </w:rPr>
                    <w:t>中商网磷化工</w:t>
                  </w:r>
                  <w:bookmarkEnd w:id="0"/>
                  <w:bookmarkEnd w:id="1"/>
                  <w:bookmarkEnd w:id="2"/>
                  <w:r>
                    <w:rPr>
                      <w:rFonts w:hint="eastAsia"/>
                      <w:b/>
                      <w:sz w:val="36"/>
                      <w:szCs w:val="36"/>
                    </w:rPr>
                    <w:t>周报</w:t>
                  </w:r>
                </w:p>
                <w:p w:rsidR="00697BA3" w:rsidRDefault="00697BA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2021.11.12</w:t>
                  </w:r>
                </w:p>
                <w:p w:rsidR="00697BA3" w:rsidRDefault="00697BA3"/>
              </w:txbxContent>
            </v:textbox>
          </v:shape>
        </w:pict>
      </w:r>
      <w:r w:rsidRPr="00CB3AB4">
        <w:pict>
          <v:shape id="文本框 2" o:spid="_x0000_s2051" type="#_x0000_t202" style="position:absolute;left:0;text-align:left;margin-left:36.9pt;margin-top:577.2pt;width:430.35pt;height:119.95pt;z-index:251661312" filled="f" stroked="f">
            <v:textbox>
              <w:txbxContent>
                <w:p w:rsidR="00697BA3" w:rsidRDefault="00697BA3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697BA3" w:rsidRDefault="00697BA3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  话：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85725055</w:t>
                  </w:r>
                </w:p>
                <w:p w:rsidR="00697BA3" w:rsidRDefault="00697BA3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传  真：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85725399</w:t>
                  </w:r>
                </w:p>
                <w:p w:rsidR="00697BA3" w:rsidRDefault="00697BA3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编辑邮箱：yly@chinaccm.com</w:t>
                  </w:r>
                </w:p>
                <w:p w:rsidR="00697BA3" w:rsidRDefault="00697BA3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北京市朝阳区惠河南街1091号中商联大厦 </w:t>
                  </w:r>
                </w:p>
              </w:txbxContent>
            </v:textbox>
          </v:shape>
        </w:pict>
      </w:r>
      <w:r w:rsidR="00996289">
        <w:br w:type="page"/>
      </w:r>
      <w:r w:rsidR="007A4ACE">
        <w:rPr>
          <w:rFonts w:hint="eastAsia"/>
          <w:b/>
          <w:shadow/>
          <w:color w:val="000000"/>
          <w:sz w:val="28"/>
          <w:szCs w:val="28"/>
        </w:rPr>
        <w:lastRenderedPageBreak/>
        <w:t>2021.11.5-2021.11.12</w:t>
      </w:r>
    </w:p>
    <w:p w:rsidR="00C45218" w:rsidRDefault="0099628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目</w:t>
      </w: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hint="eastAsia"/>
          <w:b/>
          <w:color w:val="000000"/>
          <w:sz w:val="32"/>
          <w:szCs w:val="32"/>
        </w:rPr>
        <w:t>录</w:t>
      </w:r>
    </w:p>
    <w:p w:rsidR="00C45218" w:rsidRDefault="00996289">
      <w:pPr>
        <w:pStyle w:val="10"/>
        <w:tabs>
          <w:tab w:val="left" w:pos="840"/>
        </w:tabs>
      </w:pPr>
      <w:r>
        <w:rPr>
          <w:rFonts w:hint="eastAsia"/>
          <w:b w:val="0"/>
          <w:emboss/>
          <w:sz w:val="32"/>
          <w:szCs w:val="32"/>
        </w:rPr>
        <w:t>（仅限公司内部参阅）</w:t>
      </w:r>
      <w:r w:rsidR="00CB3AB4" w:rsidRPr="00CB3AB4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 w:rsidR="00CB3AB4" w:rsidRPr="00CB3AB4">
        <w:rPr>
          <w:sz w:val="28"/>
          <w:szCs w:val="28"/>
        </w:rPr>
        <w:fldChar w:fldCharType="separate"/>
      </w:r>
    </w:p>
    <w:p w:rsidR="00C45218" w:rsidRDefault="00CB3AB4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1"/>
          <w:szCs w:val="22"/>
        </w:rPr>
      </w:pPr>
      <w:hyperlink w:anchor="_Toc83898450" w:history="1">
        <w:r w:rsidR="00996289">
          <w:rPr>
            <w:rStyle w:val="af0"/>
            <w:rFonts w:cs="Arial" w:hint="eastAsia"/>
            <w:kern w:val="0"/>
          </w:rPr>
          <w:t>评述：中国磷矿石市场一周评述及后市预测</w:t>
        </w:r>
        <w:r w:rsidR="00996289">
          <w:tab/>
        </w:r>
        <w:r>
          <w:fldChar w:fldCharType="begin"/>
        </w:r>
        <w:r w:rsidR="00996289">
          <w:instrText xml:space="preserve"> PAGEREF _Toc83898450 \h </w:instrText>
        </w:r>
        <w:r>
          <w:fldChar w:fldCharType="separate"/>
        </w:r>
        <w:r w:rsidR="00996289">
          <w:t>4</w:t>
        </w:r>
        <w:r>
          <w:fldChar w:fldCharType="end"/>
        </w:r>
      </w:hyperlink>
    </w:p>
    <w:p w:rsidR="00C45218" w:rsidRDefault="00CB3AB4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1"/>
          <w:szCs w:val="22"/>
        </w:rPr>
      </w:pPr>
      <w:hyperlink w:anchor="_Toc83898451" w:history="1">
        <w:r w:rsidR="00996289">
          <w:rPr>
            <w:rStyle w:val="af0"/>
            <w:rFonts w:cs="Arial" w:hint="eastAsia"/>
            <w:kern w:val="0"/>
          </w:rPr>
          <w:t>国际：</w:t>
        </w:r>
        <w:r w:rsidR="00996289">
          <w:rPr>
            <w:rStyle w:val="af0"/>
            <w:rFonts w:cs="Arial"/>
            <w:kern w:val="0"/>
          </w:rPr>
          <w:t>2021</w:t>
        </w:r>
        <w:r w:rsidR="00996289">
          <w:rPr>
            <w:rStyle w:val="af0"/>
            <w:rFonts w:cs="Arial" w:hint="eastAsia"/>
            <w:kern w:val="0"/>
          </w:rPr>
          <w:t>年11月</w:t>
        </w:r>
        <w:r w:rsidR="007A4ACE">
          <w:rPr>
            <w:rStyle w:val="af0"/>
            <w:rFonts w:cs="Arial" w:hint="eastAsia"/>
            <w:kern w:val="0"/>
          </w:rPr>
          <w:t>12</w:t>
        </w:r>
        <w:r w:rsidR="00996289">
          <w:rPr>
            <w:rStyle w:val="af0"/>
            <w:rFonts w:cs="Arial" w:hint="eastAsia"/>
            <w:kern w:val="0"/>
          </w:rPr>
          <w:t>日磷矿石国际行情</w:t>
        </w:r>
        <w:r w:rsidR="00996289">
          <w:tab/>
        </w:r>
        <w:r>
          <w:fldChar w:fldCharType="begin"/>
        </w:r>
        <w:r w:rsidR="00996289">
          <w:instrText xml:space="preserve"> PAGEREF _Toc83898451 \h </w:instrText>
        </w:r>
        <w:r>
          <w:fldChar w:fldCharType="separate"/>
        </w:r>
        <w:r w:rsidR="00996289">
          <w:t>4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52" w:history="1">
        <w:r w:rsidR="00996289">
          <w:rPr>
            <w:rStyle w:val="af0"/>
            <w:rFonts w:hint="eastAsia"/>
          </w:rPr>
          <w:t>国际：磷矿石价格指数</w:t>
        </w:r>
        <w:r w:rsidR="00996289">
          <w:tab/>
        </w:r>
        <w:r>
          <w:fldChar w:fldCharType="begin"/>
        </w:r>
        <w:r w:rsidR="00996289">
          <w:instrText xml:space="preserve"> PAGEREF _Toc83898452 \h </w:instrText>
        </w:r>
        <w:r>
          <w:fldChar w:fldCharType="separate"/>
        </w:r>
        <w:r w:rsidR="00996289">
          <w:t>4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53" w:history="1">
        <w:r w:rsidR="00996289">
          <w:rPr>
            <w:rStyle w:val="af0"/>
            <w:rFonts w:hint="eastAsia"/>
          </w:rPr>
          <w:t>国际磷矿石参考价格</w:t>
        </w:r>
        <w:r w:rsidR="00996289">
          <w:tab/>
        </w:r>
        <w:r>
          <w:fldChar w:fldCharType="begin"/>
        </w:r>
        <w:r w:rsidR="00996289">
          <w:instrText xml:space="preserve"> PAGEREF _Toc83898453 \h </w:instrText>
        </w:r>
        <w:r>
          <w:fldChar w:fldCharType="separate"/>
        </w:r>
        <w:r w:rsidR="00996289">
          <w:t>5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54" w:history="1">
        <w:r w:rsidR="00996289">
          <w:rPr>
            <w:rStyle w:val="af0"/>
            <w:rFonts w:hint="eastAsia"/>
          </w:rPr>
          <w:t>国内：磷矿石价格指数（企业车板报价）</w:t>
        </w:r>
        <w:r w:rsidR="00996289">
          <w:tab/>
        </w:r>
        <w:r>
          <w:fldChar w:fldCharType="begin"/>
        </w:r>
        <w:r w:rsidR="00996289">
          <w:instrText xml:space="preserve"> PAGEREF _Toc83898454 \h </w:instrText>
        </w:r>
        <w:r>
          <w:fldChar w:fldCharType="separate"/>
        </w:r>
        <w:r w:rsidR="00996289">
          <w:t>5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55" w:history="1">
        <w:r w:rsidR="00996289">
          <w:rPr>
            <w:rStyle w:val="af0"/>
            <w:rFonts w:hint="eastAsia"/>
          </w:rPr>
          <w:t>国内主产区域磷矿石价格汇总（单位：元</w:t>
        </w:r>
        <w:r w:rsidR="00996289">
          <w:rPr>
            <w:rStyle w:val="af0"/>
          </w:rPr>
          <w:t>/</w:t>
        </w:r>
        <w:r w:rsidR="00996289">
          <w:rPr>
            <w:rStyle w:val="af0"/>
            <w:rFonts w:hint="eastAsia"/>
          </w:rPr>
          <w:t>吨）</w:t>
        </w:r>
        <w:r w:rsidR="00996289">
          <w:tab/>
        </w:r>
        <w:r>
          <w:fldChar w:fldCharType="begin"/>
        </w:r>
        <w:r w:rsidR="00996289">
          <w:instrText xml:space="preserve"> PAGEREF _Toc83898455 \h </w:instrText>
        </w:r>
        <w:r>
          <w:fldChar w:fldCharType="separate"/>
        </w:r>
        <w:r w:rsidR="00996289">
          <w:t>6</w:t>
        </w:r>
        <w:r>
          <w:fldChar w:fldCharType="end"/>
        </w:r>
      </w:hyperlink>
    </w:p>
    <w:p w:rsidR="00C45218" w:rsidRDefault="00CB3AB4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1"/>
          <w:szCs w:val="22"/>
        </w:rPr>
      </w:pPr>
      <w:hyperlink w:anchor="_Toc83898456" w:history="1">
        <w:r w:rsidR="00996289">
          <w:rPr>
            <w:rStyle w:val="af0"/>
            <w:rFonts w:hint="eastAsia"/>
          </w:rPr>
          <w:t>黄磷</w:t>
        </w:r>
        <w:r w:rsidR="00996289">
          <w:tab/>
        </w:r>
        <w:r>
          <w:fldChar w:fldCharType="begin"/>
        </w:r>
        <w:r w:rsidR="00996289">
          <w:instrText xml:space="preserve"> PAGEREF _Toc83898456 \h </w:instrText>
        </w:r>
        <w:r>
          <w:fldChar w:fldCharType="separate"/>
        </w:r>
        <w:r w:rsidR="00996289">
          <w:t>6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57" w:history="1">
        <w:r w:rsidR="00996289">
          <w:rPr>
            <w:rStyle w:val="af0"/>
            <w:rFonts w:hint="eastAsia"/>
          </w:rPr>
          <w:t>评述：中国黄磷市场一周评述及后市预测</w:t>
        </w:r>
        <w:r w:rsidR="00996289">
          <w:tab/>
        </w:r>
        <w:r>
          <w:fldChar w:fldCharType="begin"/>
        </w:r>
        <w:r w:rsidR="00996289">
          <w:instrText xml:space="preserve"> PAGEREF _Toc83898457 \h </w:instrText>
        </w:r>
        <w:r>
          <w:fldChar w:fldCharType="separate"/>
        </w:r>
        <w:r w:rsidR="00996289">
          <w:t>6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58" w:history="1">
        <w:r w:rsidR="00996289">
          <w:rPr>
            <w:rStyle w:val="af0"/>
          </w:rPr>
          <w:t>3</w:t>
        </w:r>
        <w:r w:rsidR="00996289">
          <w:rPr>
            <w:rStyle w:val="af0"/>
            <w:rFonts w:hint="eastAsia"/>
          </w:rPr>
          <w:t>、国内：黄磷价格指数参考</w:t>
        </w:r>
        <w:r w:rsidR="00996289">
          <w:tab/>
        </w:r>
        <w:r>
          <w:fldChar w:fldCharType="begin"/>
        </w:r>
        <w:r w:rsidR="00996289">
          <w:instrText xml:space="preserve"> PAGEREF _Toc83898458 \h </w:instrText>
        </w:r>
        <w:r>
          <w:fldChar w:fldCharType="separate"/>
        </w:r>
        <w:r w:rsidR="00996289">
          <w:t>6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59" w:history="1">
        <w:r w:rsidR="00996289">
          <w:rPr>
            <w:rStyle w:val="af0"/>
            <w:rFonts w:hint="eastAsia"/>
          </w:rPr>
          <w:t>本周部分企业黄磷出厂价格周汇总</w:t>
        </w:r>
        <w:r w:rsidR="00996289">
          <w:tab/>
        </w:r>
        <w:r>
          <w:fldChar w:fldCharType="begin"/>
        </w:r>
        <w:r w:rsidR="00996289">
          <w:instrText xml:space="preserve"> PAGEREF _Toc83898459 \h </w:instrText>
        </w:r>
        <w:r>
          <w:fldChar w:fldCharType="separate"/>
        </w:r>
        <w:r w:rsidR="00996289">
          <w:t>7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60" w:history="1">
        <w:r w:rsidR="00996289">
          <w:rPr>
            <w:rStyle w:val="af0"/>
            <w:rFonts w:hint="eastAsia"/>
          </w:rPr>
          <w:t>本周国内黄磷主产区市场成交价格（单位：元</w:t>
        </w:r>
        <w:r w:rsidR="00996289">
          <w:rPr>
            <w:rStyle w:val="af0"/>
          </w:rPr>
          <w:t>/</w:t>
        </w:r>
        <w:r w:rsidR="00996289">
          <w:rPr>
            <w:rStyle w:val="af0"/>
            <w:rFonts w:hint="eastAsia"/>
          </w:rPr>
          <w:t>吨）</w:t>
        </w:r>
        <w:r w:rsidR="00996289">
          <w:tab/>
        </w:r>
        <w:r>
          <w:fldChar w:fldCharType="begin"/>
        </w:r>
        <w:r w:rsidR="00996289">
          <w:instrText xml:space="preserve"> PAGEREF _Toc83898460 \h </w:instrText>
        </w:r>
        <w:r>
          <w:fldChar w:fldCharType="separate"/>
        </w:r>
        <w:r w:rsidR="00996289">
          <w:t>8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61" w:history="1">
        <w:r w:rsidR="00996289">
          <w:rPr>
            <w:rStyle w:val="af0"/>
            <w:rFonts w:hint="eastAsia"/>
          </w:rPr>
          <w:t>磷酸</w:t>
        </w:r>
        <w:r w:rsidR="00996289">
          <w:tab/>
        </w:r>
        <w:r>
          <w:fldChar w:fldCharType="begin"/>
        </w:r>
        <w:r w:rsidR="00996289">
          <w:instrText xml:space="preserve"> PAGEREF _Toc83898461 \h </w:instrText>
        </w:r>
        <w:r>
          <w:fldChar w:fldCharType="separate"/>
        </w:r>
        <w:r w:rsidR="00996289">
          <w:t>8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62" w:history="1">
        <w:r w:rsidR="00996289">
          <w:rPr>
            <w:rStyle w:val="af0"/>
            <w:rFonts w:hint="eastAsia"/>
          </w:rPr>
          <w:t>国内：磷酸价格指数</w:t>
        </w:r>
        <w:r w:rsidR="00996289">
          <w:tab/>
        </w:r>
        <w:r>
          <w:fldChar w:fldCharType="begin"/>
        </w:r>
        <w:r w:rsidR="00996289">
          <w:instrText xml:space="preserve"> PAGEREF _Toc83898462 \h </w:instrText>
        </w:r>
        <w:r>
          <w:fldChar w:fldCharType="separate"/>
        </w:r>
        <w:r w:rsidR="00996289">
          <w:t>9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63" w:history="1">
        <w:r w:rsidR="00996289">
          <w:rPr>
            <w:rStyle w:val="af0"/>
            <w:rFonts w:hint="eastAsia"/>
          </w:rPr>
          <w:t>磷酸国际：磷酸价格指数</w:t>
        </w:r>
        <w:r w:rsidR="00996289">
          <w:tab/>
        </w:r>
        <w:r>
          <w:fldChar w:fldCharType="begin"/>
        </w:r>
        <w:r w:rsidR="00996289">
          <w:instrText xml:space="preserve"> PAGEREF _Toc83898463 \h </w:instrText>
        </w:r>
        <w:r>
          <w:fldChar w:fldCharType="separate"/>
        </w:r>
        <w:r w:rsidR="00996289">
          <w:t>9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64" w:history="1">
        <w:r w:rsidR="00996289">
          <w:rPr>
            <w:rStyle w:val="af0"/>
            <w:rFonts w:hint="eastAsia"/>
          </w:rPr>
          <w:t>本周部分企业磷酸出厂价格周汇总</w:t>
        </w:r>
        <w:r w:rsidR="00996289">
          <w:tab/>
        </w:r>
        <w:r>
          <w:fldChar w:fldCharType="begin"/>
        </w:r>
        <w:r w:rsidR="00996289">
          <w:instrText xml:space="preserve"> PAGEREF _Toc83898464 \h </w:instrText>
        </w:r>
        <w:r>
          <w:fldChar w:fldCharType="separate"/>
        </w:r>
        <w:r w:rsidR="00996289">
          <w:t>9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65" w:history="1">
        <w:r w:rsidR="00996289">
          <w:rPr>
            <w:rStyle w:val="af0"/>
            <w:rFonts w:hint="eastAsia"/>
          </w:rPr>
          <w:t>本周国内磷酸主产区市场参考价格</w:t>
        </w:r>
        <w:r w:rsidR="00996289">
          <w:tab/>
        </w:r>
        <w:r>
          <w:fldChar w:fldCharType="begin"/>
        </w:r>
        <w:r w:rsidR="00996289">
          <w:instrText xml:space="preserve"> PAGEREF _Toc83898465 \h </w:instrText>
        </w:r>
        <w:r>
          <w:fldChar w:fldCharType="separate"/>
        </w:r>
        <w:r w:rsidR="00996289">
          <w:t>12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66" w:history="1">
        <w:r w:rsidR="00996289">
          <w:rPr>
            <w:rStyle w:val="af0"/>
            <w:rFonts w:hint="eastAsia"/>
          </w:rPr>
          <w:t>磷酸盐</w:t>
        </w:r>
        <w:r w:rsidR="00996289">
          <w:tab/>
        </w:r>
        <w:r>
          <w:fldChar w:fldCharType="begin"/>
        </w:r>
        <w:r w:rsidR="00996289">
          <w:instrText xml:space="preserve"> PAGEREF _Toc83898466 \h </w:instrText>
        </w:r>
        <w:r>
          <w:fldChar w:fldCharType="separate"/>
        </w:r>
        <w:r w:rsidR="00996289">
          <w:t>12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67" w:history="1">
        <w:r w:rsidR="00996289">
          <w:rPr>
            <w:rStyle w:val="af0"/>
            <w:rFonts w:hint="eastAsia"/>
          </w:rPr>
          <w:t>三聚磷酸钠</w:t>
        </w:r>
        <w:r w:rsidR="00996289">
          <w:tab/>
        </w:r>
        <w:r>
          <w:fldChar w:fldCharType="begin"/>
        </w:r>
        <w:r w:rsidR="00996289">
          <w:instrText xml:space="preserve"> PAGEREF _Toc83898467 \h </w:instrText>
        </w:r>
        <w:r>
          <w:fldChar w:fldCharType="separate"/>
        </w:r>
        <w:r w:rsidR="00996289">
          <w:t>12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68" w:history="1">
        <w:r w:rsidR="00996289">
          <w:rPr>
            <w:rStyle w:val="af0"/>
            <w:rFonts w:hint="eastAsia"/>
          </w:rPr>
          <w:t>评述：中国三聚磷酸钠市场一周评述及后市预测</w:t>
        </w:r>
        <w:r w:rsidR="00996289">
          <w:tab/>
        </w:r>
        <w:r>
          <w:fldChar w:fldCharType="begin"/>
        </w:r>
        <w:r w:rsidR="00996289">
          <w:instrText xml:space="preserve"> PAGEREF _Toc83898468 \h </w:instrText>
        </w:r>
        <w:r>
          <w:fldChar w:fldCharType="separate"/>
        </w:r>
        <w:r w:rsidR="00996289">
          <w:t>12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69" w:history="1">
        <w:r w:rsidR="00996289">
          <w:rPr>
            <w:rStyle w:val="af0"/>
            <w:rFonts w:hint="eastAsia"/>
          </w:rPr>
          <w:t>部分企业三聚磷酸钠出厂价格周汇总</w:t>
        </w:r>
        <w:r w:rsidR="00996289">
          <w:tab/>
        </w:r>
        <w:r>
          <w:fldChar w:fldCharType="begin"/>
        </w:r>
        <w:r w:rsidR="00996289">
          <w:instrText xml:space="preserve"> PAGEREF _Toc83898469 \h </w:instrText>
        </w:r>
        <w:r>
          <w:fldChar w:fldCharType="separate"/>
        </w:r>
        <w:r w:rsidR="00996289">
          <w:t>13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70" w:history="1">
        <w:r w:rsidR="00996289">
          <w:rPr>
            <w:rStyle w:val="af0"/>
            <w:rFonts w:hint="eastAsia"/>
          </w:rPr>
          <w:t>国内工业三聚磷酸钠区域价格周汇总</w:t>
        </w:r>
        <w:r w:rsidR="00996289">
          <w:tab/>
        </w:r>
        <w:r>
          <w:fldChar w:fldCharType="begin"/>
        </w:r>
        <w:r w:rsidR="00996289">
          <w:instrText xml:space="preserve"> PAGEREF _Toc83898470 \h </w:instrText>
        </w:r>
        <w:r>
          <w:fldChar w:fldCharType="separate"/>
        </w:r>
        <w:r w:rsidR="00996289">
          <w:t>14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71" w:history="1">
        <w:r w:rsidR="00996289">
          <w:rPr>
            <w:rStyle w:val="af0"/>
            <w:rFonts w:hint="eastAsia"/>
          </w:rPr>
          <w:t>六偏磷酸钠</w:t>
        </w:r>
        <w:r w:rsidR="00996289">
          <w:tab/>
        </w:r>
        <w:r>
          <w:fldChar w:fldCharType="begin"/>
        </w:r>
        <w:r w:rsidR="00996289">
          <w:instrText xml:space="preserve"> PAGEREF _Toc83898471 \h </w:instrText>
        </w:r>
        <w:r>
          <w:fldChar w:fldCharType="separate"/>
        </w:r>
        <w:r w:rsidR="00996289">
          <w:t>14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72" w:history="1">
        <w:r w:rsidR="00996289">
          <w:rPr>
            <w:rStyle w:val="af0"/>
            <w:rFonts w:hint="eastAsia"/>
          </w:rPr>
          <w:t>六偏磷酸钠价格指数</w:t>
        </w:r>
        <w:r w:rsidR="00996289">
          <w:tab/>
        </w:r>
        <w:r>
          <w:fldChar w:fldCharType="begin"/>
        </w:r>
        <w:r w:rsidR="00996289">
          <w:instrText xml:space="preserve"> PAGEREF _Toc83898472 \h </w:instrText>
        </w:r>
        <w:r>
          <w:fldChar w:fldCharType="separate"/>
        </w:r>
        <w:r w:rsidR="00996289">
          <w:t>15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73" w:history="1">
        <w:r w:rsidR="00996289">
          <w:rPr>
            <w:rStyle w:val="af0"/>
            <w:rFonts w:hint="eastAsia"/>
          </w:rPr>
          <w:t>部分企业六偏磷酸钠出厂价格周汇总</w:t>
        </w:r>
        <w:r w:rsidR="00996289">
          <w:tab/>
        </w:r>
        <w:r>
          <w:fldChar w:fldCharType="begin"/>
        </w:r>
        <w:r w:rsidR="00996289">
          <w:instrText xml:space="preserve"> PAGEREF _Toc83898473 \h </w:instrText>
        </w:r>
        <w:r>
          <w:fldChar w:fldCharType="separate"/>
        </w:r>
        <w:r w:rsidR="00996289">
          <w:t>16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74" w:history="1">
        <w:r w:rsidR="00996289">
          <w:rPr>
            <w:rStyle w:val="af0"/>
            <w:rFonts w:hint="eastAsia"/>
          </w:rPr>
          <w:t>国内工业六偏磷酸钠区域价格周汇总</w:t>
        </w:r>
        <w:r w:rsidR="00996289">
          <w:tab/>
        </w:r>
        <w:r>
          <w:fldChar w:fldCharType="begin"/>
        </w:r>
        <w:r w:rsidR="00996289">
          <w:instrText xml:space="preserve"> PAGEREF _Toc83898474 \h </w:instrText>
        </w:r>
        <w:r>
          <w:fldChar w:fldCharType="separate"/>
        </w:r>
        <w:r w:rsidR="00996289">
          <w:t>16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75" w:history="1">
        <w:r w:rsidR="00996289">
          <w:rPr>
            <w:rStyle w:val="af0"/>
            <w:rFonts w:hint="eastAsia"/>
          </w:rPr>
          <w:t>氢钙</w:t>
        </w:r>
        <w:r w:rsidR="00996289">
          <w:tab/>
        </w:r>
        <w:r>
          <w:fldChar w:fldCharType="begin"/>
        </w:r>
        <w:r w:rsidR="00996289">
          <w:instrText xml:space="preserve"> PAGEREF _Toc83898475 \h </w:instrText>
        </w:r>
        <w:r>
          <w:fldChar w:fldCharType="separate"/>
        </w:r>
        <w:r w:rsidR="00996289">
          <w:t>17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76" w:history="1">
        <w:r w:rsidR="00996289">
          <w:rPr>
            <w:rStyle w:val="af0"/>
            <w:rFonts w:hint="eastAsia"/>
          </w:rPr>
          <w:t>中国磷酸氢钙市场一周评述及后市预测</w:t>
        </w:r>
        <w:r w:rsidR="00996289">
          <w:tab/>
        </w:r>
        <w:r>
          <w:fldChar w:fldCharType="begin"/>
        </w:r>
        <w:r w:rsidR="00996289">
          <w:instrText xml:space="preserve"> PAGEREF _Toc83898476 \h </w:instrText>
        </w:r>
        <w:r>
          <w:fldChar w:fldCharType="separate"/>
        </w:r>
        <w:r w:rsidR="00996289">
          <w:t>17</w:t>
        </w:r>
        <w:r>
          <w:fldChar w:fldCharType="end"/>
        </w:r>
      </w:hyperlink>
    </w:p>
    <w:p w:rsidR="00C45218" w:rsidRDefault="00CB3AB4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77" w:history="1">
        <w:r w:rsidR="00996289">
          <w:rPr>
            <w:rStyle w:val="af0"/>
            <w:rFonts w:hint="eastAsia"/>
          </w:rPr>
          <w:t>本周部分企业氢钙出厂报价周汇总</w:t>
        </w:r>
        <w:r w:rsidR="00996289">
          <w:tab/>
        </w:r>
        <w:r>
          <w:fldChar w:fldCharType="begin"/>
        </w:r>
        <w:r w:rsidR="00996289">
          <w:instrText xml:space="preserve"> PAGEREF _Toc83898477 \h </w:instrText>
        </w:r>
        <w:r>
          <w:fldChar w:fldCharType="separate"/>
        </w:r>
        <w:r w:rsidR="00996289">
          <w:t>17</w:t>
        </w:r>
        <w:r>
          <w:fldChar w:fldCharType="end"/>
        </w:r>
      </w:hyperlink>
    </w:p>
    <w:p w:rsidR="00C45218" w:rsidRDefault="00CB3AB4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1"/>
          <w:szCs w:val="22"/>
        </w:rPr>
      </w:pPr>
      <w:hyperlink w:anchor="_Toc83898478" w:history="1">
        <w:r w:rsidR="00996289">
          <w:rPr>
            <w:rStyle w:val="af0"/>
            <w:rFonts w:ascii="Cambria" w:hAnsi="Cambria" w:hint="eastAsia"/>
          </w:rPr>
          <w:t>声明</w:t>
        </w:r>
        <w:r w:rsidR="00996289">
          <w:tab/>
        </w:r>
        <w:r>
          <w:fldChar w:fldCharType="begin"/>
        </w:r>
        <w:r w:rsidR="00996289">
          <w:instrText xml:space="preserve"> PAGEREF _Toc83898478 \h </w:instrText>
        </w:r>
        <w:r>
          <w:fldChar w:fldCharType="separate"/>
        </w:r>
        <w:r w:rsidR="00996289">
          <w:t>19</w:t>
        </w:r>
        <w:r>
          <w:fldChar w:fldCharType="end"/>
        </w:r>
      </w:hyperlink>
    </w:p>
    <w:p w:rsidR="00C45218" w:rsidRDefault="00CB3AB4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bookmarkStart w:id="3" w:name="_Toc485828985"/>
      <w:r w:rsidR="00996289">
        <w:rPr>
          <w:sz w:val="28"/>
          <w:szCs w:val="28"/>
        </w:rPr>
        <w:br w:type="page"/>
      </w:r>
      <w:bookmarkStart w:id="4" w:name="_Toc485375018"/>
      <w:bookmarkStart w:id="5" w:name="_Toc185611012"/>
      <w:bookmarkStart w:id="6" w:name="_Toc509578102"/>
      <w:bookmarkStart w:id="7" w:name="_Toc211422050"/>
      <w:bookmarkStart w:id="8" w:name="_Toc509578801"/>
      <w:bookmarkStart w:id="9" w:name="_Toc485373619"/>
      <w:bookmarkEnd w:id="3"/>
    </w:p>
    <w:p w:rsidR="00C45218" w:rsidRDefault="00C45218">
      <w:pPr>
        <w:pStyle w:val="21"/>
        <w:jc w:val="center"/>
      </w:pPr>
    </w:p>
    <w:p w:rsidR="00C45218" w:rsidRDefault="00C45218">
      <w:pPr>
        <w:pStyle w:val="21"/>
        <w:jc w:val="center"/>
      </w:pPr>
    </w:p>
    <w:p w:rsidR="00C45218" w:rsidRDefault="00996289">
      <w:pPr>
        <w:pStyle w:val="21"/>
        <w:jc w:val="center"/>
      </w:pPr>
      <w:r>
        <w:t>磷矿石</w:t>
      </w:r>
      <w:bookmarkEnd w:id="4"/>
      <w:bookmarkEnd w:id="5"/>
      <w:bookmarkEnd w:id="6"/>
      <w:bookmarkEnd w:id="7"/>
      <w:bookmarkEnd w:id="8"/>
    </w:p>
    <w:p w:rsidR="00C45218" w:rsidRDefault="00C45218"/>
    <w:p w:rsidR="00C45218" w:rsidRDefault="00996289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10" w:name="_Toc183761264"/>
      <w:bookmarkStart w:id="11" w:name="_Toc185611013"/>
      <w:bookmarkStart w:id="12" w:name="_Toc211422051"/>
      <w:bookmarkStart w:id="13" w:name="_Toc485375019"/>
      <w:bookmarkStart w:id="14" w:name="_Toc509578103"/>
      <w:bookmarkStart w:id="15" w:name="_Toc509578802"/>
      <w:bookmarkStart w:id="16" w:name="_Toc83898450"/>
      <w:bookmarkStart w:id="17" w:name="_Toc245273848"/>
      <w:bookmarkStart w:id="18" w:name="_Toc211422057"/>
      <w:bookmarkStart w:id="19" w:name="_Toc185611017"/>
      <w:r>
        <w:rPr>
          <w:rFonts w:ascii="宋体" w:hAnsi="宋体" w:cs="Arial" w:hint="eastAsia"/>
          <w:b/>
          <w:bCs/>
          <w:kern w:val="0"/>
          <w:sz w:val="36"/>
          <w:szCs w:val="36"/>
        </w:rPr>
        <w:t>评述：中国磷矿石市场一周评述及后市预测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C45218" w:rsidRDefault="00C45218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D20725" w:rsidRDefault="00D20725" w:rsidP="00D20725">
      <w:pPr>
        <w:pStyle w:val="ab"/>
        <w:ind w:firstLineChars="200" w:firstLine="360"/>
        <w:rPr>
          <w:sz w:val="18"/>
          <w:szCs w:val="18"/>
        </w:rPr>
      </w:pPr>
      <w:bookmarkStart w:id="20" w:name="_Toc485375022"/>
      <w:bookmarkStart w:id="21" w:name="_Toc283392384"/>
      <w:bookmarkStart w:id="22" w:name="_Toc263431656"/>
      <w:bookmarkStart w:id="23" w:name="_Toc509578106"/>
      <w:bookmarkStart w:id="24" w:name="_Toc283385842"/>
      <w:bookmarkStart w:id="25" w:name="_Toc509578805"/>
      <w:bookmarkStart w:id="26" w:name="_Toc268270369"/>
      <w:bookmarkStart w:id="27" w:name="_Toc218487527"/>
      <w:bookmarkStart w:id="28" w:name="_Toc286931942"/>
      <w:bookmarkStart w:id="29" w:name="_Toc211422055"/>
      <w:r>
        <w:rPr>
          <w:sz w:val="18"/>
          <w:szCs w:val="18"/>
        </w:rPr>
        <w:t>本周磷矿石市场价格继续持稳整理，贵州地区主供省内自用，因政府管制，省外发运暂停，整体磷矿石供应仍紧张。当前贵州30%原矿中心站车板报价在630元/吨，小岚垭车板报价660元/吨附近，猫儿沱船板报价690元/吨，省内矿企多数暂不对外报价，主供自用及老客户;四川25%原矿马边县城交货参考报价340-350元/吨，30%磷精矿马边县城交货报价(含税)620元/吨;云南28%磷铵矿主流车板参考410-420元/吨;湖北28%磷铵矿船板报价620元/吨，30%船板报价680元/吨。预计磷矿石市场稳势难破 观望运行</w:t>
      </w:r>
    </w:p>
    <w:p w:rsidR="00D20725" w:rsidRDefault="00D20725" w:rsidP="00D20725">
      <w:pPr>
        <w:pStyle w:val="ab"/>
        <w:ind w:firstLineChars="200" w:firstLine="360"/>
        <w:rPr>
          <w:sz w:val="18"/>
          <w:szCs w:val="18"/>
        </w:rPr>
      </w:pPr>
    </w:p>
    <w:p w:rsidR="00D20725" w:rsidRDefault="00D20725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30" w:name="_Toc86389223"/>
      <w:r>
        <w:rPr>
          <w:rFonts w:ascii="宋体" w:hAnsi="宋体" w:cs="Arial" w:hint="eastAsia"/>
          <w:b/>
          <w:bCs/>
          <w:kern w:val="0"/>
          <w:sz w:val="36"/>
          <w:szCs w:val="36"/>
        </w:rPr>
        <w:t>国际：2021年11月11日磷矿石国际行情</w:t>
      </w:r>
      <w:bookmarkEnd w:id="30"/>
    </w:p>
    <w:p w:rsidR="00D20725" w:rsidRDefault="00D20725" w:rsidP="00D20725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约旦</w:t>
      </w:r>
    </w:p>
    <w:p w:rsidR="00D20725" w:rsidRDefault="00D20725" w:rsidP="00D20725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今年前三个季度，JPMC已售出逾690万吨磷矿。销售包括本地销售、消费和出口。该公司此前制定的今年磷矿出口目标为600万吨。2020年，JPMC出口磷矿452万吨。</w:t>
      </w:r>
    </w:p>
    <w:p w:rsidR="00D20725" w:rsidRDefault="00D20725" w:rsidP="00D20725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印度</w:t>
      </w:r>
    </w:p>
    <w:p w:rsidR="00D20725" w:rsidRDefault="00D20725" w:rsidP="00D20725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FACT已招标购买40000吨磷矿，P2O5含量最低为31.75%。查询将于11月9日截止。FACT要求在1月1日至10日装运至科钦。</w:t>
      </w:r>
    </w:p>
    <w:p w:rsidR="00C45218" w:rsidRPr="00D20725" w:rsidRDefault="00C45218">
      <w:pPr>
        <w:pStyle w:val="ab"/>
        <w:spacing w:line="360" w:lineRule="auto"/>
        <w:ind w:firstLineChars="200" w:firstLine="360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31" w:name="_Toc83898452"/>
      <w:bookmarkStart w:id="32" w:name="_Toc82778790"/>
      <w:r>
        <w:rPr>
          <w:rFonts w:hint="eastAsia"/>
          <w:sz w:val="32"/>
        </w:rPr>
        <w:t>国际：磷矿石价格指数</w:t>
      </w:r>
      <w:bookmarkEnd w:id="31"/>
      <w:bookmarkEnd w:id="32"/>
    </w:p>
    <w:p w:rsidR="00C45218" w:rsidRDefault="00C45218"/>
    <w:p w:rsidR="00C45218" w:rsidRDefault="00C45218"/>
    <w:tbl>
      <w:tblPr>
        <w:tblW w:w="6464" w:type="dxa"/>
        <w:jc w:val="center"/>
        <w:tblLayout w:type="fixed"/>
        <w:tblLook w:val="04A0"/>
      </w:tblPr>
      <w:tblGrid>
        <w:gridCol w:w="6464"/>
      </w:tblGrid>
      <w:tr w:rsidR="00C45218">
        <w:trPr>
          <w:trHeight w:val="233"/>
          <w:jc w:val="center"/>
        </w:trPr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C45218" w:rsidRDefault="00996289">
            <w:pPr>
              <w:jc w:val="center"/>
              <w:rPr>
                <w:rFonts w:ascii="宋体" w:eastAsia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sz w:val="18"/>
                <w:szCs w:val="18"/>
              </w:rPr>
              <w:t>磷矿石国际市场价格</w:t>
            </w:r>
          </w:p>
        </w:tc>
      </w:tr>
      <w:tr w:rsidR="00C45218">
        <w:trPr>
          <w:trHeight w:val="244"/>
          <w:jc w:val="center"/>
        </w:trPr>
        <w:tc>
          <w:tcPr>
            <w:tcW w:w="6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873600" w:rsidP="004F21E8">
      <w:pPr>
        <w:jc w:val="center"/>
      </w:pPr>
      <w:r>
        <w:rPr>
          <w:noProof/>
        </w:rPr>
        <w:drawing>
          <wp:inline distT="0" distB="0" distL="0" distR="0">
            <wp:extent cx="4105275" cy="2771775"/>
            <wp:effectExtent l="19050" t="0" r="9525" b="0"/>
            <wp:docPr id="3" name="图片 3" descr="D:\My Documents\Tencent Files\1639154608\Image\C2C\S)TK`C`%B6%5TQ2Z(8__D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Tencent Files\1639154608\Image\C2C\S)TK`C`%B6%5TQ2Z(8__DG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33" w:name="_Toc485375021"/>
      <w:bookmarkStart w:id="34" w:name="_Toc509578105"/>
      <w:bookmarkStart w:id="35" w:name="_Toc509578804"/>
      <w:bookmarkStart w:id="36" w:name="_Toc82778791"/>
      <w:bookmarkStart w:id="37" w:name="_Toc83898453"/>
      <w:r>
        <w:rPr>
          <w:rFonts w:hint="eastAsia"/>
          <w:sz w:val="32"/>
        </w:rPr>
        <w:lastRenderedPageBreak/>
        <w:t>国际磷矿石参考价格</w:t>
      </w:r>
      <w:bookmarkEnd w:id="33"/>
      <w:bookmarkEnd w:id="34"/>
      <w:bookmarkEnd w:id="35"/>
      <w:bookmarkEnd w:id="36"/>
      <w:bookmarkEnd w:id="37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470"/>
        <w:gridCol w:w="2995"/>
        <w:gridCol w:w="3348"/>
        <w:gridCol w:w="3266"/>
      </w:tblGrid>
      <w:tr w:rsidR="00C45218" w:rsidTr="00DD6C0E">
        <w:trPr>
          <w:trHeight w:val="270"/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C45218" w:rsidRPr="00DD6C0E" w:rsidRDefault="00996289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C45218" w:rsidRPr="00DD6C0E" w:rsidRDefault="00996289" w:rsidP="00DD6C0E">
            <w:pPr>
              <w:wordWrap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29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C45218" w:rsidRPr="00DD6C0E" w:rsidRDefault="00996289" w:rsidP="00DD6C0E">
            <w:pPr>
              <w:wordWrap w:val="0"/>
              <w:ind w:firstLineChars="1253" w:firstLine="2264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价格(美元/吨)</w:t>
            </w:r>
          </w:p>
        </w:tc>
      </w:tr>
      <w:tr w:rsidR="00C45218" w:rsidTr="00DD6C0E">
        <w:trPr>
          <w:trHeight w:val="270"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218" w:rsidRPr="00DD6C0E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218" w:rsidRPr="00DD6C0E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C45218" w:rsidRPr="00DD6C0E" w:rsidRDefault="00996289" w:rsidP="00DD6C0E">
            <w:pPr>
              <w:ind w:firstLineChars="1112" w:firstLine="2009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2021年1</w:t>
            </w:r>
            <w:r w:rsidRPr="00DD6C0E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</w:t>
            </w:r>
            <w:r w:rsidRPr="00DD6C0E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月</w:t>
            </w:r>
            <w:r w:rsidR="00954AA7" w:rsidRPr="00DD6C0E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11</w:t>
            </w:r>
            <w:r w:rsidRPr="00DD6C0E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日</w:t>
            </w:r>
          </w:p>
        </w:tc>
      </w:tr>
      <w:tr w:rsidR="008F4086" w:rsidTr="00DD6C0E">
        <w:trPr>
          <w:trHeight w:val="402"/>
          <w:jc w:val="center"/>
        </w:trPr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FOB约旦（68-70%）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697BA3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92-95(2021第一季度）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697BA3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112-117(2021第二季度）</w:t>
            </w:r>
          </w:p>
        </w:tc>
      </w:tr>
      <w:tr w:rsidR="008F4086" w:rsidTr="00DD6C0E">
        <w:trPr>
          <w:trHeight w:val="402"/>
          <w:jc w:val="center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86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CFR印度(68-70%）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697BA3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122-125（2021第一季度）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697BA3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141-146（2021第二季度）</w:t>
            </w:r>
          </w:p>
        </w:tc>
      </w:tr>
      <w:tr w:rsidR="008F4086" w:rsidTr="00DD6C0E">
        <w:trPr>
          <w:trHeight w:val="402"/>
          <w:jc w:val="center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86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CFR印度70-72%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697BA3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140-145（2021第一季度）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697BA3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180-185（2021第二季度）</w:t>
            </w:r>
          </w:p>
        </w:tc>
      </w:tr>
      <w:tr w:rsidR="008F4086" w:rsidTr="00DD6C0E">
        <w:trPr>
          <w:trHeight w:val="402"/>
          <w:jc w:val="center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86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FOB北非69%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697BA3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105-110（2021第二季度）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697BA3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130（2021第三季度）</w:t>
            </w:r>
          </w:p>
        </w:tc>
      </w:tr>
    </w:tbl>
    <w:p w:rsidR="00C45218" w:rsidRDefault="00996289">
      <w:pPr>
        <w:pStyle w:val="ab"/>
        <w:jc w:val="center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 </w:t>
      </w:r>
    </w:p>
    <w:p w:rsidR="00C45218" w:rsidRDefault="00C45218"/>
    <w:p w:rsidR="00C45218" w:rsidRDefault="00996289">
      <w:pPr>
        <w:pStyle w:val="2"/>
        <w:rPr>
          <w:sz w:val="32"/>
        </w:rPr>
      </w:pPr>
      <w:bookmarkStart w:id="38" w:name="_Toc82778792"/>
      <w:bookmarkStart w:id="39" w:name="_Toc83898454"/>
      <w:r>
        <w:rPr>
          <w:rFonts w:hint="eastAsia"/>
          <w:sz w:val="32"/>
        </w:rPr>
        <w:t>国内：磷矿石价格指数（企业车板报价）</w:t>
      </w:r>
      <w:bookmarkEnd w:id="38"/>
      <w:bookmarkEnd w:id="39"/>
    </w:p>
    <w:p w:rsidR="00C45218" w:rsidRDefault="00C45218"/>
    <w:p w:rsidR="00C45218" w:rsidRDefault="00C45218"/>
    <w:tbl>
      <w:tblPr>
        <w:tblW w:w="6480" w:type="dxa"/>
        <w:jc w:val="center"/>
        <w:tblLayout w:type="fixed"/>
        <w:tblLook w:val="04A0"/>
      </w:tblPr>
      <w:tblGrid>
        <w:gridCol w:w="6480"/>
      </w:tblGrid>
      <w:tr w:rsidR="00C45218">
        <w:trPr>
          <w:trHeight w:val="312"/>
          <w:jc w:val="center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0806"/>
            <w:vAlign w:val="center"/>
          </w:tcPr>
          <w:p w:rsidR="00C45218" w:rsidRDefault="0099628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磷矿石国内市场价格</w:t>
            </w:r>
          </w:p>
        </w:tc>
      </w:tr>
      <w:tr w:rsidR="00C45218">
        <w:trPr>
          <w:trHeight w:val="312"/>
          <w:jc w:val="center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873600" w:rsidP="004F21E8">
      <w:pPr>
        <w:jc w:val="center"/>
      </w:pPr>
      <w:r>
        <w:rPr>
          <w:noProof/>
        </w:rPr>
        <w:drawing>
          <wp:inline distT="0" distB="0" distL="0" distR="0">
            <wp:extent cx="4105275" cy="2628900"/>
            <wp:effectExtent l="19050" t="0" r="9525" b="0"/>
            <wp:docPr id="2" name="图片 2" descr="D:\My Documents\Tencent Files\1639154608\Image\C2C\O]2%K612[$CCISOR364[~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Tencent Files\1639154608\Image\C2C\O]2%K612[$CCISOR364[~C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40" w:name="_Toc485375024"/>
      <w:bookmarkStart w:id="41" w:name="_Toc509578108"/>
      <w:bookmarkStart w:id="42" w:name="_Toc509578807"/>
      <w:bookmarkStart w:id="43" w:name="_Toc83898455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  <w:sz w:val="32"/>
        </w:rPr>
        <w:t>国内主产区域磷矿石价格汇总（单位：元</w:t>
      </w:r>
      <w:r>
        <w:rPr>
          <w:rFonts w:hint="eastAsia"/>
          <w:sz w:val="32"/>
        </w:rPr>
        <w:t>/</w:t>
      </w:r>
      <w:bookmarkEnd w:id="40"/>
      <w:bookmarkEnd w:id="41"/>
      <w:bookmarkEnd w:id="42"/>
      <w:r>
        <w:rPr>
          <w:rFonts w:hint="eastAsia"/>
          <w:sz w:val="32"/>
        </w:rPr>
        <w:t>吨）</w:t>
      </w:r>
      <w:bookmarkEnd w:id="43"/>
    </w:p>
    <w:tbl>
      <w:tblPr>
        <w:tblW w:w="5000" w:type="pct"/>
        <w:jc w:val="center"/>
        <w:tblLook w:val="04A0"/>
      </w:tblPr>
      <w:tblGrid>
        <w:gridCol w:w="2257"/>
        <w:gridCol w:w="2257"/>
        <w:gridCol w:w="2257"/>
        <w:gridCol w:w="2257"/>
        <w:gridCol w:w="2257"/>
      </w:tblGrid>
      <w:tr w:rsidR="00C45218" w:rsidTr="00DD6C0E">
        <w:trPr>
          <w:trHeight w:val="539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4" w:name="_黄磷"/>
            <w:bookmarkStart w:id="45" w:name="_黄磷_"/>
            <w:bookmarkStart w:id="46" w:name="_Toc485375033"/>
            <w:bookmarkStart w:id="47" w:name="_Toc509578111"/>
            <w:bookmarkStart w:id="48" w:name="_Toc509578810"/>
            <w:bookmarkEnd w:id="44"/>
            <w:bookmarkEnd w:id="45"/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C45218" w:rsidRPr="00AF3342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="00996289"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="00996289"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11月</w:t>
            </w:r>
            <w:r w:rsidR="00D853FF"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54AA7" w:rsidTr="00DD6C0E">
        <w:trPr>
          <w:trHeight w:val="300"/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 w:rsidP="00697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</w:tr>
      <w:tr w:rsidR="00954AA7" w:rsidTr="00DD6C0E">
        <w:trPr>
          <w:trHeight w:val="285"/>
          <w:jc w:val="center"/>
        </w:trPr>
        <w:tc>
          <w:tcPr>
            <w:tcW w:w="10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 w:rsidP="00697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954AA7" w:rsidTr="00DD6C0E">
        <w:trPr>
          <w:trHeight w:val="285"/>
          <w:jc w:val="center"/>
        </w:trPr>
        <w:tc>
          <w:tcPr>
            <w:tcW w:w="10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 w:rsidP="00697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954AA7" w:rsidTr="00DD6C0E">
        <w:trPr>
          <w:trHeight w:val="285"/>
          <w:jc w:val="center"/>
        </w:trPr>
        <w:tc>
          <w:tcPr>
            <w:tcW w:w="10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 w:rsidP="00697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</w:tr>
      <w:tr w:rsidR="00954AA7" w:rsidTr="00DD6C0E">
        <w:trPr>
          <w:trHeight w:val="285"/>
          <w:jc w:val="center"/>
        </w:trPr>
        <w:tc>
          <w:tcPr>
            <w:tcW w:w="10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 w:rsidP="00697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954AA7" w:rsidTr="00DD6C0E">
        <w:trPr>
          <w:trHeight w:val="285"/>
          <w:jc w:val="center"/>
        </w:trPr>
        <w:tc>
          <w:tcPr>
            <w:tcW w:w="10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 w:rsidP="00697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C45218" w:rsidRDefault="00996289">
      <w:pPr>
        <w:pStyle w:val="1"/>
        <w:rPr>
          <w:color w:val="000000"/>
        </w:rPr>
      </w:pPr>
      <w:bookmarkStart w:id="49" w:name="_Toc83898456"/>
      <w:r>
        <w:rPr>
          <w:color w:val="000000"/>
        </w:rPr>
        <w:lastRenderedPageBreak/>
        <w:t>黄磷</w:t>
      </w:r>
      <w:bookmarkEnd w:id="17"/>
      <w:bookmarkEnd w:id="46"/>
      <w:bookmarkEnd w:id="47"/>
      <w:bookmarkEnd w:id="48"/>
      <w:bookmarkEnd w:id="49"/>
    </w:p>
    <w:p w:rsidR="00C45218" w:rsidRDefault="00996289">
      <w:pPr>
        <w:pStyle w:val="2"/>
        <w:rPr>
          <w:sz w:val="32"/>
        </w:rPr>
      </w:pPr>
      <w:bookmarkStart w:id="50" w:name="_磷酸"/>
      <w:bookmarkStart w:id="51" w:name="_Toc245273849"/>
      <w:bookmarkStart w:id="52" w:name="_Toc294790742"/>
      <w:bookmarkStart w:id="53" w:name="_Toc485375034"/>
      <w:bookmarkStart w:id="54" w:name="_Toc509578112"/>
      <w:bookmarkStart w:id="55" w:name="_Toc509578811"/>
      <w:bookmarkStart w:id="56" w:name="_Toc83898457"/>
      <w:bookmarkStart w:id="57" w:name="_Toc211422061"/>
      <w:bookmarkStart w:id="58" w:name="_Toc185611020"/>
      <w:bookmarkEnd w:id="18"/>
      <w:bookmarkEnd w:id="19"/>
      <w:bookmarkEnd w:id="50"/>
      <w:r>
        <w:rPr>
          <w:rFonts w:hint="eastAsia"/>
          <w:sz w:val="32"/>
        </w:rPr>
        <w:t>评述：中国黄磷市场一周评述及后市预测</w:t>
      </w:r>
      <w:bookmarkStart w:id="59" w:name="_Toc212014395"/>
      <w:bookmarkStart w:id="60" w:name="_Toc350515089"/>
      <w:bookmarkStart w:id="61" w:name="_Toc485375035"/>
      <w:bookmarkStart w:id="62" w:name="_Toc257367148"/>
      <w:bookmarkStart w:id="63" w:name="_Toc302129367"/>
      <w:bookmarkStart w:id="64" w:name="_Toc312333686"/>
      <w:bookmarkStart w:id="65" w:name="_Toc319058555"/>
      <w:bookmarkStart w:id="66" w:name="_Toc250730015"/>
      <w:bookmarkStart w:id="67" w:name="_Toc211422059"/>
      <w:bookmarkEnd w:id="51"/>
      <w:bookmarkEnd w:id="52"/>
      <w:bookmarkEnd w:id="53"/>
      <w:bookmarkEnd w:id="54"/>
      <w:bookmarkEnd w:id="55"/>
      <w:bookmarkEnd w:id="56"/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p w:rsidR="00954AA7" w:rsidRDefault="00954AA7" w:rsidP="00954AA7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本周黄磷市场价格止跌反弹，场内需求订单增加，部分大企业入市采购量大，导致黄磷市场局部供应紧张，黄磷企业挺价惜售，价格小幅反弹。场内传闻中旬四川地区将限电减产，加之贸易商入市操作，提振市场。本周我国黄磷企业报价上调2000-3000元/吨至35000-37000元/吨，场内高报低出，云南地区实际成交价格参考32000-34000元/吨;四川地区净磷出厂承兑成交参考32000-34000元/吨。预计黄磷出货良好，价格窄幅调整</w:t>
      </w:r>
    </w:p>
    <w:p w:rsidR="00C45218" w:rsidRDefault="00C45218" w:rsidP="007E2818">
      <w:pPr>
        <w:pStyle w:val="ab"/>
        <w:ind w:firstLineChars="200" w:firstLine="360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68" w:name="_Toc83898458"/>
      <w:r>
        <w:rPr>
          <w:sz w:val="32"/>
        </w:rPr>
        <w:t>3</w:t>
      </w:r>
      <w:r>
        <w:rPr>
          <w:sz w:val="32"/>
        </w:rPr>
        <w:t>、</w:t>
      </w:r>
      <w:r>
        <w:rPr>
          <w:rFonts w:hint="eastAsia"/>
          <w:sz w:val="32"/>
        </w:rPr>
        <w:t>国内：黄磷价格指数参考</w:t>
      </w:r>
      <w:bookmarkEnd w:id="68"/>
    </w:p>
    <w:p w:rsidR="00C45218" w:rsidRDefault="00C45218">
      <w:pPr>
        <w:spacing w:line="360" w:lineRule="auto"/>
        <w:jc w:val="center"/>
      </w:pPr>
    </w:p>
    <w:p w:rsidR="00C45218" w:rsidRDefault="00873600" w:rsidP="004F21E8">
      <w:pPr>
        <w:pStyle w:val="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124325" cy="2381250"/>
            <wp:effectExtent l="19050" t="0" r="9525" b="0"/>
            <wp:docPr id="4" name="图片 4" descr="D:\My Documents\Tencent Files\1639154608\Image\C2C\ZC4]7S%V9J09KT{J]]K6E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 Documents\Tencent Files\1639154608\Image\C2C\ZC4]7S%V9J09KT{J]]K6E5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69" w:name="_Toc312333687"/>
      <w:bookmarkStart w:id="70" w:name="_Toc319058556"/>
      <w:bookmarkStart w:id="71" w:name="_Toc350515090"/>
      <w:bookmarkStart w:id="72" w:name="_Toc211422060"/>
      <w:bookmarkStart w:id="73" w:name="_Toc212014396"/>
      <w:bookmarkStart w:id="74" w:name="_Toc485375036"/>
      <w:bookmarkStart w:id="75" w:name="_Toc509578113"/>
      <w:bookmarkStart w:id="76" w:name="_Toc509578812"/>
      <w:bookmarkStart w:id="77" w:name="_Toc250730016"/>
      <w:bookmarkStart w:id="78" w:name="_Toc257367149"/>
      <w:bookmarkStart w:id="79" w:name="_Toc302129368"/>
      <w:bookmarkStart w:id="80" w:name="_Toc83898459"/>
      <w:r>
        <w:rPr>
          <w:rFonts w:hint="eastAsia"/>
          <w:sz w:val="32"/>
        </w:rPr>
        <w:t>本周部分企业黄磷出厂价格周汇总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C45218" w:rsidRDefault="00996289">
      <w:pPr>
        <w:jc w:val="right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4543"/>
        <w:gridCol w:w="1909"/>
        <w:gridCol w:w="1650"/>
        <w:gridCol w:w="1648"/>
      </w:tblGrid>
      <w:tr w:rsidR="00697BA3" w:rsidRPr="00E50FC9" w:rsidTr="00DD6C0E">
        <w:trPr>
          <w:trHeight w:val="436"/>
          <w:jc w:val="center"/>
        </w:trPr>
        <w:tc>
          <w:tcPr>
            <w:tcW w:w="680" w:type="pct"/>
            <w:shd w:val="clear" w:color="auto" w:fill="99CCFF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013" w:type="pct"/>
            <w:shd w:val="clear" w:color="auto" w:fill="99CCFF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846" w:type="pct"/>
            <w:shd w:val="clear" w:color="auto" w:fill="99CCFF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731" w:type="pct"/>
            <w:shd w:val="clear" w:color="auto" w:fill="99CCFF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2021-11-12</w:t>
            </w:r>
          </w:p>
        </w:tc>
        <w:tc>
          <w:tcPr>
            <w:tcW w:w="730" w:type="pct"/>
            <w:shd w:val="clear" w:color="auto" w:fill="99CCFF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2021-11-5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息烽合力 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90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到站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40000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37000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40000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88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694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846" w:type="pct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81" w:name="_Toc257367150"/>
      <w:bookmarkStart w:id="82" w:name="_Toc350515091"/>
      <w:bookmarkStart w:id="83" w:name="_Toc319058557"/>
      <w:bookmarkStart w:id="84" w:name="_Toc485375037"/>
      <w:bookmarkStart w:id="85" w:name="_Toc509578813"/>
      <w:bookmarkStart w:id="86" w:name="_Toc509578114"/>
      <w:bookmarkStart w:id="87" w:name="_Toc312333688"/>
      <w:bookmarkStart w:id="88" w:name="_Toc302129369"/>
      <w:bookmarkStart w:id="89" w:name="_Toc83898460"/>
      <w:r>
        <w:rPr>
          <w:rFonts w:hint="eastAsia"/>
          <w:sz w:val="32"/>
        </w:rPr>
        <w:t>本周国内黄磷主产区市场成交价格</w:t>
      </w:r>
      <w:bookmarkEnd w:id="81"/>
      <w:r>
        <w:rPr>
          <w:rFonts w:hint="eastAsia"/>
          <w:sz w:val="32"/>
        </w:rPr>
        <w:t>（单位：元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吨）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14"/>
        <w:gridCol w:w="2300"/>
        <w:gridCol w:w="2257"/>
        <w:gridCol w:w="2257"/>
      </w:tblGrid>
      <w:tr w:rsidR="00954AA7" w:rsidRPr="00E50FC9" w:rsidTr="00DD6C0E">
        <w:trPr>
          <w:trHeight w:val="435"/>
          <w:jc w:val="center"/>
        </w:trPr>
        <w:tc>
          <w:tcPr>
            <w:tcW w:w="1000" w:type="pct"/>
            <w:shd w:val="clear" w:color="auto" w:fill="99CCFF"/>
            <w:vAlign w:val="center"/>
          </w:tcPr>
          <w:p w:rsidR="00954AA7" w:rsidRPr="00AF3342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981" w:type="pct"/>
            <w:shd w:val="clear" w:color="auto" w:fill="99CCFF"/>
            <w:vAlign w:val="center"/>
          </w:tcPr>
          <w:p w:rsidR="00954AA7" w:rsidRPr="00AF3342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21-11-12</w:t>
            </w:r>
          </w:p>
        </w:tc>
        <w:tc>
          <w:tcPr>
            <w:tcW w:w="1019" w:type="pct"/>
            <w:shd w:val="clear" w:color="auto" w:fill="99CCFF"/>
            <w:vAlign w:val="center"/>
          </w:tcPr>
          <w:p w:rsidR="00954AA7" w:rsidRPr="00AF3342" w:rsidRDefault="00954AA7" w:rsidP="00AF3342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21-11-11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AF3342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2021-11-10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AF3342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2021-11-9</w:t>
            </w:r>
          </w:p>
        </w:tc>
      </w:tr>
      <w:tr w:rsidR="00954AA7" w:rsidRPr="00E50FC9" w:rsidTr="00DD6C0E">
        <w:trPr>
          <w:trHeight w:val="435"/>
          <w:jc w:val="center"/>
        </w:trPr>
        <w:tc>
          <w:tcPr>
            <w:tcW w:w="1000" w:type="pct"/>
            <w:vAlign w:val="center"/>
          </w:tcPr>
          <w:p w:rsidR="00954AA7" w:rsidRPr="00E50FC9" w:rsidRDefault="00954AA7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E50FC9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湖北（承兑）</w:t>
            </w:r>
          </w:p>
        </w:tc>
        <w:tc>
          <w:tcPr>
            <w:tcW w:w="981" w:type="pct"/>
            <w:vAlign w:val="center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019" w:type="pct"/>
            <w:vAlign w:val="center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000" w:type="pct"/>
            <w:vAlign w:val="center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000" w:type="pct"/>
            <w:vAlign w:val="center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</w:tr>
      <w:tr w:rsidR="00954AA7" w:rsidRPr="00E50FC9" w:rsidTr="00DD6C0E">
        <w:trPr>
          <w:trHeight w:val="435"/>
          <w:jc w:val="center"/>
        </w:trPr>
        <w:tc>
          <w:tcPr>
            <w:tcW w:w="1000" w:type="pct"/>
            <w:vAlign w:val="center"/>
          </w:tcPr>
          <w:p w:rsidR="00954AA7" w:rsidRPr="00E50FC9" w:rsidRDefault="00954AA7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E50FC9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贵州（承兑）</w:t>
            </w:r>
          </w:p>
        </w:tc>
        <w:tc>
          <w:tcPr>
            <w:tcW w:w="981" w:type="pct"/>
            <w:vAlign w:val="center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019" w:type="pct"/>
            <w:vAlign w:val="center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000" w:type="pct"/>
            <w:vAlign w:val="center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000" w:type="pct"/>
            <w:vAlign w:val="center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</w:tr>
      <w:tr w:rsidR="00954AA7" w:rsidRPr="00E50FC9" w:rsidTr="00DD6C0E">
        <w:trPr>
          <w:trHeight w:val="435"/>
          <w:jc w:val="center"/>
        </w:trPr>
        <w:tc>
          <w:tcPr>
            <w:tcW w:w="1000" w:type="pct"/>
            <w:vAlign w:val="center"/>
          </w:tcPr>
          <w:p w:rsidR="00954AA7" w:rsidRPr="00E50FC9" w:rsidRDefault="00954AA7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E50FC9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四川（现汇）</w:t>
            </w:r>
          </w:p>
        </w:tc>
        <w:tc>
          <w:tcPr>
            <w:tcW w:w="981" w:type="pct"/>
            <w:vAlign w:val="center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019" w:type="pct"/>
            <w:vAlign w:val="center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000" w:type="pct"/>
            <w:vAlign w:val="center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000" w:type="pct"/>
            <w:vAlign w:val="center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</w:tr>
      <w:tr w:rsidR="00954AA7" w:rsidRPr="00E50FC9" w:rsidTr="00DD6C0E">
        <w:trPr>
          <w:trHeight w:val="435"/>
          <w:jc w:val="center"/>
        </w:trPr>
        <w:tc>
          <w:tcPr>
            <w:tcW w:w="1000" w:type="pct"/>
            <w:vAlign w:val="center"/>
          </w:tcPr>
          <w:p w:rsidR="00954AA7" w:rsidRPr="00E50FC9" w:rsidRDefault="00954AA7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E50FC9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云南（现汇）</w:t>
            </w:r>
          </w:p>
        </w:tc>
        <w:tc>
          <w:tcPr>
            <w:tcW w:w="981" w:type="pct"/>
            <w:vAlign w:val="center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019" w:type="pct"/>
            <w:vAlign w:val="center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000" w:type="pct"/>
            <w:vAlign w:val="center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000" w:type="pct"/>
            <w:vAlign w:val="center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</w:tr>
    </w:tbl>
    <w:p w:rsidR="00C45218" w:rsidRDefault="00C45218">
      <w:pPr>
        <w:jc w:val="center"/>
        <w:rPr>
          <w:rFonts w:ascii="宋体" w:hAnsi="宋体"/>
          <w:color w:val="000000"/>
          <w:szCs w:val="21"/>
          <w:shd w:val="clear" w:color="auto" w:fill="FFFFFF"/>
        </w:rPr>
      </w:pPr>
      <w:bookmarkStart w:id="90" w:name="_Toc509578816"/>
      <w:bookmarkStart w:id="91" w:name="_Toc485375040"/>
      <w:bookmarkStart w:id="92" w:name="_Toc509578117"/>
    </w:p>
    <w:p w:rsidR="00C45218" w:rsidRDefault="00996289">
      <w:pPr>
        <w:pStyle w:val="2"/>
        <w:rPr>
          <w:sz w:val="32"/>
        </w:rPr>
      </w:pPr>
      <w:bookmarkStart w:id="93" w:name="_Toc83898461"/>
      <w:r>
        <w:rPr>
          <w:sz w:val="32"/>
        </w:rPr>
        <w:t>磷酸</w:t>
      </w:r>
      <w:bookmarkEnd w:id="57"/>
      <w:bookmarkEnd w:id="58"/>
      <w:bookmarkEnd w:id="90"/>
      <w:bookmarkEnd w:id="91"/>
      <w:bookmarkEnd w:id="92"/>
      <w:bookmarkEnd w:id="93"/>
    </w:p>
    <w:p w:rsidR="00954AA7" w:rsidRDefault="00954AA7" w:rsidP="00954AA7">
      <w:pPr>
        <w:pStyle w:val="ab"/>
        <w:ind w:firstLineChars="200" w:firstLine="360"/>
        <w:rPr>
          <w:sz w:val="18"/>
          <w:szCs w:val="18"/>
        </w:rPr>
      </w:pPr>
      <w:bookmarkStart w:id="94" w:name="_Toc212014361"/>
      <w:bookmarkStart w:id="95" w:name="_Toc485375044"/>
      <w:bookmarkStart w:id="96" w:name="_Toc509578819"/>
      <w:bookmarkStart w:id="97" w:name="_Toc211422065"/>
      <w:bookmarkStart w:id="98" w:name="_Toc509578120"/>
      <w:bookmarkStart w:id="99" w:name="_Toc212025205"/>
      <w:bookmarkStart w:id="100" w:name="_Toc185611027"/>
      <w:bookmarkStart w:id="101" w:name="_Toc211422073"/>
      <w:r>
        <w:rPr>
          <w:sz w:val="18"/>
          <w:szCs w:val="18"/>
        </w:rPr>
        <w:t>周内国内热法磷酸市场稳中有降，下行速度放缓。周初上游黄磷小幅反弹，下游磷酸市场多数地区恢复观望，西南地区高端价格继续下行，目前四川地区低端报价已降至9000元左右。磷酸下游市场因原料波动，仍维持观望态度，买卖双方操盘均十分谨慎。目前，受下游需求弱势影响，磷酸多数厂家虽已恢复开工，但多维持以销定产的局面，部分企业装置关开频繁，暂无规律可循。湿法净化酸方面，上周五瓮福集团价格下调2500元/吨左右，其他湿法酸厂家观望情绪上升或暂不报价。价格方面，热法磷酸华东地区85%工业级净水出厂参考价12000-13000元/吨;西南地区85%工业级热法磷酸出厂参考价10000-13000元/吨;广西地区磷酸出厂净水参考价11000-13000元/吨;湿法净化酸主流出厂净水参考价为9300-9800元/吨，成交一单一议。预计磷酸市场观望为主，价格弱势运行</w:t>
      </w:r>
    </w:p>
    <w:p w:rsidR="00C45218" w:rsidRDefault="00C45218">
      <w:pPr>
        <w:pStyle w:val="ab"/>
        <w:rPr>
          <w:sz w:val="21"/>
          <w:szCs w:val="21"/>
        </w:rPr>
      </w:pPr>
    </w:p>
    <w:p w:rsidR="00C45218" w:rsidRDefault="00996289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22"/>
        <w:rPr>
          <w:rStyle w:val="ad"/>
          <w:color w:val="000000"/>
          <w:sz w:val="21"/>
          <w:szCs w:val="21"/>
          <w:shd w:val="clear" w:color="auto" w:fill="FFFFFF"/>
        </w:rPr>
      </w:pPr>
      <w:r>
        <w:rPr>
          <w:rStyle w:val="ad"/>
          <w:rFonts w:hint="eastAsia"/>
          <w:color w:val="000000"/>
          <w:sz w:val="21"/>
          <w:szCs w:val="21"/>
          <w:shd w:val="clear" w:color="auto" w:fill="FFFFFF"/>
        </w:rPr>
        <w:t>磷酸</w:t>
      </w:r>
    </w:p>
    <w:p w:rsidR="00954AA7" w:rsidRPr="00954AA7" w:rsidRDefault="00954AA7" w:rsidP="00954AA7">
      <w:pPr>
        <w:pStyle w:val="ab"/>
        <w:ind w:firstLineChars="200" w:firstLine="360"/>
        <w:rPr>
          <w:sz w:val="18"/>
          <w:szCs w:val="18"/>
        </w:rPr>
      </w:pPr>
      <w:bookmarkStart w:id="102" w:name="_Toc485375045"/>
      <w:bookmarkStart w:id="103" w:name="_Toc509578121"/>
      <w:bookmarkStart w:id="104" w:name="_Toc509578820"/>
      <w:bookmarkStart w:id="105" w:name="_Toc211422066"/>
      <w:bookmarkStart w:id="106" w:name="_Toc212014362"/>
      <w:bookmarkStart w:id="107" w:name="_Toc83898462"/>
      <w:bookmarkEnd w:id="94"/>
      <w:bookmarkEnd w:id="95"/>
      <w:bookmarkEnd w:id="96"/>
      <w:bookmarkEnd w:id="97"/>
      <w:bookmarkEnd w:id="98"/>
      <w:r w:rsidRPr="00954AA7">
        <w:rPr>
          <w:sz w:val="18"/>
          <w:szCs w:val="18"/>
        </w:rPr>
        <w:t>欧洲</w:t>
      </w:r>
    </w:p>
    <w:p w:rsidR="00954AA7" w:rsidRPr="00954AA7" w:rsidRDefault="00954AA7" w:rsidP="00954AA7">
      <w:pPr>
        <w:pStyle w:val="ab"/>
        <w:ind w:firstLineChars="200" w:firstLine="360"/>
        <w:rPr>
          <w:sz w:val="18"/>
          <w:szCs w:val="18"/>
        </w:rPr>
      </w:pPr>
      <w:r w:rsidRPr="00954AA7">
        <w:rPr>
          <w:sz w:val="18"/>
          <w:szCs w:val="18"/>
        </w:rPr>
        <w:t>一家主要欧洲买家已同意OCP第四季度的磷酸价格，与印度买家170美元/吨的涨幅保持一致。但另一个主要进口商尚未敲定价格。记者未能联系到OCP请其置评。</w:t>
      </w:r>
    </w:p>
    <w:p w:rsidR="00954AA7" w:rsidRPr="00954AA7" w:rsidRDefault="00954AA7" w:rsidP="00954AA7">
      <w:pPr>
        <w:pStyle w:val="ab"/>
        <w:ind w:firstLineChars="200" w:firstLine="360"/>
        <w:rPr>
          <w:sz w:val="18"/>
          <w:szCs w:val="18"/>
        </w:rPr>
      </w:pPr>
      <w:r w:rsidRPr="00954AA7">
        <w:rPr>
          <w:sz w:val="18"/>
          <w:szCs w:val="18"/>
        </w:rPr>
        <w:t>孟加拉国</w:t>
      </w:r>
    </w:p>
    <w:p w:rsidR="00954AA7" w:rsidRPr="00954AA7" w:rsidRDefault="00954AA7" w:rsidP="00954AA7">
      <w:pPr>
        <w:pStyle w:val="ab"/>
        <w:ind w:firstLineChars="200" w:firstLine="360"/>
        <w:rPr>
          <w:sz w:val="18"/>
          <w:szCs w:val="18"/>
        </w:rPr>
      </w:pPr>
      <w:r w:rsidRPr="00954AA7">
        <w:rPr>
          <w:sz w:val="18"/>
          <w:szCs w:val="18"/>
        </w:rPr>
        <w:t>孟加拉国化学工业公司(BCIC)于11月10日完成了购买3万吨磷酸的投标，收到了两份报价，最低报价为837美元/吨cfr。</w:t>
      </w:r>
    </w:p>
    <w:p w:rsidR="00954AA7" w:rsidRPr="00954AA7" w:rsidRDefault="00954AA7" w:rsidP="00954AA7">
      <w:pPr>
        <w:pStyle w:val="ab"/>
        <w:ind w:firstLineChars="200" w:firstLine="360"/>
        <w:rPr>
          <w:sz w:val="18"/>
          <w:szCs w:val="18"/>
        </w:rPr>
      </w:pPr>
      <w:r w:rsidRPr="00954AA7">
        <w:rPr>
          <w:sz w:val="18"/>
          <w:szCs w:val="18"/>
        </w:rPr>
        <w:t>最低的报价来自一家贸易公司，来自南非的第三批10000吨酸。</w:t>
      </w:r>
    </w:p>
    <w:p w:rsidR="00954AA7" w:rsidRPr="00954AA7" w:rsidRDefault="00954AA7" w:rsidP="00954AA7">
      <w:pPr>
        <w:pStyle w:val="ab"/>
        <w:ind w:firstLineChars="200" w:firstLine="360"/>
        <w:rPr>
          <w:sz w:val="18"/>
          <w:szCs w:val="18"/>
        </w:rPr>
      </w:pPr>
      <w:r w:rsidRPr="00954AA7">
        <w:rPr>
          <w:sz w:val="18"/>
          <w:szCs w:val="18"/>
        </w:rPr>
        <w:t>第二家贸易公司对这三批货物的报价为每批10000吨，cfr为843.50美元，从摩洛哥装船。两份报价均为P2O5含量为54%的酸。</w:t>
      </w:r>
    </w:p>
    <w:p w:rsidR="00954AA7" w:rsidRPr="00954AA7" w:rsidRDefault="00954AA7" w:rsidP="00954AA7">
      <w:pPr>
        <w:pStyle w:val="ab"/>
        <w:ind w:firstLineChars="200" w:firstLine="360"/>
        <w:rPr>
          <w:sz w:val="18"/>
          <w:szCs w:val="18"/>
        </w:rPr>
      </w:pPr>
      <w:r w:rsidRPr="00954AA7">
        <w:rPr>
          <w:sz w:val="18"/>
          <w:szCs w:val="18"/>
        </w:rPr>
        <w:t>投标书要求该酸的P2O5含量必须为52- 54%。</w:t>
      </w:r>
    </w:p>
    <w:p w:rsidR="00954AA7" w:rsidRPr="00954AA7" w:rsidRDefault="00954AA7" w:rsidP="00954AA7">
      <w:pPr>
        <w:pStyle w:val="ab"/>
        <w:ind w:firstLineChars="200" w:firstLine="360"/>
        <w:rPr>
          <w:sz w:val="18"/>
          <w:szCs w:val="18"/>
        </w:rPr>
      </w:pPr>
      <w:r w:rsidRPr="00954AA7">
        <w:rPr>
          <w:sz w:val="18"/>
          <w:szCs w:val="18"/>
        </w:rPr>
        <w:t>BCIC上一次完成购买1万吨磷酸的投标是在9月中旬，收到的报价为每吨720美元cfr。</w:t>
      </w:r>
    </w:p>
    <w:p w:rsidR="00954AA7" w:rsidRPr="00954AA7" w:rsidRDefault="00954AA7" w:rsidP="00954AA7">
      <w:pPr>
        <w:pStyle w:val="ab"/>
        <w:ind w:firstLineChars="200" w:firstLine="360"/>
        <w:rPr>
          <w:sz w:val="18"/>
          <w:szCs w:val="18"/>
        </w:rPr>
      </w:pPr>
      <w:r w:rsidRPr="00954AA7">
        <w:rPr>
          <w:sz w:val="18"/>
          <w:szCs w:val="18"/>
        </w:rPr>
        <w:t>印度</w:t>
      </w:r>
    </w:p>
    <w:p w:rsidR="00954AA7" w:rsidRPr="00954AA7" w:rsidRDefault="00954AA7" w:rsidP="00954AA7">
      <w:pPr>
        <w:pStyle w:val="ab"/>
        <w:ind w:firstLineChars="200" w:firstLine="360"/>
        <w:rPr>
          <w:sz w:val="18"/>
          <w:szCs w:val="18"/>
        </w:rPr>
      </w:pPr>
      <w:r w:rsidRPr="00954AA7">
        <w:rPr>
          <w:sz w:val="18"/>
          <w:szCs w:val="18"/>
        </w:rPr>
        <w:t>参与者报告说，磷酸的需求有所增加，产量的盈亏平衡高于进口国。</w:t>
      </w:r>
    </w:p>
    <w:p w:rsidR="00954AA7" w:rsidRPr="00954AA7" w:rsidRDefault="00954AA7" w:rsidP="00954AA7">
      <w:pPr>
        <w:pStyle w:val="ab"/>
        <w:ind w:firstLineChars="200" w:firstLine="360"/>
        <w:rPr>
          <w:sz w:val="18"/>
          <w:szCs w:val="18"/>
        </w:rPr>
      </w:pPr>
      <w:r w:rsidRPr="00954AA7">
        <w:rPr>
          <w:sz w:val="18"/>
          <w:szCs w:val="18"/>
        </w:rPr>
        <w:t>按照进口氨的621-700美元/吨cfr计算，国内DAP供应商生产DAP将面临7,237-8,455卢比/吨(97-114美元/吨)的损失。这比每吨123美元的损失要低</w:t>
      </w:r>
    </w:p>
    <w:p w:rsidR="00954AA7" w:rsidRPr="00954AA7" w:rsidRDefault="00954AA7" w:rsidP="00954AA7">
      <w:pPr>
        <w:pStyle w:val="ab"/>
        <w:ind w:firstLineChars="200" w:firstLine="360"/>
        <w:rPr>
          <w:sz w:val="18"/>
          <w:szCs w:val="18"/>
        </w:rPr>
      </w:pPr>
      <w:r w:rsidRPr="00954AA7">
        <w:rPr>
          <w:sz w:val="18"/>
          <w:szCs w:val="18"/>
        </w:rPr>
        <w:lastRenderedPageBreak/>
        <w:t>根据Argus的计算，进口商在支付每吨cfr约800美元的DAP时面临的困难。</w:t>
      </w:r>
    </w:p>
    <w:p w:rsidR="00C45218" w:rsidRDefault="00996289">
      <w:pPr>
        <w:pStyle w:val="2"/>
        <w:rPr>
          <w:sz w:val="32"/>
        </w:rPr>
      </w:pPr>
      <w:r>
        <w:rPr>
          <w:rFonts w:hint="eastAsia"/>
          <w:sz w:val="32"/>
        </w:rPr>
        <w:t>国内：磷酸价格指数</w:t>
      </w:r>
      <w:bookmarkEnd w:id="102"/>
      <w:bookmarkEnd w:id="103"/>
      <w:bookmarkEnd w:id="104"/>
      <w:bookmarkEnd w:id="105"/>
      <w:bookmarkEnd w:id="106"/>
      <w:bookmarkEnd w:id="107"/>
    </w:p>
    <w:p w:rsidR="00C45218" w:rsidRDefault="00873600" w:rsidP="004F21E8">
      <w:pPr>
        <w:jc w:val="center"/>
      </w:pPr>
      <w:r>
        <w:rPr>
          <w:noProof/>
        </w:rPr>
        <w:drawing>
          <wp:inline distT="0" distB="0" distL="0" distR="0">
            <wp:extent cx="4086225" cy="2847975"/>
            <wp:effectExtent l="19050" t="0" r="9525" b="0"/>
            <wp:docPr id="5" name="图片 5" descr="D:\My Documents\Tencent Files\1639154608\Image\C2C\N%RP(E2IF~O`4VO8PQ45]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y Documents\Tencent Files\1639154608\Image\C2C\N%RP(E2IF~O`4VO8PQ45]MY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08" w:name="_Toc82778800"/>
      <w:bookmarkStart w:id="109" w:name="_Toc83898463"/>
      <w:r>
        <w:rPr>
          <w:rFonts w:hint="eastAsia"/>
          <w:sz w:val="32"/>
        </w:rPr>
        <w:t>磷酸国际：磷酸价格指数</w:t>
      </w:r>
      <w:bookmarkEnd w:id="108"/>
      <w:bookmarkEnd w:id="109"/>
    </w:p>
    <w:tbl>
      <w:tblPr>
        <w:tblW w:w="5000" w:type="pct"/>
        <w:jc w:val="center"/>
        <w:tblLook w:val="04A0"/>
      </w:tblPr>
      <w:tblGrid>
        <w:gridCol w:w="3258"/>
        <w:gridCol w:w="2290"/>
        <w:gridCol w:w="2257"/>
        <w:gridCol w:w="1740"/>
        <w:gridCol w:w="1740"/>
      </w:tblGrid>
      <w:tr w:rsidR="00C45218" w:rsidTr="00DD6C0E">
        <w:trPr>
          <w:trHeight w:val="855"/>
          <w:jc w:val="center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2021年第二季度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2021年第三季度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涨跌</w:t>
            </w:r>
          </w:p>
        </w:tc>
      </w:tr>
      <w:tr w:rsidR="00C45218" w:rsidTr="00DD6C0E">
        <w:trPr>
          <w:trHeight w:val="407"/>
          <w:jc w:val="center"/>
        </w:trPr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磷酸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CFR印度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162</w:t>
            </w:r>
          </w:p>
        </w:tc>
      </w:tr>
    </w:tbl>
    <w:p w:rsidR="00C45218" w:rsidRDefault="00C45218"/>
    <w:p w:rsidR="00C45218" w:rsidRDefault="00C45218">
      <w:pPr>
        <w:jc w:val="center"/>
      </w:pPr>
    </w:p>
    <w:p w:rsidR="00C45218" w:rsidRDefault="00996289">
      <w:pPr>
        <w:pStyle w:val="2"/>
        <w:rPr>
          <w:sz w:val="32"/>
        </w:rPr>
      </w:pPr>
      <w:bookmarkStart w:id="110" w:name="_Toc485375046"/>
      <w:bookmarkStart w:id="111" w:name="_Toc509578122"/>
      <w:bookmarkStart w:id="112" w:name="_Toc509578821"/>
      <w:bookmarkStart w:id="113" w:name="_Toc212014363"/>
      <w:bookmarkStart w:id="114" w:name="_Toc211422067"/>
      <w:bookmarkStart w:id="115" w:name="_Toc83898464"/>
      <w:r>
        <w:rPr>
          <w:rFonts w:hint="eastAsia"/>
          <w:sz w:val="32"/>
        </w:rPr>
        <w:t>本周部分企业磷酸出厂价格周汇总</w:t>
      </w:r>
      <w:bookmarkStart w:id="116" w:name="_Toc185611024"/>
      <w:bookmarkEnd w:id="110"/>
      <w:bookmarkEnd w:id="111"/>
      <w:bookmarkEnd w:id="112"/>
      <w:bookmarkEnd w:id="113"/>
      <w:bookmarkEnd w:id="114"/>
      <w:bookmarkEnd w:id="115"/>
    </w:p>
    <w:p w:rsidR="00C45218" w:rsidRDefault="00996289">
      <w:r>
        <w:rPr>
          <w:rFonts w:hint="eastAsia"/>
        </w:rPr>
        <w:t>单位：（元</w:t>
      </w:r>
      <w:r>
        <w:rPr>
          <w:rFonts w:hint="eastAsia"/>
        </w:rPr>
        <w:t>/</w:t>
      </w:r>
      <w:r>
        <w:rPr>
          <w:rFonts w:hint="eastAsia"/>
        </w:rPr>
        <w:t>吨）</w:t>
      </w:r>
    </w:p>
    <w:tbl>
      <w:tblPr>
        <w:tblW w:w="5000" w:type="pct"/>
        <w:tblLook w:val="04A0"/>
      </w:tblPr>
      <w:tblGrid>
        <w:gridCol w:w="1131"/>
        <w:gridCol w:w="2365"/>
        <w:gridCol w:w="1361"/>
        <w:gridCol w:w="1402"/>
        <w:gridCol w:w="2322"/>
        <w:gridCol w:w="1235"/>
        <w:gridCol w:w="1469"/>
      </w:tblGrid>
      <w:tr w:rsidR="00697BA3" w:rsidRPr="00E50FC9" w:rsidTr="00DD6C0E">
        <w:trPr>
          <w:trHeight w:val="375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0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0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2021-11-12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2021-11-5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13100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13100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13100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20100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17000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17500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30394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</w:t>
            </w:r>
            <w:r w:rsidR="00697BA3"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15000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明利集团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港口FOB35KG包装桶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2200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2140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FOB防城港35KG包装桶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11400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14000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2250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9100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2030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14700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17" w:name="_Toc509578123"/>
      <w:bookmarkStart w:id="118" w:name="_Toc509578822"/>
      <w:bookmarkStart w:id="119" w:name="_Toc485375047"/>
      <w:bookmarkStart w:id="120" w:name="_Toc83898465"/>
      <w:r>
        <w:rPr>
          <w:rFonts w:hint="eastAsia"/>
          <w:sz w:val="32"/>
        </w:rPr>
        <w:lastRenderedPageBreak/>
        <w:t>本周国内磷酸主产区市场</w:t>
      </w:r>
      <w:bookmarkEnd w:id="116"/>
      <w:r>
        <w:rPr>
          <w:rFonts w:hint="eastAsia"/>
          <w:sz w:val="32"/>
        </w:rPr>
        <w:t>参考价格</w:t>
      </w:r>
      <w:bookmarkEnd w:id="117"/>
      <w:bookmarkEnd w:id="118"/>
      <w:bookmarkEnd w:id="119"/>
      <w:bookmarkEnd w:id="120"/>
    </w:p>
    <w:p w:rsidR="00C45218" w:rsidRDefault="00996289">
      <w:pPr>
        <w:ind w:right="840"/>
        <w:rPr>
          <w:color w:val="000000"/>
        </w:rPr>
      </w:pPr>
      <w:r>
        <w:rPr>
          <w:rFonts w:hint="eastAsia"/>
          <w:color w:val="000000"/>
        </w:rPr>
        <w:t>单位：（元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吨）</w:t>
      </w:r>
    </w:p>
    <w:p w:rsidR="00C45218" w:rsidRDefault="00C45218">
      <w:pPr>
        <w:ind w:right="840"/>
        <w:rPr>
          <w:color w:val="000000"/>
        </w:rPr>
      </w:pPr>
    </w:p>
    <w:p w:rsidR="00C45218" w:rsidRDefault="00C45218">
      <w:pPr>
        <w:ind w:right="840"/>
        <w:rPr>
          <w:color w:val="000000"/>
        </w:rPr>
      </w:pPr>
    </w:p>
    <w:tbl>
      <w:tblPr>
        <w:tblW w:w="5000" w:type="pct"/>
        <w:jc w:val="center"/>
        <w:tblLook w:val="04A0"/>
      </w:tblPr>
      <w:tblGrid>
        <w:gridCol w:w="2257"/>
        <w:gridCol w:w="2171"/>
        <w:gridCol w:w="2469"/>
        <w:gridCol w:w="1932"/>
        <w:gridCol w:w="2456"/>
      </w:tblGrid>
      <w:tr w:rsidR="00C45218" w:rsidRPr="00E50FC9" w:rsidTr="00DD6C0E">
        <w:trPr>
          <w:trHeight w:val="390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</w:tcPr>
          <w:p w:rsidR="00C45218" w:rsidRPr="00E50FC9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21" w:name="_磷酸盐_"/>
            <w:bookmarkStart w:id="122" w:name="_Toc485375050"/>
            <w:bookmarkStart w:id="123" w:name="_Toc509578126"/>
            <w:bookmarkStart w:id="124" w:name="_Toc509578825"/>
            <w:bookmarkEnd w:id="121"/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62" w:type="pct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</w:tcPr>
          <w:p w:rsidR="00C45218" w:rsidRPr="00E50FC9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94" w:type="pct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</w:tcPr>
          <w:p w:rsidR="00C45218" w:rsidRPr="00E50FC9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56" w:type="pct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</w:tcPr>
          <w:p w:rsidR="00C45218" w:rsidRPr="00E50FC9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1089" w:type="pct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</w:tcPr>
          <w:p w:rsidR="00C45218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="00996289"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="00996289"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54AA7" w:rsidRPr="00E50FC9" w:rsidTr="00DD6C0E">
        <w:trPr>
          <w:trHeight w:val="780"/>
          <w:jc w:val="center"/>
        </w:trPr>
        <w:tc>
          <w:tcPr>
            <w:tcW w:w="10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15000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954AA7" w:rsidRPr="00E50FC9" w:rsidTr="00DD6C0E">
        <w:trPr>
          <w:trHeight w:val="765"/>
          <w:jc w:val="center"/>
        </w:trPr>
        <w:tc>
          <w:tcPr>
            <w:tcW w:w="10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Pr="00E50FC9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14000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</w:tr>
      <w:tr w:rsidR="00954AA7" w:rsidRPr="00E50FC9" w:rsidTr="00DD6C0E">
        <w:trPr>
          <w:trHeight w:val="765"/>
          <w:jc w:val="center"/>
        </w:trPr>
        <w:tc>
          <w:tcPr>
            <w:tcW w:w="10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Pr="00E50FC9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16000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954AA7" w:rsidRPr="00E50FC9" w:rsidTr="00DD6C0E">
        <w:trPr>
          <w:trHeight w:val="765"/>
          <w:jc w:val="center"/>
        </w:trPr>
        <w:tc>
          <w:tcPr>
            <w:tcW w:w="10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Pr="00E50FC9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15500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25" w:name="_Toc83898466"/>
      <w:r>
        <w:rPr>
          <w:sz w:val="32"/>
        </w:rPr>
        <w:t>磷酸盐</w:t>
      </w:r>
      <w:bookmarkEnd w:id="99"/>
      <w:bookmarkEnd w:id="100"/>
      <w:bookmarkEnd w:id="101"/>
      <w:bookmarkEnd w:id="122"/>
      <w:bookmarkEnd w:id="123"/>
      <w:bookmarkEnd w:id="124"/>
      <w:bookmarkEnd w:id="125"/>
    </w:p>
    <w:p w:rsidR="00C45218" w:rsidRDefault="00996289">
      <w:pPr>
        <w:pStyle w:val="2"/>
        <w:rPr>
          <w:sz w:val="32"/>
        </w:rPr>
      </w:pPr>
      <w:bookmarkStart w:id="126" w:name="_Toc509578127"/>
      <w:bookmarkStart w:id="127" w:name="_Toc485375051"/>
      <w:bookmarkStart w:id="128" w:name="_Toc83898467"/>
      <w:bookmarkStart w:id="129" w:name="_Toc509578826"/>
      <w:bookmarkStart w:id="130" w:name="_Toc212025206"/>
      <w:bookmarkStart w:id="131" w:name="_Toc245239556"/>
      <w:r>
        <w:rPr>
          <w:sz w:val="32"/>
        </w:rPr>
        <w:t>三聚磷酸钠</w:t>
      </w:r>
      <w:bookmarkEnd w:id="126"/>
      <w:bookmarkEnd w:id="127"/>
      <w:bookmarkEnd w:id="128"/>
      <w:bookmarkEnd w:id="129"/>
    </w:p>
    <w:p w:rsidR="004F21E8" w:rsidRPr="004F21E8" w:rsidRDefault="00873600" w:rsidP="004F21E8">
      <w:pPr>
        <w:jc w:val="center"/>
      </w:pPr>
      <w:r>
        <w:rPr>
          <w:noProof/>
        </w:rPr>
        <w:drawing>
          <wp:inline distT="0" distB="0" distL="0" distR="0">
            <wp:extent cx="4114800" cy="2695575"/>
            <wp:effectExtent l="19050" t="0" r="0" b="0"/>
            <wp:docPr id="9" name="图片 6" descr="D:\My Documents\Tencent Files\1639154608\Image\C2C\UNT[]5U7R6PSMD_AO)W%R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y Documents\Tencent Files\1639154608\Image\C2C\UNT[]5U7R6PSMD_AO)W%RDB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32" w:name="_Toc212025207"/>
      <w:bookmarkStart w:id="133" w:name="_Toc509578827"/>
      <w:bookmarkStart w:id="134" w:name="_Toc509578128"/>
      <w:bookmarkStart w:id="135" w:name="_Toc219890893"/>
      <w:bookmarkStart w:id="136" w:name="_Toc261007308"/>
      <w:bookmarkStart w:id="137" w:name="_Toc485375052"/>
      <w:bookmarkStart w:id="138" w:name="_Toc83898468"/>
      <w:bookmarkStart w:id="139" w:name="_Toc243473625"/>
      <w:bookmarkStart w:id="140" w:name="_Toc193274347"/>
      <w:bookmarkEnd w:id="130"/>
      <w:bookmarkEnd w:id="131"/>
      <w:r>
        <w:rPr>
          <w:rFonts w:hint="eastAsia"/>
          <w:sz w:val="32"/>
        </w:rPr>
        <w:t>评述：中国三聚磷酸钠市场一周评述及后市预测</w:t>
      </w:r>
      <w:bookmarkEnd w:id="132"/>
      <w:bookmarkEnd w:id="133"/>
      <w:bookmarkEnd w:id="134"/>
      <w:bookmarkEnd w:id="135"/>
      <w:bookmarkEnd w:id="136"/>
      <w:bookmarkEnd w:id="137"/>
      <w:bookmarkEnd w:id="138"/>
    </w:p>
    <w:p w:rsidR="00954AA7" w:rsidRDefault="00954AA7" w:rsidP="00954AA7">
      <w:pPr>
        <w:pStyle w:val="ab"/>
        <w:ind w:firstLineChars="200" w:firstLine="360"/>
        <w:rPr>
          <w:sz w:val="18"/>
          <w:szCs w:val="18"/>
        </w:rPr>
      </w:pPr>
      <w:bookmarkStart w:id="141" w:name="_Toc219890907"/>
      <w:bookmarkStart w:id="142" w:name="_Toc267053398"/>
      <w:bookmarkStart w:id="143" w:name="_Toc216256688"/>
      <w:r>
        <w:rPr>
          <w:sz w:val="18"/>
          <w:szCs w:val="18"/>
        </w:rPr>
        <w:t>周内三聚磷酸钠市场高端价格下行。目前五钠市场运行仍显弱势，主要是受下游需求疲软影响，终端企业生产恢复情况不佳采购谨慎，使五钠市场长期维持较为清淡的局面，故高端价格难以支撑，市场整体呈下行的态势。价格方面，四川地区工业级商谈价9000-11000元/吨，山东地区三聚磷酸钠工业级主流商谈价8500-10000元/吨;湖北地区主流厂家暂无报价，成交一单一议。预计三聚磷酸钠市场观望运行，局部地区价格继续走弱</w:t>
      </w:r>
    </w:p>
    <w:p w:rsidR="00C45218" w:rsidRPr="00954AA7" w:rsidRDefault="00C45218">
      <w:pPr>
        <w:spacing w:line="360" w:lineRule="auto"/>
        <w:ind w:firstLineChars="950" w:firstLine="1995"/>
        <w:jc w:val="left"/>
      </w:pPr>
    </w:p>
    <w:p w:rsidR="00C45218" w:rsidRDefault="00C45218">
      <w:pPr>
        <w:jc w:val="center"/>
      </w:pPr>
      <w:bookmarkStart w:id="144" w:name="_Toc190852518"/>
    </w:p>
    <w:p w:rsidR="00C45218" w:rsidRDefault="00C45218">
      <w:pPr>
        <w:pStyle w:val="2"/>
        <w:jc w:val="center"/>
        <w:rPr>
          <w:sz w:val="32"/>
        </w:rPr>
      </w:pPr>
      <w:bookmarkStart w:id="145" w:name="_Toc485375054"/>
      <w:bookmarkStart w:id="146" w:name="_Toc216256679"/>
      <w:bookmarkStart w:id="147" w:name="_Toc219890897"/>
      <w:bookmarkStart w:id="148" w:name="_Toc268870673"/>
      <w:bookmarkStart w:id="149" w:name="_Toc273537108"/>
      <w:bookmarkStart w:id="150" w:name="_Toc509578829"/>
      <w:bookmarkStart w:id="151" w:name="_Toc270084809"/>
      <w:bookmarkStart w:id="152" w:name="_Toc509578130"/>
      <w:bookmarkStart w:id="153" w:name="_Toc273534783"/>
      <w:bookmarkStart w:id="154" w:name="_Toc279764404"/>
      <w:bookmarkStart w:id="155" w:name="_Toc211422078"/>
      <w:bookmarkStart w:id="156" w:name="_Toc303331871"/>
      <w:bookmarkStart w:id="157" w:name="_Toc356563030"/>
    </w:p>
    <w:p w:rsidR="00C45218" w:rsidRDefault="00996289">
      <w:pPr>
        <w:pStyle w:val="2"/>
        <w:rPr>
          <w:sz w:val="32"/>
        </w:rPr>
      </w:pPr>
      <w:bookmarkStart w:id="158" w:name="_Toc83898469"/>
      <w:r>
        <w:rPr>
          <w:rFonts w:hint="eastAsia"/>
          <w:sz w:val="32"/>
        </w:rPr>
        <w:t>部分企业三聚磷酸钠出厂价格周汇总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C45218" w:rsidRDefault="00C45218"/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tblLook w:val="04A0"/>
      </w:tblPr>
      <w:tblGrid>
        <w:gridCol w:w="1527"/>
        <w:gridCol w:w="3171"/>
        <w:gridCol w:w="946"/>
        <w:gridCol w:w="946"/>
        <w:gridCol w:w="1876"/>
        <w:gridCol w:w="1417"/>
        <w:gridCol w:w="1402"/>
      </w:tblGrid>
      <w:tr w:rsidR="00697BA3" w:rsidRPr="00E50FC9" w:rsidTr="00DD6C0E">
        <w:trPr>
          <w:trHeight w:val="426"/>
        </w:trPr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14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8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2021-11-12</w:t>
            </w:r>
          </w:p>
        </w:tc>
        <w:tc>
          <w:tcPr>
            <w:tcW w:w="6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2021-11-5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14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8500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14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14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天津港FOB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35"/>
        </w:trPr>
        <w:tc>
          <w:tcPr>
            <w:tcW w:w="67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14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防城港FOB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7600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05"/>
        </w:trPr>
        <w:tc>
          <w:tcPr>
            <w:tcW w:w="6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C45218" w:rsidRDefault="00C45218"/>
    <w:p w:rsidR="00C45218" w:rsidRDefault="00C45218"/>
    <w:p w:rsidR="00C45218" w:rsidRDefault="00996289">
      <w:pPr>
        <w:pStyle w:val="2"/>
        <w:rPr>
          <w:sz w:val="32"/>
        </w:rPr>
      </w:pPr>
      <w:bookmarkStart w:id="159" w:name="_Toc270084810"/>
      <w:bookmarkStart w:id="160" w:name="_Toc273534784"/>
      <w:bookmarkStart w:id="161" w:name="_Toc273537109"/>
      <w:bookmarkStart w:id="162" w:name="_Toc268870674"/>
      <w:bookmarkStart w:id="163" w:name="_Toc219890898"/>
      <w:bookmarkStart w:id="164" w:name="_Toc279764405"/>
      <w:bookmarkStart w:id="165" w:name="_Toc303331872"/>
      <w:bookmarkStart w:id="166" w:name="_Toc509578830"/>
      <w:bookmarkStart w:id="167" w:name="_Toc356563031"/>
      <w:bookmarkStart w:id="168" w:name="_Toc509578131"/>
      <w:bookmarkStart w:id="169" w:name="_Toc485375055"/>
      <w:bookmarkStart w:id="170" w:name="_Toc83898470"/>
      <w:r>
        <w:rPr>
          <w:rFonts w:hint="eastAsia"/>
          <w:sz w:val="32"/>
        </w:rPr>
        <w:lastRenderedPageBreak/>
        <w:t>国内工业三聚磷酸钠区域价格</w:t>
      </w:r>
      <w:bookmarkEnd w:id="159"/>
      <w:bookmarkEnd w:id="160"/>
      <w:bookmarkEnd w:id="161"/>
      <w:bookmarkEnd w:id="162"/>
      <w:bookmarkEnd w:id="163"/>
      <w:bookmarkEnd w:id="164"/>
      <w:r>
        <w:rPr>
          <w:rFonts w:hint="eastAsia"/>
          <w:sz w:val="32"/>
        </w:rPr>
        <w:t>周汇总</w:t>
      </w:r>
      <w:bookmarkEnd w:id="165"/>
      <w:bookmarkEnd w:id="166"/>
      <w:bookmarkEnd w:id="167"/>
      <w:bookmarkEnd w:id="168"/>
      <w:bookmarkEnd w:id="169"/>
      <w:bookmarkEnd w:id="170"/>
    </w:p>
    <w:p w:rsidR="00C45218" w:rsidRDefault="00996289">
      <w:pPr>
        <w:ind w:right="420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>
      <w:pPr>
        <w:ind w:right="420"/>
      </w:pPr>
    </w:p>
    <w:tbl>
      <w:tblPr>
        <w:tblW w:w="5000" w:type="pct"/>
        <w:jc w:val="center"/>
        <w:tblLook w:val="04A0"/>
      </w:tblPr>
      <w:tblGrid>
        <w:gridCol w:w="2327"/>
        <w:gridCol w:w="4600"/>
        <w:gridCol w:w="4358"/>
      </w:tblGrid>
      <w:tr w:rsidR="00C45218" w:rsidTr="00DD6C0E">
        <w:trPr>
          <w:trHeight w:val="255"/>
          <w:jc w:val="center"/>
        </w:trPr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C45218" w:rsidRPr="00AF3342" w:rsidRDefault="00996289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71" w:name="_Toc279764409"/>
            <w:bookmarkStart w:id="172" w:name="_Toc303331873"/>
            <w:bookmarkStart w:id="173" w:name="_Toc273537113"/>
            <w:bookmarkStart w:id="174" w:name="_Toc356563032"/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AF3342" w:rsidRDefault="00996289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21-11-5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AF3342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21-11</w:t>
            </w:r>
            <w:r w:rsidR="00996289"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954AA7" w:rsidTr="00DD6C0E">
        <w:trPr>
          <w:trHeight w:val="300"/>
          <w:jc w:val="center"/>
        </w:trPr>
        <w:tc>
          <w:tcPr>
            <w:tcW w:w="10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9500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 w:rsidP="00697BA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9000</w:t>
            </w:r>
          </w:p>
        </w:tc>
      </w:tr>
      <w:tr w:rsidR="00954AA7" w:rsidTr="00DD6C0E">
        <w:trPr>
          <w:trHeight w:val="300"/>
          <w:jc w:val="center"/>
        </w:trPr>
        <w:tc>
          <w:tcPr>
            <w:tcW w:w="10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 w:rsidP="00697BA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9000</w:t>
            </w:r>
          </w:p>
        </w:tc>
      </w:tr>
    </w:tbl>
    <w:p w:rsidR="00C45218" w:rsidRDefault="00C45218" w:rsidP="00AF3342">
      <w:pPr>
        <w:widowControl/>
        <w:jc w:val="center"/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75" w:name="_Toc83898471"/>
      <w:bookmarkStart w:id="176" w:name="_Toc509578132"/>
      <w:bookmarkStart w:id="177" w:name="_Toc509578831"/>
      <w:bookmarkStart w:id="178" w:name="_Toc485375056"/>
      <w:r>
        <w:rPr>
          <w:sz w:val="32"/>
        </w:rPr>
        <w:t>六偏磷酸钠</w:t>
      </w:r>
      <w:bookmarkStart w:id="179" w:name="_Toc216256681"/>
      <w:bookmarkStart w:id="180" w:name="_Toc264028061"/>
      <w:bookmarkStart w:id="181" w:name="_Toc21989090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:rsidR="00954AA7" w:rsidRDefault="00954AA7" w:rsidP="00954AA7">
      <w:pPr>
        <w:pStyle w:val="ab"/>
        <w:ind w:firstLineChars="200" w:firstLine="360"/>
        <w:rPr>
          <w:sz w:val="18"/>
          <w:szCs w:val="18"/>
        </w:rPr>
      </w:pPr>
      <w:bookmarkStart w:id="182" w:name="_Toc83898472"/>
      <w:bookmarkEnd w:id="179"/>
      <w:bookmarkEnd w:id="180"/>
      <w:bookmarkEnd w:id="181"/>
      <w:r>
        <w:rPr>
          <w:sz w:val="18"/>
          <w:szCs w:val="18"/>
        </w:rPr>
        <w:t>本周六偏磷酸钠市场持稳观望为主。近日部分厂家受限电及环保影响暂时停车，但因国内下游需求不佳，对市场供应未造成影响，多数企业暂时保持观望状态。个别主流厂家受出口支撑，走货情况较好。价格方面，目前，四川地区工业级参考在11000—13000元/吨;山东地区主流参考价格在10000—11000元/吨附近，因各地存在一定的工艺区别，故价格方面有所差异。预计六偏磷酸钠市场交投氛围偏淡，价格暂稳观望</w:t>
      </w:r>
    </w:p>
    <w:p w:rsidR="00C45218" w:rsidRDefault="00996289">
      <w:pPr>
        <w:pStyle w:val="2"/>
      </w:pPr>
      <w:r>
        <w:rPr>
          <w:rFonts w:hint="eastAsia"/>
          <w:sz w:val="32"/>
        </w:rPr>
        <w:t>六偏磷酸钠价格指数</w:t>
      </w:r>
      <w:bookmarkEnd w:id="182"/>
    </w:p>
    <w:p w:rsidR="00C45218" w:rsidRDefault="00C45218">
      <w:pPr>
        <w:pStyle w:val="2"/>
        <w:jc w:val="center"/>
        <w:rPr>
          <w:sz w:val="32"/>
        </w:rPr>
      </w:pPr>
    </w:p>
    <w:p w:rsidR="00C45218" w:rsidRDefault="00873600">
      <w:pPr>
        <w:jc w:val="center"/>
        <w:sectPr w:rsidR="00C45218">
          <w:pgSz w:w="11906" w:h="17338"/>
          <w:pgMar w:top="1351" w:right="485" w:bottom="944" w:left="352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4124325" cy="3076575"/>
            <wp:effectExtent l="19050" t="0" r="9525" b="0"/>
            <wp:docPr id="10" name="图片 7" descr="D:\My Documents\Tencent Files\1639154608\Image\C2C\I~4KN(FHOV8JQ)XG~0TF%)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y Documents\Tencent Files\1639154608\Image\C2C\I~4KN(FHOV8JQ)XG~0TF%)L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83" w:name="_Toc273537118"/>
      <w:bookmarkStart w:id="184" w:name="_Toc264028064"/>
      <w:bookmarkStart w:id="185" w:name="_Toc219890903"/>
      <w:bookmarkStart w:id="186" w:name="_Toc216256684"/>
      <w:bookmarkStart w:id="187" w:name="_Toc279764413"/>
      <w:bookmarkStart w:id="188" w:name="_Toc303331876"/>
      <w:bookmarkStart w:id="189" w:name="_Toc485375059"/>
      <w:bookmarkStart w:id="190" w:name="_Toc356563035"/>
      <w:bookmarkStart w:id="191" w:name="_Toc509578833"/>
      <w:bookmarkStart w:id="192" w:name="_Toc509578134"/>
      <w:bookmarkStart w:id="193" w:name="_Toc83898473"/>
      <w:r>
        <w:rPr>
          <w:rFonts w:hint="eastAsia"/>
          <w:sz w:val="32"/>
        </w:rPr>
        <w:lastRenderedPageBreak/>
        <w:t>部分企业六偏磷酸钠出厂价格周汇</w:t>
      </w:r>
      <w:bookmarkEnd w:id="183"/>
      <w:bookmarkEnd w:id="184"/>
      <w:bookmarkEnd w:id="185"/>
      <w:bookmarkEnd w:id="186"/>
      <w:bookmarkEnd w:id="187"/>
      <w:r>
        <w:rPr>
          <w:rFonts w:hint="eastAsia"/>
          <w:sz w:val="32"/>
        </w:rPr>
        <w:t>总</w:t>
      </w:r>
      <w:bookmarkEnd w:id="188"/>
      <w:bookmarkEnd w:id="189"/>
      <w:bookmarkEnd w:id="190"/>
      <w:bookmarkEnd w:id="191"/>
      <w:bookmarkEnd w:id="192"/>
      <w:bookmarkEnd w:id="193"/>
    </w:p>
    <w:tbl>
      <w:tblPr>
        <w:tblW w:w="5000" w:type="pct"/>
        <w:tblLook w:val="04A0"/>
      </w:tblPr>
      <w:tblGrid>
        <w:gridCol w:w="1277"/>
        <w:gridCol w:w="2391"/>
        <w:gridCol w:w="1278"/>
        <w:gridCol w:w="1278"/>
        <w:gridCol w:w="2035"/>
        <w:gridCol w:w="1658"/>
        <w:gridCol w:w="1658"/>
      </w:tblGrid>
      <w:tr w:rsidR="00697BA3" w:rsidRPr="00E50FC9" w:rsidTr="00DD6C0E">
        <w:trPr>
          <w:trHeight w:val="390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省市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企业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含量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2021-11-12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2021-11-5</w:t>
            </w:r>
          </w:p>
        </w:tc>
      </w:tr>
      <w:tr w:rsidR="00697BA3" w:rsidRPr="00E50FC9" w:rsidTr="00DD6C0E">
        <w:trPr>
          <w:trHeight w:val="435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荣宏化工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90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90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90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青州科缔化工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90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青州振华化工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</w:tr>
      <w:tr w:rsidR="00697BA3" w:rsidRPr="00E50FC9" w:rsidTr="00DD6C0E">
        <w:trPr>
          <w:trHeight w:val="390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兴发集团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90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90"/>
        </w:trPr>
        <w:tc>
          <w:tcPr>
            <w:tcW w:w="5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新乡华幸化工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90"/>
        </w:trPr>
        <w:tc>
          <w:tcPr>
            <w:tcW w:w="5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华捷化工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90"/>
        </w:trPr>
        <w:tc>
          <w:tcPr>
            <w:tcW w:w="5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90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蓝剑集团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-12000</w:t>
            </w:r>
          </w:p>
        </w:tc>
      </w:tr>
      <w:tr w:rsidR="00697BA3" w:rsidRPr="00E50FC9" w:rsidTr="00DD6C0E">
        <w:trPr>
          <w:trHeight w:val="390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90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金地亚美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90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启明星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12000</w:t>
            </w:r>
          </w:p>
        </w:tc>
      </w:tr>
      <w:tr w:rsidR="00697BA3" w:rsidRPr="00E50FC9" w:rsidTr="00DD6C0E">
        <w:trPr>
          <w:trHeight w:val="390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90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华丰化工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420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圣地亚化工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广州提货价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90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黄埔港FOB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90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四川金石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97BA3" w:rsidRPr="00E50FC9" w:rsidTr="00DD6C0E">
        <w:trPr>
          <w:trHeight w:val="390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南滇化工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BA3" w:rsidRPr="00E50FC9" w:rsidRDefault="00697BA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9300</w:t>
            </w:r>
          </w:p>
        </w:tc>
      </w:tr>
    </w:tbl>
    <w:p w:rsidR="00C45218" w:rsidRDefault="00C45218">
      <w:pPr>
        <w:spacing w:line="360" w:lineRule="auto"/>
        <w:ind w:firstLineChars="1000" w:firstLine="2100"/>
        <w:rPr>
          <w:color w:val="000000"/>
        </w:rPr>
      </w:pPr>
    </w:p>
    <w:p w:rsidR="00C45218" w:rsidRDefault="00C45218">
      <w:pPr>
        <w:pStyle w:val="22"/>
        <w:spacing w:before="0" w:after="0"/>
        <w:rPr>
          <w:rFonts w:eastAsia="宋体"/>
          <w:color w:val="000000"/>
          <w:sz w:val="24"/>
          <w:szCs w:val="24"/>
        </w:rPr>
      </w:pPr>
      <w:bookmarkStart w:id="194" w:name="_Toc356563036"/>
      <w:bookmarkStart w:id="195" w:name="_Toc485375060"/>
    </w:p>
    <w:p w:rsidR="00C45218" w:rsidRDefault="00996289">
      <w:pPr>
        <w:pStyle w:val="2"/>
        <w:rPr>
          <w:sz w:val="32"/>
        </w:rPr>
      </w:pPr>
      <w:bookmarkStart w:id="196" w:name="_Toc509578135"/>
      <w:bookmarkStart w:id="197" w:name="_Toc83898474"/>
      <w:bookmarkStart w:id="198" w:name="_Toc509578834"/>
      <w:r>
        <w:rPr>
          <w:rFonts w:hint="eastAsia"/>
          <w:sz w:val="32"/>
        </w:rPr>
        <w:t>国内工业六偏磷酸钠区域价格周汇总</w:t>
      </w:r>
      <w:bookmarkEnd w:id="194"/>
      <w:bookmarkEnd w:id="195"/>
      <w:bookmarkEnd w:id="196"/>
      <w:bookmarkEnd w:id="197"/>
      <w:bookmarkEnd w:id="198"/>
    </w:p>
    <w:p w:rsidR="00C45218" w:rsidRDefault="00996289">
      <w:pPr>
        <w:ind w:right="420" w:firstLineChars="4250" w:firstLine="8925"/>
        <w:rPr>
          <w:color w:val="000000"/>
        </w:rPr>
      </w:pPr>
      <w:r>
        <w:rPr>
          <w:rFonts w:hint="eastAsia"/>
          <w:color w:val="000000"/>
        </w:rPr>
        <w:t>单位：元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</w:t>
      </w:r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Look w:val="04A0"/>
      </w:tblPr>
      <w:tblGrid>
        <w:gridCol w:w="2875"/>
        <w:gridCol w:w="3901"/>
        <w:gridCol w:w="4799"/>
      </w:tblGrid>
      <w:tr w:rsidR="00C45218" w:rsidTr="00DD6C0E">
        <w:trPr>
          <w:trHeight w:val="300"/>
          <w:jc w:val="center"/>
        </w:trPr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区域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Default="00996289" w:rsidP="008F408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2021-11-5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Default="00954AA7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bookmarkStart w:id="199" w:name="_GoBack"/>
            <w:bookmarkEnd w:id="199"/>
            <w:r>
              <w:rPr>
                <w:rFonts w:ascii="宋体" w:hAnsi="宋体" w:cs="华文仿宋" w:hint="eastAsia"/>
                <w:sz w:val="18"/>
                <w:szCs w:val="18"/>
              </w:rPr>
              <w:t>2021-11-12</w:t>
            </w:r>
          </w:p>
        </w:tc>
      </w:tr>
      <w:tr w:rsidR="00954AA7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四川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Default="00954AA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Default="00954AA7" w:rsidP="00697BA3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12000</w:t>
            </w:r>
          </w:p>
        </w:tc>
      </w:tr>
      <w:tr w:rsidR="00954AA7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江苏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Default="00954AA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Default="00954AA7" w:rsidP="00697BA3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10000</w:t>
            </w:r>
          </w:p>
        </w:tc>
      </w:tr>
    </w:tbl>
    <w:p w:rsidR="00C45218" w:rsidRDefault="00C45218">
      <w:pPr>
        <w:spacing w:line="360" w:lineRule="auto"/>
        <w:rPr>
          <w:color w:val="000000"/>
        </w:rPr>
        <w:sectPr w:rsidR="00C45218">
          <w:pgSz w:w="11906" w:h="17338"/>
          <w:pgMar w:top="1351" w:right="195" w:bottom="944" w:left="352" w:header="720" w:footer="720" w:gutter="0"/>
          <w:cols w:space="720"/>
        </w:sectPr>
      </w:pPr>
    </w:p>
    <w:p w:rsidR="00C45218" w:rsidRDefault="00C45218">
      <w:pPr>
        <w:jc w:val="center"/>
      </w:pPr>
      <w:bookmarkStart w:id="200" w:name="_草甘膦_"/>
      <w:bookmarkEnd w:id="141"/>
      <w:bookmarkEnd w:id="142"/>
      <w:bookmarkEnd w:id="143"/>
      <w:bookmarkEnd w:id="200"/>
    </w:p>
    <w:p w:rsidR="00C45218" w:rsidRDefault="00996289">
      <w:pPr>
        <w:pStyle w:val="2"/>
        <w:rPr>
          <w:sz w:val="32"/>
        </w:rPr>
      </w:pPr>
      <w:bookmarkStart w:id="201" w:name="_Toc509578144"/>
      <w:bookmarkStart w:id="202" w:name="_Toc83898475"/>
      <w:bookmarkStart w:id="203" w:name="_Toc509578843"/>
      <w:r>
        <w:rPr>
          <w:sz w:val="32"/>
        </w:rPr>
        <w:t>氢钙</w:t>
      </w:r>
      <w:bookmarkEnd w:id="201"/>
      <w:bookmarkEnd w:id="202"/>
      <w:bookmarkEnd w:id="203"/>
    </w:p>
    <w:p w:rsidR="00C45218" w:rsidRDefault="00996289">
      <w:pPr>
        <w:pStyle w:val="2"/>
        <w:rPr>
          <w:sz w:val="32"/>
        </w:rPr>
      </w:pPr>
      <w:bookmarkStart w:id="204" w:name="_Toc83898476"/>
      <w:r>
        <w:rPr>
          <w:sz w:val="32"/>
        </w:rPr>
        <w:t>中国</w:t>
      </w:r>
      <w:r>
        <w:rPr>
          <w:rFonts w:hint="eastAsia"/>
          <w:sz w:val="32"/>
        </w:rPr>
        <w:t>磷酸氢钙</w:t>
      </w:r>
      <w:r>
        <w:rPr>
          <w:sz w:val="32"/>
        </w:rPr>
        <w:t>市场一周评述及后市预测</w:t>
      </w:r>
      <w:bookmarkEnd w:id="204"/>
    </w:p>
    <w:p w:rsidR="00954AA7" w:rsidRDefault="00954AA7" w:rsidP="00954AA7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本周磷酸氢钙企业报价继续提涨，下游拿货积极性增加，但高价接受能力不足，新价基本无成交，市场谨慎观望。局部硫酸价格提涨，成本面支撑一般。周内磷酸氢钙前期价格签单增加，但新单价格几乎无成交，市场谨慎观望。四川地区企业开工比较稳定，供货充足，企业发运订单为主，库存不多，现有订单量增加。云南地区多数企业开工稳定，供应正常，下游拿货积极性尚可，企业执行合同为主。预计部分地区成本支撑增强，磷酸氢钙报价上调</w:t>
      </w:r>
    </w:p>
    <w:p w:rsidR="00C45218" w:rsidRPr="00954AA7" w:rsidRDefault="00C45218">
      <w:pPr>
        <w:spacing w:line="360" w:lineRule="auto"/>
        <w:ind w:firstLineChars="200" w:firstLine="420"/>
      </w:pPr>
    </w:p>
    <w:p w:rsidR="00C45218" w:rsidRDefault="00CB3AB4" w:rsidP="00873600">
      <w:pPr>
        <w:jc w:val="center"/>
      </w:pPr>
      <w:r w:rsidRPr="00CB3AB4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996289">
        <w:rPr>
          <w:rFonts w:hint="eastAsia"/>
        </w:rPr>
        <w:tab/>
      </w:r>
      <w:r w:rsidR="00873600">
        <w:rPr>
          <w:noProof/>
        </w:rPr>
        <w:drawing>
          <wp:inline distT="0" distB="0" distL="0" distR="0">
            <wp:extent cx="4333875" cy="2409825"/>
            <wp:effectExtent l="19050" t="0" r="9525" b="0"/>
            <wp:docPr id="11" name="图片 8" descr="D:\My Documents\Tencent Files\1639154608\Image\C2C\HD{_PIBSDHVBHOUJLH6~J@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 Documents\Tencent Files\1639154608\Image\C2C\HD{_PIBSDHVBHOUJLH6~J@B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/>
    <w:p w:rsidR="00C45218" w:rsidRDefault="00C45218"/>
    <w:p w:rsidR="00C45218" w:rsidRDefault="00C45218"/>
    <w:p w:rsidR="00C45218" w:rsidRDefault="00C45218"/>
    <w:p w:rsidR="00C45218" w:rsidRDefault="00996289">
      <w:pPr>
        <w:pStyle w:val="2"/>
      </w:pPr>
      <w:bookmarkStart w:id="205" w:name="_Toc509578146"/>
      <w:bookmarkStart w:id="206" w:name="_Toc83898477"/>
      <w:bookmarkStart w:id="207" w:name="_Toc509578845"/>
      <w:r>
        <w:rPr>
          <w:rFonts w:hint="eastAsia"/>
        </w:rPr>
        <w:t>本周部分企业氢钙出厂报价周汇总</w:t>
      </w:r>
      <w:bookmarkEnd w:id="205"/>
      <w:bookmarkEnd w:id="206"/>
      <w:bookmarkEnd w:id="207"/>
    </w:p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228"/>
        <w:gridCol w:w="946"/>
        <w:gridCol w:w="946"/>
        <w:gridCol w:w="1162"/>
        <w:gridCol w:w="1437"/>
        <w:gridCol w:w="1148"/>
        <w:gridCol w:w="1148"/>
      </w:tblGrid>
      <w:tr w:rsidR="00E50FC9" w:rsidRPr="00E50FC9" w:rsidTr="00DD6C0E">
        <w:trPr>
          <w:trHeight w:val="390"/>
          <w:jc w:val="center"/>
        </w:trPr>
        <w:tc>
          <w:tcPr>
            <w:tcW w:w="475" w:type="pct"/>
            <w:shd w:val="clear" w:color="auto" w:fill="99CCFF"/>
            <w:vAlign w:val="center"/>
          </w:tcPr>
          <w:p w:rsidR="00E50FC9" w:rsidRPr="00E50FC9" w:rsidRDefault="00E50FC9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118" w:type="pct"/>
            <w:shd w:val="clear" w:color="auto" w:fill="99CCFF"/>
            <w:vAlign w:val="center"/>
          </w:tcPr>
          <w:p w:rsidR="00E50FC9" w:rsidRPr="00E50FC9" w:rsidRDefault="00E50FC9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E50FC9" w:rsidRPr="00E50FC9" w:rsidRDefault="00E50FC9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E50FC9" w:rsidRPr="00E50FC9" w:rsidRDefault="00E50FC9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83" w:type="pct"/>
            <w:shd w:val="clear" w:color="auto" w:fill="99CCFF"/>
            <w:vAlign w:val="center"/>
          </w:tcPr>
          <w:p w:rsidR="00E50FC9" w:rsidRPr="00E50FC9" w:rsidRDefault="00E50FC9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721" w:type="pct"/>
            <w:shd w:val="clear" w:color="auto" w:fill="99CCFF"/>
            <w:vAlign w:val="center"/>
          </w:tcPr>
          <w:p w:rsidR="00E50FC9" w:rsidRPr="00E50FC9" w:rsidRDefault="00E50FC9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2021-11-12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2021-11-5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 w:val="restar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河北</w:t>
            </w:r>
          </w:p>
        </w:tc>
        <w:tc>
          <w:tcPr>
            <w:tcW w:w="1118" w:type="pct"/>
            <w:vMerge w:val="restar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石家庄右岸</w:t>
            </w:r>
          </w:p>
        </w:tc>
        <w:tc>
          <w:tcPr>
            <w:tcW w:w="475" w:type="pct"/>
            <w:vMerge w:val="restar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 w:val="restar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</w:t>
            </w:r>
          </w:p>
        </w:tc>
        <w:tc>
          <w:tcPr>
            <w:tcW w:w="1118" w:type="pct"/>
            <w:vMerge w:val="restar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德邦精细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泰达精细</w:t>
            </w:r>
          </w:p>
        </w:tc>
        <w:tc>
          <w:tcPr>
            <w:tcW w:w="475" w:type="pct"/>
            <w:vMerge w:val="restar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连云港东洲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21%颗粒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南京泛欧磷酸氢钙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连云港发到价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磷酸三钙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新磷矿化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山东</w:t>
            </w: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青州金通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 w:val="restar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湖北</w:t>
            </w: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聚鑫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楚襄化工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3700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 w:val="restar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广西</w:t>
            </w: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桂兴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鑫益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 w:val="restar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</w:t>
            </w: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川恒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金鸿饲料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绵竹盘龙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绵竹三佳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天丰饲料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龙蟒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3750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汉源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3500-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四川路林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四川鸿鹤精细化工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攀枝花东立化工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宏达化工</w:t>
            </w:r>
          </w:p>
        </w:tc>
        <w:tc>
          <w:tcPr>
            <w:tcW w:w="475" w:type="pct"/>
            <w:vMerge w:val="restar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 w:val="restar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云南</w:t>
            </w: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川金诺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富民世翔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2850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金地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磷化集团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禄丰天宝磷化工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 w:val="restar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</w:t>
            </w:r>
          </w:p>
        </w:tc>
        <w:tc>
          <w:tcPr>
            <w:tcW w:w="1118" w:type="pct"/>
            <w:vMerge w:val="restar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贵州云福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16.5%粉状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贵州瓮安龙腾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50FC9" w:rsidRPr="00E50FC9" w:rsidTr="00DD6C0E">
        <w:trPr>
          <w:trHeight w:val="390"/>
          <w:jc w:val="center"/>
        </w:trPr>
        <w:tc>
          <w:tcPr>
            <w:tcW w:w="475" w:type="pct"/>
            <w:vMerge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瓮福小野田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E50FC9" w:rsidRPr="00E50FC9" w:rsidRDefault="00E50F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50FC9" w:rsidRPr="00E50FC9" w:rsidRDefault="00E50F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C45218" w:rsidRDefault="00996289">
      <w:pPr>
        <w:pStyle w:val="1"/>
        <w:rPr>
          <w:rFonts w:ascii="Cambria" w:eastAsia="宋体" w:hAnsi="Cambria"/>
          <w:kern w:val="2"/>
          <w:sz w:val="28"/>
          <w:szCs w:val="32"/>
        </w:rPr>
      </w:pPr>
      <w:bookmarkStart w:id="208" w:name="_Toc317251717"/>
      <w:bookmarkStart w:id="209" w:name="_Toc333587819"/>
      <w:bookmarkStart w:id="210" w:name="_Toc440031103"/>
      <w:bookmarkStart w:id="211" w:name="_Toc71895941"/>
      <w:bookmarkStart w:id="212" w:name="_Toc504071467"/>
      <w:bookmarkStart w:id="213" w:name="_Toc83898478"/>
      <w:bookmarkEnd w:id="9"/>
      <w:bookmarkEnd w:id="139"/>
      <w:bookmarkEnd w:id="140"/>
      <w:r>
        <w:rPr>
          <w:rFonts w:ascii="Cambria" w:eastAsia="宋体" w:hAnsi="Cambria"/>
          <w:kern w:val="2"/>
          <w:sz w:val="28"/>
          <w:szCs w:val="32"/>
        </w:rPr>
        <w:t>声明</w:t>
      </w:r>
      <w:bookmarkEnd w:id="208"/>
      <w:bookmarkEnd w:id="209"/>
      <w:bookmarkEnd w:id="210"/>
      <w:bookmarkEnd w:id="211"/>
      <w:bookmarkEnd w:id="212"/>
      <w:bookmarkEnd w:id="213"/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p w:rsidR="00C45218" w:rsidRDefault="00C45218"/>
    <w:sectPr w:rsidR="00C45218" w:rsidSect="00C45218">
      <w:headerReference w:type="default" r:id="rId16"/>
      <w:footerReference w:type="default" r:id="rId17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365" w:rsidRDefault="00692365" w:rsidP="00C45218">
      <w:r>
        <w:separator/>
      </w:r>
    </w:p>
  </w:endnote>
  <w:endnote w:type="continuationSeparator" w:id="1">
    <w:p w:rsidR="00692365" w:rsidRDefault="00692365" w:rsidP="00C4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A3" w:rsidRDefault="00CB3AB4">
    <w:pPr>
      <w:pStyle w:val="a8"/>
      <w:framePr w:wrap="around" w:vAnchor="text" w:hAnchor="margin" w:xAlign="right" w:y="1"/>
      <w:rPr>
        <w:rStyle w:val="ae"/>
      </w:rPr>
    </w:pPr>
    <w:r>
      <w:fldChar w:fldCharType="begin"/>
    </w:r>
    <w:r w:rsidR="00697BA3">
      <w:rPr>
        <w:rStyle w:val="ae"/>
      </w:rPr>
      <w:instrText xml:space="preserve">PAGE  </w:instrText>
    </w:r>
    <w:r>
      <w:fldChar w:fldCharType="separate"/>
    </w:r>
    <w:r w:rsidR="0030394D">
      <w:rPr>
        <w:rStyle w:val="ae"/>
        <w:noProof/>
      </w:rPr>
      <w:t>18</w:t>
    </w:r>
    <w:r>
      <w:fldChar w:fldCharType="end"/>
    </w:r>
  </w:p>
  <w:p w:rsidR="00697BA3" w:rsidRDefault="00697BA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365" w:rsidRDefault="00692365" w:rsidP="00C45218">
      <w:r>
        <w:separator/>
      </w:r>
    </w:p>
  </w:footnote>
  <w:footnote w:type="continuationSeparator" w:id="1">
    <w:p w:rsidR="00692365" w:rsidRDefault="00692365" w:rsidP="00C4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A3" w:rsidRDefault="00CB3AB4">
    <w:pPr>
      <w:pStyle w:val="a9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5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697BA3" w:rsidRDefault="00697BA3">
    <w:pPr>
      <w:pStyle w:val="a9"/>
      <w:pBdr>
        <w:bottom w:val="none" w:sz="0" w:space="0" w:color="auto"/>
      </w:pBdr>
    </w:pPr>
  </w:p>
  <w:p w:rsidR="00697BA3" w:rsidRDefault="00697BA3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7307"/>
    <w:rsid w:val="00015F92"/>
    <w:rsid w:val="00053230"/>
    <w:rsid w:val="00092CB7"/>
    <w:rsid w:val="000B6B21"/>
    <w:rsid w:val="00104790"/>
    <w:rsid w:val="001824E4"/>
    <w:rsid w:val="001B2A5F"/>
    <w:rsid w:val="0021513A"/>
    <w:rsid w:val="00242DF2"/>
    <w:rsid w:val="0027133D"/>
    <w:rsid w:val="00291657"/>
    <w:rsid w:val="002A4C05"/>
    <w:rsid w:val="002B2B88"/>
    <w:rsid w:val="002D5ED0"/>
    <w:rsid w:val="0030394D"/>
    <w:rsid w:val="003335F7"/>
    <w:rsid w:val="00357FB8"/>
    <w:rsid w:val="00365192"/>
    <w:rsid w:val="003A6CBE"/>
    <w:rsid w:val="003F6DCA"/>
    <w:rsid w:val="003F7307"/>
    <w:rsid w:val="004771E5"/>
    <w:rsid w:val="00497716"/>
    <w:rsid w:val="004C4F03"/>
    <w:rsid w:val="004C79A2"/>
    <w:rsid w:val="004F21E8"/>
    <w:rsid w:val="00526EF6"/>
    <w:rsid w:val="00537DDD"/>
    <w:rsid w:val="005D4986"/>
    <w:rsid w:val="005D7B45"/>
    <w:rsid w:val="00686C2D"/>
    <w:rsid w:val="00692365"/>
    <w:rsid w:val="00697BA3"/>
    <w:rsid w:val="007065A3"/>
    <w:rsid w:val="00727334"/>
    <w:rsid w:val="0074593C"/>
    <w:rsid w:val="0075774E"/>
    <w:rsid w:val="0078771F"/>
    <w:rsid w:val="007A4ACE"/>
    <w:rsid w:val="007B18B6"/>
    <w:rsid w:val="007E2818"/>
    <w:rsid w:val="007E48FB"/>
    <w:rsid w:val="00806102"/>
    <w:rsid w:val="00811EDB"/>
    <w:rsid w:val="00812D74"/>
    <w:rsid w:val="00873600"/>
    <w:rsid w:val="0088232E"/>
    <w:rsid w:val="008F4086"/>
    <w:rsid w:val="00903EEB"/>
    <w:rsid w:val="00915673"/>
    <w:rsid w:val="00921350"/>
    <w:rsid w:val="00954AA7"/>
    <w:rsid w:val="009671F2"/>
    <w:rsid w:val="00975FCF"/>
    <w:rsid w:val="00996289"/>
    <w:rsid w:val="00A46B61"/>
    <w:rsid w:val="00A56B19"/>
    <w:rsid w:val="00A5722A"/>
    <w:rsid w:val="00A74A32"/>
    <w:rsid w:val="00AF3342"/>
    <w:rsid w:val="00AF493B"/>
    <w:rsid w:val="00B906C5"/>
    <w:rsid w:val="00BF7BFB"/>
    <w:rsid w:val="00C3091D"/>
    <w:rsid w:val="00C45218"/>
    <w:rsid w:val="00CB3AB4"/>
    <w:rsid w:val="00CE4CDF"/>
    <w:rsid w:val="00CF4B8D"/>
    <w:rsid w:val="00CF523F"/>
    <w:rsid w:val="00D0579F"/>
    <w:rsid w:val="00D20725"/>
    <w:rsid w:val="00D853FF"/>
    <w:rsid w:val="00DD6C0E"/>
    <w:rsid w:val="00DE6CDA"/>
    <w:rsid w:val="00DF75E5"/>
    <w:rsid w:val="00E50FC9"/>
    <w:rsid w:val="00EC5CB8"/>
    <w:rsid w:val="00F315B9"/>
    <w:rsid w:val="00F60EDE"/>
    <w:rsid w:val="00F81700"/>
    <w:rsid w:val="00FC4149"/>
    <w:rsid w:val="00FD6694"/>
    <w:rsid w:val="05324586"/>
    <w:rsid w:val="113F7D64"/>
    <w:rsid w:val="1A512CBE"/>
    <w:rsid w:val="1B41592A"/>
    <w:rsid w:val="1BA258A0"/>
    <w:rsid w:val="240D6DBE"/>
    <w:rsid w:val="28170628"/>
    <w:rsid w:val="2BBA2D13"/>
    <w:rsid w:val="2E1E5EF8"/>
    <w:rsid w:val="2EA2519F"/>
    <w:rsid w:val="356068E5"/>
    <w:rsid w:val="364676D7"/>
    <w:rsid w:val="39413EB5"/>
    <w:rsid w:val="470747EF"/>
    <w:rsid w:val="4CA7659A"/>
    <w:rsid w:val="50DF1D68"/>
    <w:rsid w:val="58EA4217"/>
    <w:rsid w:val="59637030"/>
    <w:rsid w:val="5AD2543E"/>
    <w:rsid w:val="711577C6"/>
    <w:rsid w:val="71D0079A"/>
    <w:rsid w:val="7203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0" w:unhideWhenUsed="0" w:qFormat="1"/>
    <w:lsdException w:name="toc 4" w:uiPriority="0" w:unhideWhenUsed="0" w:qFormat="1"/>
    <w:lsdException w:name="toc 5" w:uiPriority="0" w:unhideWhenUsed="0"/>
    <w:lsdException w:name="toc 6" w:uiPriority="0" w:unhideWhenUsed="0" w:qFormat="1"/>
    <w:lsdException w:name="toc 7" w:uiPriority="0" w:unhideWhenUsed="0"/>
    <w:lsdException w:name="toc 8" w:uiPriority="0" w:unhideWhenUsed="0" w:qFormat="1"/>
    <w:lsdException w:name="toc 9" w:uiPriority="0" w:unhideWhenUsed="0" w:qFormat="1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/>
    <w:lsdException w:name="Hyperlink" w:semiHidden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nhideWhenUsed="0"/>
    <w:lsdException w:name="HTML Preformatted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45218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4521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C4521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rsid w:val="00C45218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3">
    <w:name w:val="Document Map"/>
    <w:basedOn w:val="a"/>
    <w:link w:val="Char"/>
    <w:semiHidden/>
    <w:qFormat/>
    <w:rsid w:val="00C45218"/>
    <w:pPr>
      <w:shd w:val="clear" w:color="auto" w:fill="000080"/>
    </w:pPr>
    <w:rPr>
      <w:rFonts w:ascii="Times New Roman" w:eastAsia="宋体" w:hAnsi="Times New Roman" w:cs="Times New Roman"/>
    </w:rPr>
  </w:style>
  <w:style w:type="paragraph" w:styleId="a4">
    <w:name w:val="annotation text"/>
    <w:basedOn w:val="a"/>
    <w:link w:val="Char0"/>
    <w:semiHidden/>
    <w:qFormat/>
    <w:rsid w:val="00C45218"/>
    <w:pPr>
      <w:jc w:val="left"/>
    </w:pPr>
    <w:rPr>
      <w:rFonts w:ascii="Times New Roman" w:eastAsia="宋体" w:hAnsi="Times New Roman" w:cs="Times New Roman"/>
    </w:rPr>
  </w:style>
  <w:style w:type="paragraph" w:styleId="a5">
    <w:name w:val="Body Text Indent"/>
    <w:basedOn w:val="a"/>
    <w:link w:val="Char1"/>
    <w:qFormat/>
    <w:rsid w:val="00C45218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paragraph" w:styleId="5">
    <w:name w:val="toc 5"/>
    <w:basedOn w:val="a"/>
    <w:next w:val="a"/>
    <w:semiHidden/>
    <w:rsid w:val="00C45218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semiHidden/>
    <w:qFormat/>
    <w:rsid w:val="00C45218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8">
    <w:name w:val="toc 8"/>
    <w:basedOn w:val="a"/>
    <w:next w:val="a"/>
    <w:semiHidden/>
    <w:qFormat/>
    <w:rsid w:val="00C45218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qFormat/>
    <w:rsid w:val="00C45218"/>
    <w:pPr>
      <w:ind w:leftChars="2500" w:left="100"/>
    </w:pPr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styleId="20">
    <w:name w:val="Body Text Indent 2"/>
    <w:basedOn w:val="a"/>
    <w:link w:val="2Char0"/>
    <w:rsid w:val="00C45218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0"/>
    <w:uiPriority w:val="99"/>
    <w:unhideWhenUsed/>
    <w:qFormat/>
    <w:rsid w:val="00C45218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C45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C4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45218"/>
    <w:pPr>
      <w:tabs>
        <w:tab w:val="right" w:leader="dot" w:pos="9170"/>
      </w:tabs>
      <w:spacing w:before="120" w:after="120"/>
      <w:jc w:val="left"/>
    </w:pPr>
    <w:rPr>
      <w:rFonts w:ascii="宋体" w:eastAsia="宋体" w:hAnsi="宋体" w:cs="Times New Roman"/>
      <w:b/>
      <w:bCs/>
      <w:caps/>
      <w:color w:val="000000"/>
      <w:sz w:val="24"/>
      <w:szCs w:val="24"/>
    </w:rPr>
  </w:style>
  <w:style w:type="paragraph" w:styleId="4">
    <w:name w:val="toc 4"/>
    <w:basedOn w:val="a"/>
    <w:next w:val="a"/>
    <w:semiHidden/>
    <w:qFormat/>
    <w:rsid w:val="00C45218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aa">
    <w:name w:val="Subtitle"/>
    <w:basedOn w:val="a"/>
    <w:next w:val="a"/>
    <w:link w:val="Char11"/>
    <w:uiPriority w:val="11"/>
    <w:qFormat/>
    <w:rsid w:val="00C4521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oc 6"/>
    <w:basedOn w:val="a"/>
    <w:next w:val="a"/>
    <w:semiHidden/>
    <w:qFormat/>
    <w:rsid w:val="00C45218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uiPriority w:val="39"/>
    <w:qFormat/>
    <w:rsid w:val="00C45218"/>
    <w:pPr>
      <w:tabs>
        <w:tab w:val="right" w:leader="dot" w:pos="9170"/>
      </w:tabs>
      <w:spacing w:line="360" w:lineRule="auto"/>
      <w:ind w:left="210"/>
    </w:pPr>
    <w:rPr>
      <w:rFonts w:ascii="宋体" w:eastAsia="宋体" w:hAnsi="宋体" w:cs="Times New Roman"/>
      <w:b/>
      <w:smallCaps/>
      <w:color w:val="000000"/>
      <w:sz w:val="24"/>
      <w:szCs w:val="24"/>
    </w:rPr>
  </w:style>
  <w:style w:type="paragraph" w:styleId="9">
    <w:name w:val="toc 9"/>
    <w:basedOn w:val="a"/>
    <w:next w:val="a"/>
    <w:semiHidden/>
    <w:qFormat/>
    <w:rsid w:val="00C45218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qFormat/>
    <w:rsid w:val="00C45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b">
    <w:name w:val="Normal (Web)"/>
    <w:basedOn w:val="a"/>
    <w:uiPriority w:val="99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link w:val="Char5"/>
    <w:qFormat/>
    <w:rsid w:val="00C45218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styleId="ad">
    <w:name w:val="Strong"/>
    <w:basedOn w:val="a0"/>
    <w:uiPriority w:val="22"/>
    <w:qFormat/>
    <w:rsid w:val="00C45218"/>
    <w:rPr>
      <w:b/>
      <w:bCs/>
    </w:rPr>
  </w:style>
  <w:style w:type="character" w:styleId="ae">
    <w:name w:val="page number"/>
    <w:basedOn w:val="a0"/>
    <w:qFormat/>
    <w:rsid w:val="00C45218"/>
  </w:style>
  <w:style w:type="character" w:styleId="af">
    <w:name w:val="FollowedHyperlink"/>
    <w:basedOn w:val="a0"/>
    <w:rsid w:val="00C45218"/>
    <w:rPr>
      <w:color w:val="800080"/>
      <w:u w:val="single"/>
    </w:rPr>
  </w:style>
  <w:style w:type="character" w:styleId="af0">
    <w:name w:val="Hyperlink"/>
    <w:uiPriority w:val="99"/>
    <w:qFormat/>
    <w:rsid w:val="00C45218"/>
    <w:rPr>
      <w:color w:val="0000FF"/>
      <w:u w:val="single"/>
    </w:rPr>
  </w:style>
  <w:style w:type="table" w:styleId="af1">
    <w:name w:val="Table Grid"/>
    <w:basedOn w:val="a1"/>
    <w:qFormat/>
    <w:rsid w:val="00C452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9"/>
    <w:uiPriority w:val="99"/>
    <w:rsid w:val="00C45218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452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45218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C45218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C45218"/>
    <w:rPr>
      <w:rFonts w:ascii="Times New Roman" w:eastAsia="宋体" w:hAnsi="Times New Roman" w:cs="Times New Roman"/>
      <w:bCs/>
      <w:sz w:val="24"/>
      <w:szCs w:val="32"/>
    </w:rPr>
  </w:style>
  <w:style w:type="character" w:customStyle="1" w:styleId="2CharChar">
    <w:name w:val="样式2 Char Char"/>
    <w:basedOn w:val="Char6"/>
    <w:link w:val="22"/>
    <w:qFormat/>
    <w:rsid w:val="00C45218"/>
    <w:rPr>
      <w:rFonts w:ascii="Calibri" w:eastAsia="黑体" w:hAnsi="Calibri"/>
      <w:b/>
      <w:bCs/>
      <w:szCs w:val="32"/>
    </w:rPr>
  </w:style>
  <w:style w:type="character" w:customStyle="1" w:styleId="Char6">
    <w:name w:val="批注框文本 Char"/>
    <w:link w:val="a7"/>
    <w:uiPriority w:val="99"/>
    <w:rsid w:val="00C45218"/>
    <w:rPr>
      <w:sz w:val="18"/>
      <w:szCs w:val="18"/>
    </w:rPr>
  </w:style>
  <w:style w:type="paragraph" w:customStyle="1" w:styleId="22">
    <w:name w:val="样式2"/>
    <w:basedOn w:val="3"/>
    <w:link w:val="2CharChar"/>
    <w:rsid w:val="00C45218"/>
    <w:pPr>
      <w:widowControl/>
      <w:jc w:val="left"/>
    </w:pPr>
    <w:rPr>
      <w:rFonts w:ascii="Calibri" w:eastAsia="黑体" w:hAnsi="Calibri" w:cstheme="minorBidi"/>
      <w:b/>
      <w:sz w:val="21"/>
    </w:rPr>
  </w:style>
  <w:style w:type="character" w:customStyle="1" w:styleId="Char7">
    <w:name w:val="副标题 Char"/>
    <w:link w:val="aa"/>
    <w:uiPriority w:val="11"/>
    <w:rsid w:val="00C45218"/>
    <w:rPr>
      <w:rFonts w:ascii="Cambria" w:hAnsi="Cambria"/>
      <w:b/>
      <w:bCs/>
      <w:kern w:val="28"/>
      <w:sz w:val="32"/>
      <w:szCs w:val="32"/>
    </w:rPr>
  </w:style>
  <w:style w:type="character" w:customStyle="1" w:styleId="emptel1">
    <w:name w:val="emptel1"/>
    <w:basedOn w:val="a0"/>
    <w:rsid w:val="00C45218"/>
    <w:rPr>
      <w:sz w:val="18"/>
      <w:szCs w:val="18"/>
    </w:rPr>
  </w:style>
  <w:style w:type="character" w:customStyle="1" w:styleId="txt4">
    <w:name w:val="txt4"/>
    <w:basedOn w:val="a0"/>
    <w:rsid w:val="00C45218"/>
  </w:style>
  <w:style w:type="paragraph" w:customStyle="1" w:styleId="table305">
    <w:name w:val="table305"/>
    <w:basedOn w:val="a"/>
    <w:rsid w:val="00C45218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table303">
    <w:name w:val="table303"/>
    <w:basedOn w:val="a"/>
    <w:qFormat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40">
    <w:name w:val="xl4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stedit1">
    <w:name w:val="stedit1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C45218"/>
    <w:rPr>
      <w:rFonts w:ascii="Times New Roman" w:eastAsia="宋体" w:hAnsi="Times New Roman" w:cs="Times New Roman"/>
    </w:rPr>
  </w:style>
  <w:style w:type="paragraph" w:customStyle="1" w:styleId="xl35">
    <w:name w:val="xl3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7">
    <w:name w:val="f7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42">
    <w:name w:val="xl42"/>
    <w:basedOn w:val="a"/>
    <w:qFormat/>
    <w:rsid w:val="00C452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10">
    <w:name w:val="f10"/>
    <w:basedOn w:val="a"/>
    <w:rsid w:val="00C4521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1">
    <w:name w:val="正文文本缩进 Char"/>
    <w:basedOn w:val="a0"/>
    <w:link w:val="a5"/>
    <w:qFormat/>
    <w:rsid w:val="00C45218"/>
    <w:rPr>
      <w:rFonts w:ascii="宋体" w:eastAsia="宋体" w:hAnsi="Times New Roman" w:cs="Times New Roman"/>
      <w:kern w:val="0"/>
      <w:szCs w:val="20"/>
      <w:lang w:val="zh-CN"/>
    </w:rPr>
  </w:style>
  <w:style w:type="character" w:customStyle="1" w:styleId="Char5">
    <w:name w:val="标题 Char"/>
    <w:basedOn w:val="a0"/>
    <w:link w:val="ac"/>
    <w:qFormat/>
    <w:rsid w:val="00C45218"/>
    <w:rPr>
      <w:rFonts w:ascii="Arial" w:eastAsia="宋体" w:hAnsi="Arial" w:cs="Arial"/>
      <w:b/>
      <w:bCs/>
      <w:sz w:val="32"/>
      <w:szCs w:val="32"/>
    </w:rPr>
  </w:style>
  <w:style w:type="character" w:customStyle="1" w:styleId="Char">
    <w:name w:val="文档结构图 Char"/>
    <w:basedOn w:val="a0"/>
    <w:link w:val="a3"/>
    <w:semiHidden/>
    <w:rsid w:val="00C45218"/>
    <w:rPr>
      <w:rFonts w:ascii="Times New Roman" w:eastAsia="宋体" w:hAnsi="Times New Roman" w:cs="Times New Roman"/>
      <w:shd w:val="clear" w:color="auto" w:fill="000080"/>
    </w:rPr>
  </w:style>
  <w:style w:type="paragraph" w:customStyle="1" w:styleId="xl22">
    <w:name w:val="xl2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1">
    <w:name w:val="副标题 Char1"/>
    <w:basedOn w:val="a0"/>
    <w:link w:val="aa"/>
    <w:uiPriority w:val="11"/>
    <w:rsid w:val="00C4521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31">
    <w:name w:val="xl3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C45218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xl34">
    <w:name w:val="xl3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tedit">
    <w:name w:val="stedit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table304">
    <w:name w:val="table304"/>
    <w:basedOn w:val="a"/>
    <w:rsid w:val="00C45218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9">
    <w:name w:val="xl39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ont5">
    <w:name w:val="font5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C4521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xl29">
    <w:name w:val="xl29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character" w:customStyle="1" w:styleId="2Char0">
    <w:name w:val="正文文本缩进 2 Char"/>
    <w:basedOn w:val="a0"/>
    <w:link w:val="20"/>
    <w:rsid w:val="00C45218"/>
    <w:rPr>
      <w:rFonts w:ascii="Times New Roman" w:eastAsia="宋体" w:hAnsi="Times New Roman" w:cs="Times New Roman"/>
      <w:szCs w:val="24"/>
    </w:rPr>
  </w:style>
  <w:style w:type="paragraph" w:customStyle="1" w:styleId="table302">
    <w:name w:val="table302"/>
    <w:basedOn w:val="a"/>
    <w:rsid w:val="00C45218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CharCharChar">
    <w:name w:val="Char Char Char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f8-hg">
    <w:name w:val="f8-hg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CharCharChar1">
    <w:name w:val="Char Char Char1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33">
    <w:name w:val="xl3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C4521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24">
    <w:name w:val="xl2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12">
    <w:name w:val="页眉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fgj01">
    <w:name w:val="fgj01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1">
    <w:name w:val="f1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9">
    <w:name w:val="font9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character" w:customStyle="1" w:styleId="Char13">
    <w:name w:val="页脚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buttons02">
    <w:name w:val="buttons02"/>
    <w:basedOn w:val="a"/>
    <w:rsid w:val="00C45218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6">
    <w:name w:val="xl36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p0">
    <w:name w:val="p0"/>
    <w:basedOn w:val="a"/>
    <w:rsid w:val="00C45218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character" w:customStyle="1" w:styleId="Char2">
    <w:name w:val="日期 Char"/>
    <w:basedOn w:val="a0"/>
    <w:link w:val="a6"/>
    <w:rsid w:val="00C45218"/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customStyle="1" w:styleId="font7">
    <w:name w:val="font7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xl37">
    <w:name w:val="xl37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5">
    <w:name w:val="f5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character" w:customStyle="1" w:styleId="Char10">
    <w:name w:val="批注框文本 Char1"/>
    <w:basedOn w:val="a0"/>
    <w:link w:val="a7"/>
    <w:uiPriority w:val="99"/>
    <w:semiHidden/>
    <w:rsid w:val="00C45218"/>
    <w:rPr>
      <w:sz w:val="18"/>
      <w:szCs w:val="18"/>
    </w:rPr>
  </w:style>
  <w:style w:type="paragraph" w:customStyle="1" w:styleId="table301">
    <w:name w:val="table301"/>
    <w:basedOn w:val="a"/>
    <w:rsid w:val="00C45218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gj02">
    <w:name w:val="fgj0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3">
    <w:name w:val="f3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customStyle="1" w:styleId="f0">
    <w:name w:val="f0"/>
    <w:basedOn w:val="a"/>
    <w:qFormat/>
    <w:rsid w:val="00C4521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8">
    <w:name w:val="f8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f4">
    <w:name w:val="f4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6">
    <w:name w:val="f6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26">
    <w:name w:val="xl26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custtext">
    <w:name w:val="custtext"/>
    <w:basedOn w:val="a"/>
    <w:rsid w:val="00C45218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xl30">
    <w:name w:val="xl3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xl41">
    <w:name w:val="xl4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66DB1CA2-E425-4E9B-8820-C96154509F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1644</Words>
  <Characters>9376</Characters>
  <Application>Microsoft Office Word</Application>
  <DocSecurity>0</DocSecurity>
  <Lines>78</Lines>
  <Paragraphs>21</Paragraphs>
  <ScaleCrop>false</ScaleCrop>
  <Company>微软中国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34</cp:revision>
  <dcterms:created xsi:type="dcterms:W3CDTF">2021-11-05T00:04:00Z</dcterms:created>
  <dcterms:modified xsi:type="dcterms:W3CDTF">2021-11-12T06:32:00Z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